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50F9" w14:textId="354F54B2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 xml:space="preserve"> “</w:t>
      </w:r>
      <w:r w:rsidR="001732E8" w:rsidRPr="005B19FD">
        <w:rPr>
          <w:b/>
          <w:bCs/>
        </w:rPr>
        <w:t>So,</w:t>
      </w:r>
      <w:r w:rsidRPr="005B19FD">
        <w:rPr>
          <w:b/>
          <w:bCs/>
        </w:rPr>
        <w:t xml:space="preserve"> You’re Leaving — Here Are Your 3 Options”</w:t>
      </w:r>
    </w:p>
    <w:p w14:paraId="59764C21" w14:textId="77777777" w:rsidR="005B19FD" w:rsidRPr="005B19FD" w:rsidRDefault="005B19FD" w:rsidP="005B19FD">
      <w:r w:rsidRPr="005B19FD">
        <w:rPr>
          <w:i/>
          <w:iCs/>
        </w:rPr>
        <w:t>Choose your path. Walk it with clarity. Leave with purpose.</w:t>
      </w:r>
    </w:p>
    <w:p w14:paraId="2A536881" w14:textId="77777777" w:rsidR="005B19FD" w:rsidRPr="005B19FD" w:rsidRDefault="005B19FD" w:rsidP="005B19FD">
      <w:r w:rsidRPr="005B19FD">
        <w:pict w14:anchorId="0875B7B8">
          <v:rect id="_x0000_i1062" style="width:0;height:1.5pt" o:hralign="center" o:hrstd="t" o:hr="t" fillcolor="#a0a0a0" stroked="f"/>
        </w:pict>
      </w:r>
    </w:p>
    <w:p w14:paraId="5CDCE086" w14:textId="77777777" w:rsidR="005B19FD" w:rsidRPr="005B19FD" w:rsidRDefault="005B19FD" w:rsidP="005B19FD">
      <w:r w:rsidRPr="005B19FD">
        <w:t>Leaving your aquatic role isn’t always about “quitting.”</w:t>
      </w:r>
      <w:r w:rsidRPr="005B19FD">
        <w:br/>
        <w:t xml:space="preserve">Sometimes, it’s about </w:t>
      </w:r>
      <w:r w:rsidRPr="005B19FD">
        <w:rPr>
          <w:b/>
          <w:bCs/>
        </w:rPr>
        <w:t>responding</w:t>
      </w:r>
      <w:r w:rsidRPr="005B19FD">
        <w:t xml:space="preserve"> — to negligence, burnout, lack of support, or just knowing </w:t>
      </w:r>
      <w:r w:rsidRPr="005B19FD">
        <w:rPr>
          <w:b/>
          <w:bCs/>
        </w:rPr>
        <w:t>you’ve outgrown the deck.</w:t>
      </w:r>
    </w:p>
    <w:p w14:paraId="209E4F58" w14:textId="77777777" w:rsidR="005B19FD" w:rsidRPr="005B19FD" w:rsidRDefault="005B19FD" w:rsidP="005B19FD">
      <w:r w:rsidRPr="005B19FD">
        <w:t xml:space="preserve">You have </w:t>
      </w:r>
      <w:r w:rsidRPr="005B19FD">
        <w:rPr>
          <w:b/>
          <w:bCs/>
        </w:rPr>
        <w:t>three strong options</w:t>
      </w:r>
      <w:r w:rsidRPr="005B19FD">
        <w:t xml:space="preserve"> ahead. Each one is valid, and each one comes with power.</w:t>
      </w:r>
    </w:p>
    <w:p w14:paraId="7456B490" w14:textId="77777777" w:rsidR="005B19FD" w:rsidRPr="005B19FD" w:rsidRDefault="005B19FD" w:rsidP="005B19FD">
      <w:r w:rsidRPr="005B19FD">
        <w:pict w14:anchorId="2715B5C8">
          <v:rect id="_x0000_i1063" style="width:0;height:1.5pt" o:hralign="center" o:hrstd="t" o:hr="t" fillcolor="#a0a0a0" stroked="f"/>
        </w:pict>
      </w:r>
    </w:p>
    <w:p w14:paraId="3D59F119" w14:textId="77777777" w:rsidR="005B19FD" w:rsidRPr="005B19FD" w:rsidRDefault="005B19FD" w:rsidP="005B19FD">
      <w:pPr>
        <w:rPr>
          <w:b/>
          <w:bCs/>
        </w:rPr>
      </w:pPr>
      <w:r w:rsidRPr="005B19FD">
        <w:rPr>
          <w:rFonts w:ascii="Segoe UI Emoji" w:hAnsi="Segoe UI Emoji" w:cs="Segoe UI Emoji"/>
          <w:b/>
          <w:bCs/>
        </w:rPr>
        <w:t>🚨</w:t>
      </w:r>
      <w:r w:rsidRPr="005B19FD">
        <w:rPr>
          <w:b/>
          <w:bCs/>
        </w:rPr>
        <w:t xml:space="preserve"> Option 1: Take Legal Action &amp; Walk Immediately</w:t>
      </w:r>
    </w:p>
    <w:p w14:paraId="3E831E6E" w14:textId="77777777" w:rsidR="005B19FD" w:rsidRPr="005B19FD" w:rsidRDefault="005B19FD" w:rsidP="005B19FD">
      <w:r w:rsidRPr="005B19FD">
        <w:rPr>
          <w:b/>
          <w:bCs/>
        </w:rPr>
        <w:t>For when you’re leaving due to ignored safety concerns, hostile conditions, or negligence.</w:t>
      </w:r>
    </w:p>
    <w:p w14:paraId="47332D57" w14:textId="77777777" w:rsidR="005B19FD" w:rsidRPr="005B19FD" w:rsidRDefault="005B19FD" w:rsidP="005B19FD">
      <w:r w:rsidRPr="005B19FD">
        <w:t>You’ve documented everything. You’ve sent emails. Raised flags. Been ignored. And now — it’s time to protect yourself legally.</w:t>
      </w:r>
    </w:p>
    <w:p w14:paraId="115F321C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>Here’s what to do:</w:t>
      </w:r>
    </w:p>
    <w:p w14:paraId="0C1204F0" w14:textId="77777777" w:rsidR="005B19FD" w:rsidRPr="005B19FD" w:rsidRDefault="005B19FD" w:rsidP="005B19FD">
      <w:pPr>
        <w:numPr>
          <w:ilvl w:val="0"/>
          <w:numId w:val="1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Gather evidence: emails, written requests, training records, ignored safety audits</w:t>
      </w:r>
    </w:p>
    <w:p w14:paraId="2A541779" w14:textId="77777777" w:rsidR="005B19FD" w:rsidRPr="005B19FD" w:rsidRDefault="005B19FD" w:rsidP="005B19FD">
      <w:pPr>
        <w:numPr>
          <w:ilvl w:val="0"/>
          <w:numId w:val="1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Consult a lawyer (many offer free consultations for workplace negligence or liability exposure)</w:t>
      </w:r>
    </w:p>
    <w:p w14:paraId="77153DD8" w14:textId="77777777" w:rsidR="005B19FD" w:rsidRPr="005B19FD" w:rsidRDefault="005B19FD" w:rsidP="005B19FD">
      <w:pPr>
        <w:numPr>
          <w:ilvl w:val="0"/>
          <w:numId w:val="1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Write a clear letter of resignation citing:</w:t>
      </w:r>
    </w:p>
    <w:p w14:paraId="04F26CDA" w14:textId="77777777" w:rsidR="005B19FD" w:rsidRPr="005B19FD" w:rsidRDefault="005B19FD" w:rsidP="005B19FD">
      <w:pPr>
        <w:numPr>
          <w:ilvl w:val="1"/>
          <w:numId w:val="1"/>
        </w:numPr>
      </w:pPr>
      <w:r w:rsidRPr="005B19FD">
        <w:rPr>
          <w:i/>
          <w:iCs/>
        </w:rPr>
        <w:t>“Ongoing safety concerns reported and unaddressed.”</w:t>
      </w:r>
    </w:p>
    <w:p w14:paraId="63469187" w14:textId="77777777" w:rsidR="005B19FD" w:rsidRPr="005B19FD" w:rsidRDefault="005B19FD" w:rsidP="005B19FD">
      <w:pPr>
        <w:numPr>
          <w:ilvl w:val="1"/>
          <w:numId w:val="1"/>
        </w:numPr>
      </w:pPr>
      <w:r w:rsidRPr="005B19FD">
        <w:rPr>
          <w:i/>
          <w:iCs/>
        </w:rPr>
        <w:t>“Inability to ensure the well-being of patrons or staff due to administrative inaction.”</w:t>
      </w:r>
    </w:p>
    <w:p w14:paraId="2549D9F0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>Walk away immediately if:</w:t>
      </w:r>
    </w:p>
    <w:p w14:paraId="1D3A8343" w14:textId="77777777" w:rsidR="005B19FD" w:rsidRPr="005B19FD" w:rsidRDefault="005B19FD" w:rsidP="005B19FD">
      <w:pPr>
        <w:numPr>
          <w:ilvl w:val="0"/>
          <w:numId w:val="2"/>
        </w:numPr>
      </w:pPr>
      <w:r w:rsidRPr="005B19FD">
        <w:t>Your name is tied to unsafe operations</w:t>
      </w:r>
    </w:p>
    <w:p w14:paraId="68CA6838" w14:textId="77777777" w:rsidR="005B19FD" w:rsidRPr="005B19FD" w:rsidRDefault="005B19FD" w:rsidP="005B19FD">
      <w:pPr>
        <w:numPr>
          <w:ilvl w:val="0"/>
          <w:numId w:val="2"/>
        </w:numPr>
      </w:pPr>
      <w:r w:rsidRPr="005B19FD">
        <w:t>You’re being pressured to operate outside code</w:t>
      </w:r>
    </w:p>
    <w:p w14:paraId="380D261A" w14:textId="77777777" w:rsidR="005B19FD" w:rsidRPr="005B19FD" w:rsidRDefault="005B19FD" w:rsidP="005B19FD">
      <w:pPr>
        <w:numPr>
          <w:ilvl w:val="0"/>
          <w:numId w:val="2"/>
        </w:numPr>
      </w:pPr>
      <w:r w:rsidRPr="005B19FD">
        <w:t>You fear for your license, safety, or reputation</w:t>
      </w:r>
    </w:p>
    <w:p w14:paraId="6B7B93A7" w14:textId="77777777" w:rsidR="005B19FD" w:rsidRPr="005B19FD" w:rsidRDefault="005B19FD" w:rsidP="005B19FD">
      <w:r w:rsidRPr="005B19FD">
        <w:rPr>
          <w:rFonts w:ascii="Segoe UI Emoji" w:hAnsi="Segoe UI Emoji" w:cs="Segoe UI Emoji"/>
        </w:rPr>
        <w:lastRenderedPageBreak/>
        <w:t>⚖️</w:t>
      </w:r>
      <w:r w:rsidRPr="005B19FD">
        <w:t xml:space="preserve"> </w:t>
      </w:r>
      <w:r w:rsidRPr="005B19FD">
        <w:rPr>
          <w:i/>
          <w:iCs/>
        </w:rPr>
        <w:t>They didn’t support you while you were there. Don’t let them use your silence after you leave.</w:t>
      </w:r>
      <w:r w:rsidRPr="005B19FD">
        <w:br/>
      </w:r>
      <w:r w:rsidRPr="005B19FD">
        <w:rPr>
          <w:b/>
          <w:bCs/>
        </w:rPr>
        <w:t>You’re not being dramatic — you’re being smart.</w:t>
      </w:r>
    </w:p>
    <w:p w14:paraId="7EDC5032" w14:textId="77777777" w:rsidR="005B19FD" w:rsidRPr="005B19FD" w:rsidRDefault="005B19FD" w:rsidP="005B19FD">
      <w:r w:rsidRPr="005B19FD">
        <w:pict w14:anchorId="06EB8C62">
          <v:rect id="_x0000_i1064" style="width:0;height:1.5pt" o:hralign="center" o:hrstd="t" o:hr="t" fillcolor="#a0a0a0" stroked="f"/>
        </w:pict>
      </w:r>
    </w:p>
    <w:p w14:paraId="64FD88F8" w14:textId="77777777" w:rsidR="005B19FD" w:rsidRPr="005B19FD" w:rsidRDefault="005B19FD" w:rsidP="005B19FD">
      <w:pPr>
        <w:rPr>
          <w:b/>
          <w:bCs/>
        </w:rPr>
      </w:pPr>
      <w:r w:rsidRPr="005B19FD">
        <w:rPr>
          <w:rFonts w:ascii="Segoe UI Emoji" w:hAnsi="Segoe UI Emoji" w:cs="Segoe UI Emoji"/>
          <w:b/>
          <w:bCs/>
        </w:rPr>
        <w:t>💼</w:t>
      </w:r>
      <w:r w:rsidRPr="005B19FD">
        <w:rPr>
          <w:b/>
          <w:bCs/>
        </w:rPr>
        <w:t xml:space="preserve"> Option 2: Find a New Job, Then Give Notice (Strategic Exit)</w:t>
      </w:r>
    </w:p>
    <w:p w14:paraId="6D7C8734" w14:textId="77777777" w:rsidR="005B19FD" w:rsidRPr="005B19FD" w:rsidRDefault="005B19FD" w:rsidP="005B19FD">
      <w:r w:rsidRPr="005B19FD">
        <w:rPr>
          <w:b/>
          <w:bCs/>
        </w:rPr>
        <w:t>For when you’re not in crisis, but it’s time to grow elsewhere.</w:t>
      </w:r>
    </w:p>
    <w:p w14:paraId="5D5BD26C" w14:textId="77777777" w:rsidR="005B19FD" w:rsidRPr="005B19FD" w:rsidRDefault="005B19FD" w:rsidP="005B19FD">
      <w:r w:rsidRPr="005B19FD">
        <w:t xml:space="preserve">You still love aquatics — just not </w:t>
      </w:r>
      <w:r w:rsidRPr="005B19FD">
        <w:rPr>
          <w:i/>
          <w:iCs/>
        </w:rPr>
        <w:t>this</w:t>
      </w:r>
      <w:r w:rsidRPr="005B19FD">
        <w:t xml:space="preserve"> place.</w:t>
      </w:r>
      <w:r w:rsidRPr="005B19FD">
        <w:br/>
        <w:t>This is the safest option when your current role isn’t unbearable, but it’s a dead end.</w:t>
      </w:r>
    </w:p>
    <w:p w14:paraId="26A44EE1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>Here’s what to do:</w:t>
      </w:r>
    </w:p>
    <w:p w14:paraId="0872D8D2" w14:textId="77777777" w:rsidR="005B19FD" w:rsidRPr="005B19FD" w:rsidRDefault="005B19FD" w:rsidP="005B19FD">
      <w:pPr>
        <w:numPr>
          <w:ilvl w:val="0"/>
          <w:numId w:val="3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Start applying quietly. Use private job boards or reach out to past connections.</w:t>
      </w:r>
    </w:p>
    <w:p w14:paraId="38F4A3EA" w14:textId="77777777" w:rsidR="005B19FD" w:rsidRPr="005B19FD" w:rsidRDefault="005B19FD" w:rsidP="005B19FD">
      <w:pPr>
        <w:numPr>
          <w:ilvl w:val="0"/>
          <w:numId w:val="3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Update your resume with leadership experience, certifications, and wins.</w:t>
      </w:r>
    </w:p>
    <w:p w14:paraId="1C41279E" w14:textId="77777777" w:rsidR="005B19FD" w:rsidRPr="005B19FD" w:rsidRDefault="005B19FD" w:rsidP="005B19FD">
      <w:pPr>
        <w:numPr>
          <w:ilvl w:val="0"/>
          <w:numId w:val="3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Once hired, give 2–3 weeks’ notice with a clean, professional resignation letter.</w:t>
      </w:r>
    </w:p>
    <w:p w14:paraId="0A99A98D" w14:textId="77777777" w:rsidR="005B19FD" w:rsidRPr="005B19FD" w:rsidRDefault="005B19FD" w:rsidP="005B19FD">
      <w:pPr>
        <w:numPr>
          <w:ilvl w:val="0"/>
          <w:numId w:val="3"/>
        </w:numPr>
      </w:pPr>
      <w:r w:rsidRPr="005B19FD">
        <w:rPr>
          <w:rFonts w:ascii="Segoe UI Emoji" w:hAnsi="Segoe UI Emoji" w:cs="Segoe UI Emoji"/>
        </w:rPr>
        <w:t>✅</w:t>
      </w:r>
      <w:r w:rsidRPr="005B19FD">
        <w:t xml:space="preserve"> Offer transition help, but don’t overextend yourself.</w:t>
      </w:r>
    </w:p>
    <w:p w14:paraId="440A2ED5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 xml:space="preserve">Why </w:t>
      </w:r>
      <w:proofErr w:type="gramStart"/>
      <w:r w:rsidRPr="005B19FD">
        <w:rPr>
          <w:b/>
          <w:bCs/>
        </w:rPr>
        <w:t>this</w:t>
      </w:r>
      <w:proofErr w:type="gramEnd"/>
      <w:r w:rsidRPr="005B19FD">
        <w:rPr>
          <w:b/>
          <w:bCs/>
        </w:rPr>
        <w:t xml:space="preserve"> </w:t>
      </w:r>
      <w:proofErr w:type="gramStart"/>
      <w:r w:rsidRPr="005B19FD">
        <w:rPr>
          <w:b/>
          <w:bCs/>
        </w:rPr>
        <w:t>works</w:t>
      </w:r>
      <w:proofErr w:type="gramEnd"/>
      <w:r w:rsidRPr="005B19FD">
        <w:rPr>
          <w:b/>
          <w:bCs/>
        </w:rPr>
        <w:t>:</w:t>
      </w:r>
    </w:p>
    <w:p w14:paraId="55B38C73" w14:textId="77777777" w:rsidR="005B19FD" w:rsidRPr="005B19FD" w:rsidRDefault="005B19FD" w:rsidP="005B19FD">
      <w:pPr>
        <w:numPr>
          <w:ilvl w:val="0"/>
          <w:numId w:val="4"/>
        </w:numPr>
      </w:pPr>
      <w:r w:rsidRPr="005B19FD">
        <w:t>You maintain relationships and a future reference</w:t>
      </w:r>
    </w:p>
    <w:p w14:paraId="64200745" w14:textId="77777777" w:rsidR="005B19FD" w:rsidRPr="005B19FD" w:rsidRDefault="005B19FD" w:rsidP="005B19FD">
      <w:pPr>
        <w:numPr>
          <w:ilvl w:val="0"/>
          <w:numId w:val="4"/>
        </w:numPr>
      </w:pPr>
      <w:r w:rsidRPr="005B19FD">
        <w:t>You avoid financial gaps or scrambling for work</w:t>
      </w:r>
    </w:p>
    <w:p w14:paraId="3BC3C6B2" w14:textId="77777777" w:rsidR="005B19FD" w:rsidRPr="005B19FD" w:rsidRDefault="005B19FD" w:rsidP="005B19FD">
      <w:pPr>
        <w:numPr>
          <w:ilvl w:val="0"/>
          <w:numId w:val="4"/>
        </w:numPr>
      </w:pPr>
      <w:r w:rsidRPr="005B19FD">
        <w:t xml:space="preserve">You leave when </w:t>
      </w:r>
      <w:r w:rsidRPr="005B19FD">
        <w:rPr>
          <w:i/>
          <w:iCs/>
        </w:rPr>
        <w:t>you’re ready</w:t>
      </w:r>
      <w:r w:rsidRPr="005B19FD">
        <w:t>, not when they finally notice</w:t>
      </w:r>
    </w:p>
    <w:p w14:paraId="60AA7254" w14:textId="77777777" w:rsidR="005B19FD" w:rsidRPr="005B19FD" w:rsidRDefault="005B19FD" w:rsidP="005B19FD">
      <w:r w:rsidRPr="005B19FD">
        <w:rPr>
          <w:rFonts w:ascii="Segoe UI Emoji" w:hAnsi="Segoe UI Emoji" w:cs="Segoe UI Emoji"/>
        </w:rPr>
        <w:t>🧭</w:t>
      </w:r>
      <w:r w:rsidRPr="005B19FD">
        <w:t xml:space="preserve"> </w:t>
      </w:r>
      <w:r w:rsidRPr="005B19FD">
        <w:rPr>
          <w:i/>
          <w:iCs/>
        </w:rPr>
        <w:t>You’re not quitting — you’re leveling up.</w:t>
      </w:r>
      <w:r w:rsidRPr="005B19FD">
        <w:br/>
      </w:r>
      <w:r w:rsidRPr="005B19FD">
        <w:rPr>
          <w:b/>
          <w:bCs/>
        </w:rPr>
        <w:t>Loyalty doesn’t mean staying in a broken system. It means honoring your growth.</w:t>
      </w:r>
    </w:p>
    <w:p w14:paraId="05F0EE4A" w14:textId="77777777" w:rsidR="005B19FD" w:rsidRPr="005B19FD" w:rsidRDefault="005B19FD" w:rsidP="005B19FD">
      <w:r w:rsidRPr="005B19FD">
        <w:pict w14:anchorId="15752D19">
          <v:rect id="_x0000_i1065" style="width:0;height:1.5pt" o:hralign="center" o:hrstd="t" o:hr="t" fillcolor="#a0a0a0" stroked="f"/>
        </w:pict>
      </w:r>
    </w:p>
    <w:p w14:paraId="06F24455" w14:textId="77777777" w:rsidR="005B19FD" w:rsidRPr="005B19FD" w:rsidRDefault="005B19FD" w:rsidP="005B19FD">
      <w:pPr>
        <w:rPr>
          <w:b/>
          <w:bCs/>
        </w:rPr>
      </w:pPr>
      <w:r w:rsidRPr="005B19FD">
        <w:rPr>
          <w:rFonts w:ascii="Segoe UI Emoji" w:hAnsi="Segoe UI Emoji" w:cs="Segoe UI Emoji"/>
          <w:b/>
          <w:bCs/>
        </w:rPr>
        <w:t>🚀</w:t>
      </w:r>
      <w:r w:rsidRPr="005B19FD">
        <w:rPr>
          <w:b/>
          <w:bCs/>
        </w:rPr>
        <w:t xml:space="preserve"> Option 3: Build Your Own Lane (Start Your Side Gig or Business)</w:t>
      </w:r>
    </w:p>
    <w:p w14:paraId="1734343E" w14:textId="77777777" w:rsidR="005B19FD" w:rsidRPr="005B19FD" w:rsidRDefault="005B19FD" w:rsidP="005B19FD">
      <w:r w:rsidRPr="005B19FD">
        <w:rPr>
          <w:b/>
          <w:bCs/>
        </w:rPr>
        <w:t>For when you know the system won’t change — so you create your own.</w:t>
      </w:r>
    </w:p>
    <w:p w14:paraId="48C4ED50" w14:textId="77777777" w:rsidR="005B19FD" w:rsidRPr="005B19FD" w:rsidRDefault="005B19FD" w:rsidP="005B19FD">
      <w:r w:rsidRPr="005B19FD">
        <w:t>You’ve already run a program, trained staff, fixed schedules, handled crises.</w:t>
      </w:r>
      <w:r w:rsidRPr="005B19FD">
        <w:br/>
        <w:t xml:space="preserve">Why not do it for </w:t>
      </w:r>
      <w:r w:rsidRPr="005B19FD">
        <w:rPr>
          <w:i/>
          <w:iCs/>
        </w:rPr>
        <w:t>you</w:t>
      </w:r>
      <w:r w:rsidRPr="005B19FD">
        <w:t>?</w:t>
      </w:r>
    </w:p>
    <w:p w14:paraId="45D0F825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>You can:</w:t>
      </w:r>
    </w:p>
    <w:p w14:paraId="7CCC745C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t xml:space="preserve">Start a mobile </w:t>
      </w:r>
      <w:proofErr w:type="gramStart"/>
      <w:r w:rsidRPr="005B19FD">
        <w:t>swim</w:t>
      </w:r>
      <w:proofErr w:type="gramEnd"/>
      <w:r w:rsidRPr="005B19FD">
        <w:t xml:space="preserve"> lesson business</w:t>
      </w:r>
    </w:p>
    <w:p w14:paraId="4A98F438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t xml:space="preserve">Launch virtual CPR </w:t>
      </w:r>
      <w:proofErr w:type="gramStart"/>
      <w:r w:rsidRPr="005B19FD">
        <w:t>trainings</w:t>
      </w:r>
      <w:proofErr w:type="gramEnd"/>
    </w:p>
    <w:p w14:paraId="68DDD97D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lastRenderedPageBreak/>
        <w:t>Sell instructor tools, guides, or curriculum</w:t>
      </w:r>
    </w:p>
    <w:p w14:paraId="21ED85C0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t xml:space="preserve">Offer consulting </w:t>
      </w:r>
      <w:proofErr w:type="gramStart"/>
      <w:r w:rsidRPr="005B19FD">
        <w:t>for</w:t>
      </w:r>
      <w:proofErr w:type="gramEnd"/>
      <w:r w:rsidRPr="005B19FD">
        <w:t xml:space="preserve"> new facilities or schools</w:t>
      </w:r>
    </w:p>
    <w:p w14:paraId="3030DB76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t>Teach safety workshops independently</w:t>
      </w:r>
    </w:p>
    <w:p w14:paraId="5D6006FF" w14:textId="77777777" w:rsidR="005B19FD" w:rsidRPr="005B19FD" w:rsidRDefault="005B19FD" w:rsidP="005B19FD">
      <w:pPr>
        <w:numPr>
          <w:ilvl w:val="0"/>
          <w:numId w:val="5"/>
        </w:numPr>
      </w:pPr>
      <w:r w:rsidRPr="005B19FD">
        <w:t>Create digital content or online education</w:t>
      </w:r>
    </w:p>
    <w:p w14:paraId="47F94944" w14:textId="77777777" w:rsidR="005B19FD" w:rsidRPr="005B19FD" w:rsidRDefault="005B19FD" w:rsidP="005B19FD">
      <w:pPr>
        <w:rPr>
          <w:b/>
          <w:bCs/>
        </w:rPr>
      </w:pPr>
      <w:r w:rsidRPr="005B19FD">
        <w:rPr>
          <w:b/>
          <w:bCs/>
        </w:rPr>
        <w:t>Start small:</w:t>
      </w:r>
    </w:p>
    <w:p w14:paraId="417C8D5F" w14:textId="77777777" w:rsidR="005B19FD" w:rsidRPr="005B19FD" w:rsidRDefault="005B19FD" w:rsidP="005B19FD">
      <w:pPr>
        <w:numPr>
          <w:ilvl w:val="0"/>
          <w:numId w:val="6"/>
        </w:numPr>
      </w:pPr>
      <w:r w:rsidRPr="005B19FD">
        <w:t>Set up a basic LLC</w:t>
      </w:r>
    </w:p>
    <w:p w14:paraId="62483CEB" w14:textId="77777777" w:rsidR="005B19FD" w:rsidRPr="005B19FD" w:rsidRDefault="005B19FD" w:rsidP="005B19FD">
      <w:pPr>
        <w:numPr>
          <w:ilvl w:val="0"/>
          <w:numId w:val="6"/>
        </w:numPr>
      </w:pPr>
      <w:r w:rsidRPr="005B19FD">
        <w:t>Build a landing page or booking form</w:t>
      </w:r>
    </w:p>
    <w:p w14:paraId="0855E12F" w14:textId="77777777" w:rsidR="005B19FD" w:rsidRPr="005B19FD" w:rsidRDefault="005B19FD" w:rsidP="005B19FD">
      <w:pPr>
        <w:numPr>
          <w:ilvl w:val="0"/>
          <w:numId w:val="6"/>
        </w:numPr>
      </w:pPr>
      <w:r w:rsidRPr="005B19FD">
        <w:t>Offer one class or one product</w:t>
      </w:r>
    </w:p>
    <w:p w14:paraId="61AC8B6F" w14:textId="77777777" w:rsidR="005B19FD" w:rsidRPr="005B19FD" w:rsidRDefault="005B19FD" w:rsidP="005B19FD">
      <w:pPr>
        <w:numPr>
          <w:ilvl w:val="0"/>
          <w:numId w:val="6"/>
        </w:numPr>
      </w:pPr>
      <w:r w:rsidRPr="005B19FD">
        <w:t>Use your current role as a launchpad, then step away</w:t>
      </w:r>
    </w:p>
    <w:p w14:paraId="336E067A" w14:textId="77777777" w:rsidR="005B19FD" w:rsidRPr="005B19FD" w:rsidRDefault="005B19FD" w:rsidP="005B19FD">
      <w:r w:rsidRPr="005B19FD">
        <w:rPr>
          <w:rFonts w:ascii="Segoe UI Emoji" w:hAnsi="Segoe UI Emoji" w:cs="Segoe UI Emoji"/>
        </w:rPr>
        <w:t>🛟</w:t>
      </w:r>
      <w:r w:rsidRPr="005B19FD">
        <w:t xml:space="preserve"> </w:t>
      </w:r>
      <w:r w:rsidRPr="005B19FD">
        <w:rPr>
          <w:i/>
          <w:iCs/>
        </w:rPr>
        <w:t>You’ve already saved hundreds of lives. Now build something that saves yours.</w:t>
      </w:r>
      <w:r w:rsidRPr="005B19FD">
        <w:br/>
      </w:r>
      <w:r w:rsidRPr="005B19FD">
        <w:rPr>
          <w:b/>
          <w:bCs/>
        </w:rPr>
        <w:t>You don’t need a facility’s blessing to be a leader in aquatics.</w:t>
      </w:r>
    </w:p>
    <w:p w14:paraId="1EFB5867" w14:textId="77777777" w:rsidR="005B19FD" w:rsidRPr="005B19FD" w:rsidRDefault="005B19FD" w:rsidP="005B19FD">
      <w:r w:rsidRPr="005B19FD">
        <w:pict w14:anchorId="4B4FD2FA">
          <v:rect id="_x0000_i1066" style="width:0;height:1.5pt" o:hralign="center" o:hrstd="t" o:hr="t" fillcolor="#a0a0a0" stroked="f"/>
        </w:pict>
      </w:r>
    </w:p>
    <w:p w14:paraId="2B7B3858" w14:textId="77777777" w:rsidR="005B19FD" w:rsidRPr="005B19FD" w:rsidRDefault="005B19FD" w:rsidP="005B19FD">
      <w:pPr>
        <w:rPr>
          <w:b/>
          <w:bCs/>
        </w:rPr>
      </w:pPr>
      <w:r w:rsidRPr="005B19FD">
        <w:rPr>
          <w:rFonts w:ascii="Segoe UI Emoji" w:hAnsi="Segoe UI Emoji" w:cs="Segoe UI Emoji"/>
          <w:b/>
          <w:bCs/>
        </w:rPr>
        <w:t>🌊</w:t>
      </w:r>
      <w:r w:rsidRPr="005B19FD">
        <w:rPr>
          <w:b/>
          <w:bCs/>
        </w:rPr>
        <w:t xml:space="preserve"> Final Reminder:</w:t>
      </w:r>
    </w:p>
    <w:p w14:paraId="312D420A" w14:textId="77777777" w:rsidR="005B19FD" w:rsidRPr="005B19FD" w:rsidRDefault="005B19FD" w:rsidP="005B19FD">
      <w:r w:rsidRPr="005B19FD">
        <w:t xml:space="preserve">No matter which </w:t>
      </w:r>
      <w:proofErr w:type="gramStart"/>
      <w:r w:rsidRPr="005B19FD">
        <w:t>path</w:t>
      </w:r>
      <w:proofErr w:type="gramEnd"/>
      <w:r w:rsidRPr="005B19FD">
        <w:t xml:space="preserve"> you choose — walk it with integrity.</w:t>
      </w:r>
      <w:r w:rsidRPr="005B19FD">
        <w:br/>
        <w:t>Whether you go quietly or call them out, start something new or find something better…</w:t>
      </w:r>
    </w:p>
    <w:p w14:paraId="304B4AB5" w14:textId="77777777" w:rsidR="005B19FD" w:rsidRPr="005B19FD" w:rsidRDefault="005B19FD" w:rsidP="005B19FD">
      <w:r w:rsidRPr="005B19FD">
        <w:rPr>
          <w:b/>
          <w:bCs/>
        </w:rPr>
        <w:t>You’re not just leaving. You’re leading — yourself.</w:t>
      </w:r>
    </w:p>
    <w:p w14:paraId="462CEFFE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C8E"/>
    <w:multiLevelType w:val="multilevel"/>
    <w:tmpl w:val="F9E2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22E02"/>
    <w:multiLevelType w:val="multilevel"/>
    <w:tmpl w:val="685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D5D2F"/>
    <w:multiLevelType w:val="multilevel"/>
    <w:tmpl w:val="2AD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94E02"/>
    <w:multiLevelType w:val="multilevel"/>
    <w:tmpl w:val="B60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025FE"/>
    <w:multiLevelType w:val="multilevel"/>
    <w:tmpl w:val="840A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C7D35"/>
    <w:multiLevelType w:val="multilevel"/>
    <w:tmpl w:val="47A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768792">
    <w:abstractNumId w:val="0"/>
  </w:num>
  <w:num w:numId="2" w16cid:durableId="486823426">
    <w:abstractNumId w:val="1"/>
  </w:num>
  <w:num w:numId="3" w16cid:durableId="624240107">
    <w:abstractNumId w:val="4"/>
  </w:num>
  <w:num w:numId="4" w16cid:durableId="1008368612">
    <w:abstractNumId w:val="3"/>
  </w:num>
  <w:num w:numId="5" w16cid:durableId="63455158">
    <w:abstractNumId w:val="2"/>
  </w:num>
  <w:num w:numId="6" w16cid:durableId="651956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D"/>
    <w:rsid w:val="001732E8"/>
    <w:rsid w:val="00185132"/>
    <w:rsid w:val="004631B2"/>
    <w:rsid w:val="005B19FD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62FE"/>
  <w15:chartTrackingRefBased/>
  <w15:docId w15:val="{ECAA0A51-3387-418D-AF6B-6E76242F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2</cp:revision>
  <dcterms:created xsi:type="dcterms:W3CDTF">2025-07-27T04:06:00Z</dcterms:created>
  <dcterms:modified xsi:type="dcterms:W3CDTF">2025-07-27T04:07:00Z</dcterms:modified>
</cp:coreProperties>
</file>