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CD" w:rsidRPr="000E7001" w:rsidRDefault="008E43CD" w:rsidP="008E43CD">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b/>
          <w:bCs/>
          <w:spacing w:val="-6"/>
          <w:sz w:val="24"/>
          <w:szCs w:val="24"/>
          <w:lang w:eastAsia="en-GB"/>
        </w:rPr>
        <w:t>Effective Date:</w:t>
      </w:r>
      <w:r w:rsidRPr="008E43CD">
        <w:rPr>
          <w:rFonts w:ascii="Bahnschrift SemiBold" w:eastAsia="Times New Roman" w:hAnsi="Bahnschrift SemiBold" w:cs="Arial"/>
          <w:spacing w:val="-6"/>
          <w:sz w:val="24"/>
          <w:szCs w:val="24"/>
          <w:lang w:eastAsia="en-GB"/>
        </w:rPr>
        <w:t> </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 xml:space="preserve"> This Agreement is made between:</w:t>
      </w:r>
    </w:p>
    <w:p w:rsidR="008E43CD" w:rsidRPr="008E43CD" w:rsidRDefault="008E43CD" w:rsidP="008E43CD">
      <w:pPr>
        <w:numPr>
          <w:ilvl w:val="0"/>
          <w:numId w:val="17"/>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b/>
          <w:bCs/>
          <w:spacing w:val="-6"/>
          <w:sz w:val="24"/>
          <w:szCs w:val="24"/>
          <w:lang w:eastAsia="en-GB"/>
        </w:rPr>
        <w:t>The Rural Pet Service</w:t>
      </w:r>
    </w:p>
    <w:p w:rsidR="008E43CD" w:rsidRPr="008E43CD" w:rsidRDefault="008E43CD" w:rsidP="008E43CD">
      <w:pPr>
        <w:numPr>
          <w:ilvl w:val="0"/>
          <w:numId w:val="17"/>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b/>
          <w:bCs/>
          <w:spacing w:val="-6"/>
          <w:sz w:val="24"/>
          <w:szCs w:val="24"/>
          <w:lang w:eastAsia="en-GB"/>
        </w:rPr>
        <w:t>Client Name:</w:t>
      </w:r>
      <w:r w:rsidRPr="008E43CD">
        <w:rPr>
          <w:rFonts w:ascii="Bahnschrift SemiBold" w:eastAsia="Times New Roman" w:hAnsi="Bahnschrift SemiBold" w:cs="Arial"/>
          <w:spacing w:val="-6"/>
          <w:sz w:val="24"/>
          <w:szCs w:val="24"/>
          <w:lang w:eastAsia="en-GB"/>
        </w:rPr>
        <w:t> </w:t>
      </w:r>
    </w:p>
    <w:p w:rsidR="008E43CD" w:rsidRPr="008E43CD" w:rsidRDefault="008E43CD" w:rsidP="008E43CD">
      <w:pPr>
        <w:spacing w:after="0" w:line="240" w:lineRule="auto"/>
        <w:rPr>
          <w:rFonts w:ascii="Bahnschrift SemiBold" w:eastAsia="Times New Roman" w:hAnsi="Bahnschrift SemiBold" w:cs="Times New Roman"/>
          <w:sz w:val="24"/>
          <w:szCs w:val="24"/>
          <w:lang w:eastAsia="en-GB"/>
        </w:rPr>
      </w:pPr>
      <w:r w:rsidRPr="008E43CD">
        <w:rPr>
          <w:rFonts w:ascii="Bahnschrift SemiBold" w:eastAsia="Times New Roman" w:hAnsi="Bahnschrift SemiBold" w:cs="Times New Roman"/>
          <w:sz w:val="24"/>
          <w:szCs w:val="24"/>
          <w:lang w:eastAsia="en-GB"/>
        </w:rPr>
        <w:pict>
          <v:rect id="_x0000_i1025" style="width:0;height:1.5pt" o:hralign="center" o:hrstd="t" o:hr="t" fillcolor="#a0a0a0" stroked="f"/>
        </w:pic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1. Scope of Service</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Rural Pet Service commits to:</w:t>
      </w:r>
    </w:p>
    <w:p w:rsidR="008E43CD" w:rsidRPr="008E43CD" w:rsidRDefault="008E43CD" w:rsidP="008E43CD">
      <w:pPr>
        <w:numPr>
          <w:ilvl w:val="0"/>
          <w:numId w:val="18"/>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Safeguard the Client's property keys, solely for delivering specified pet care or related services.</w:t>
      </w:r>
    </w:p>
    <w:p w:rsidR="008E43CD" w:rsidRPr="008E43CD" w:rsidRDefault="008E43CD" w:rsidP="008E43CD">
      <w:pPr>
        <w:numPr>
          <w:ilvl w:val="0"/>
          <w:numId w:val="18"/>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Enter the Client's property only as necessary to perform the services outlined in a separate agreement or as expressly directed by the Client.</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2. Client Responsibilities</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Client agrees to:</w:t>
      </w:r>
    </w:p>
    <w:p w:rsidR="008E43CD" w:rsidRPr="008E43CD" w:rsidRDefault="008E43CD" w:rsidP="008E43CD">
      <w:pPr>
        <w:numPr>
          <w:ilvl w:val="0"/>
          <w:numId w:val="19"/>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Supply a working key(s) and, if relevant, alarm codes or additional instructions for property access.</w:t>
      </w:r>
    </w:p>
    <w:p w:rsidR="008E43CD" w:rsidRPr="008E43CD" w:rsidRDefault="008E43CD" w:rsidP="008E43CD">
      <w:pPr>
        <w:numPr>
          <w:ilvl w:val="0"/>
          <w:numId w:val="19"/>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Inform The Rural Pet Service promptly about any modifications to locks, keys, or security systems that could impact access.</w:t>
      </w:r>
    </w:p>
    <w:p w:rsidR="008E43CD" w:rsidRPr="008E43CD" w:rsidRDefault="008E43CD" w:rsidP="008E43CD">
      <w:pPr>
        <w:numPr>
          <w:ilvl w:val="0"/>
          <w:numId w:val="19"/>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Confirm that handing over the key(s) does not violate any lease agreements, insurance policies, or other regulations.</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3. Key Security</w:t>
      </w:r>
    </w:p>
    <w:p w:rsidR="008E43CD" w:rsidRPr="008E43CD" w:rsidRDefault="008E43CD" w:rsidP="008E43CD">
      <w:pPr>
        <w:numPr>
          <w:ilvl w:val="0"/>
          <w:numId w:val="20"/>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Rural Pet Service will tag the key(s) with no identifying information that could connect it to the Client's property.</w:t>
      </w:r>
    </w:p>
    <w:p w:rsidR="008E43CD" w:rsidRPr="008E43CD" w:rsidRDefault="008E43CD" w:rsidP="008E43CD">
      <w:pPr>
        <w:numPr>
          <w:ilvl w:val="0"/>
          <w:numId w:val="20"/>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Rural Pet Service will keep the key(s) in a secure place when not in use.</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4. Liability</w:t>
      </w:r>
    </w:p>
    <w:p w:rsidR="008E43CD" w:rsidRPr="008E43CD" w:rsidRDefault="008E43CD" w:rsidP="008E43CD">
      <w:pPr>
        <w:numPr>
          <w:ilvl w:val="0"/>
          <w:numId w:val="21"/>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Rural Pet Service is not accountable for any problems caused by malfunctioning keys, locks, or alarm systems.</w:t>
      </w:r>
    </w:p>
    <w:p w:rsidR="008E43CD" w:rsidRPr="008E43CD" w:rsidRDefault="008E43CD" w:rsidP="008E43CD">
      <w:pPr>
        <w:numPr>
          <w:ilvl w:val="0"/>
          <w:numId w:val="21"/>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Rural Pet Service is not liable for damages or losses on the Client's property unless resulting from The Rural Pet Service's negligence or misconduct.</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5. Key Return</w:t>
      </w:r>
    </w:p>
    <w:p w:rsidR="008E43CD" w:rsidRPr="008E43CD" w:rsidRDefault="008E43CD" w:rsidP="008E43CD">
      <w:pPr>
        <w:numPr>
          <w:ilvl w:val="0"/>
          <w:numId w:val="22"/>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Rural Pet Service will return the key(s) when services are concluded or at the Client's request.</w:t>
      </w:r>
    </w:p>
    <w:p w:rsidR="008E43CD" w:rsidRPr="008E43CD" w:rsidRDefault="008E43CD" w:rsidP="008E43CD">
      <w:pPr>
        <w:numPr>
          <w:ilvl w:val="0"/>
          <w:numId w:val="22"/>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lastRenderedPageBreak/>
        <w:t>Both parties agree to inspect the key(s) upon return to confirm they are complete and functional.</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6. Loss or Damage</w:t>
      </w:r>
    </w:p>
    <w:p w:rsidR="008E43CD" w:rsidRPr="008E43CD" w:rsidRDefault="008E43CD" w:rsidP="008E43CD">
      <w:pPr>
        <w:numPr>
          <w:ilvl w:val="0"/>
          <w:numId w:val="23"/>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If the key(s) are lost or damaged while in The Rural Pet Service's possession, The Rural Pet Service will compensate the Client for reasonable replacement costs, including the installation of new locks if needed.</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7. Payment Terms</w:t>
      </w:r>
    </w:p>
    <w:p w:rsidR="008E43CD" w:rsidRPr="008E43CD" w:rsidRDefault="008E43CD" w:rsidP="008E43CD">
      <w:pPr>
        <w:numPr>
          <w:ilvl w:val="0"/>
          <w:numId w:val="24"/>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Client agrees to pay a fee, including mileage, if The Rural Pet Service needs to collect the key from the Client outside of a scheduled appointment or return the key outside of a regular appointment, for instance, in an emergency due to lost keys.</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8. Confidentiality</w:t>
      </w:r>
    </w:p>
    <w:p w:rsidR="008E43CD" w:rsidRPr="008E43CD" w:rsidRDefault="008E43CD" w:rsidP="008E43CD">
      <w:pPr>
        <w:numPr>
          <w:ilvl w:val="0"/>
          <w:numId w:val="25"/>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8E43CD">
        <w:rPr>
          <w:rFonts w:ascii="Bahnschrift SemiBold" w:eastAsia="Times New Roman" w:hAnsi="Bahnschrift SemiBold" w:cs="Arial"/>
          <w:spacing w:val="-6"/>
          <w:sz w:val="24"/>
          <w:szCs w:val="24"/>
          <w:lang w:eastAsia="en-GB"/>
        </w:rPr>
        <w:t>The Rural Pet Service will not share the Client’s address or security information with any third party without written consent.</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10. Governing Law</w:t>
      </w:r>
    </w:p>
    <w:p w:rsidR="008E43CD" w:rsidRPr="000E7001" w:rsidRDefault="008E43CD" w:rsidP="008E43CD">
      <w:pPr>
        <w:pStyle w:val="ListParagraph"/>
        <w:numPr>
          <w:ilvl w:val="0"/>
          <w:numId w:val="26"/>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spacing w:val="-6"/>
          <w:sz w:val="24"/>
          <w:szCs w:val="24"/>
          <w:lang w:eastAsia="en-GB"/>
        </w:rPr>
        <w:t>This agreement shall be governed by the laws of England and Wales.</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color w:val="FF0066"/>
          <w:spacing w:val="-6"/>
          <w:sz w:val="24"/>
          <w:szCs w:val="24"/>
          <w:lang w:eastAsia="en-GB"/>
        </w:rPr>
      </w:pPr>
      <w:r w:rsidRPr="000E7001">
        <w:rPr>
          <w:rFonts w:ascii="Bahnschrift SemiBold" w:eastAsia="Times New Roman" w:hAnsi="Bahnschrift SemiBold" w:cs="Arial"/>
          <w:b/>
          <w:bCs/>
          <w:color w:val="FF0066"/>
          <w:spacing w:val="-6"/>
          <w:sz w:val="24"/>
          <w:szCs w:val="24"/>
          <w:lang w:eastAsia="en-GB"/>
        </w:rPr>
        <w:t>11. Signatures</w:t>
      </w:r>
    </w:p>
    <w:p w:rsidR="008E43CD" w:rsidRPr="000E7001" w:rsidRDefault="008E43CD" w:rsidP="008E43CD">
      <w:pPr>
        <w:pStyle w:val="ListParagraph"/>
        <w:numPr>
          <w:ilvl w:val="0"/>
          <w:numId w:val="26"/>
        </w:num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spacing w:val="-6"/>
          <w:sz w:val="24"/>
          <w:szCs w:val="24"/>
          <w:lang w:eastAsia="en-GB"/>
        </w:rPr>
        <w:t>By signing below, both parties acknowledge and agree to the terms of this agreement:</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b/>
          <w:bCs/>
          <w:spacing w:val="-6"/>
          <w:sz w:val="24"/>
          <w:szCs w:val="24"/>
          <w:lang w:eastAsia="en-GB"/>
        </w:rPr>
        <w:t>Client Signature:</w:t>
      </w:r>
      <w:r w:rsidRPr="008E43CD">
        <w:rPr>
          <w:rFonts w:ascii="Bahnschrift SemiBold" w:eastAsia="Times New Roman" w:hAnsi="Bahnschrift SemiBold" w:cs="Arial"/>
          <w:spacing w:val="-6"/>
          <w:sz w:val="24"/>
          <w:szCs w:val="24"/>
          <w:lang w:eastAsia="en-GB"/>
        </w:rPr>
        <w:t> _________________________ </w:t>
      </w:r>
      <w:r w:rsidRPr="000E7001">
        <w:rPr>
          <w:rFonts w:ascii="Bahnschrift SemiBold" w:eastAsia="Times New Roman" w:hAnsi="Bahnschrift SemiBold" w:cs="Arial"/>
          <w:b/>
          <w:bCs/>
          <w:spacing w:val="-6"/>
          <w:sz w:val="24"/>
          <w:szCs w:val="24"/>
          <w:lang w:eastAsia="en-GB"/>
        </w:rPr>
        <w:t>Date:</w:t>
      </w:r>
      <w:r w:rsidRPr="008E43CD">
        <w:rPr>
          <w:rFonts w:ascii="Bahnschrift SemiBold" w:eastAsia="Times New Roman" w:hAnsi="Bahnschrift SemiBold" w:cs="Arial"/>
          <w:spacing w:val="-6"/>
          <w:sz w:val="24"/>
          <w:szCs w:val="24"/>
          <w:lang w:eastAsia="en-GB"/>
        </w:rPr>
        <w:t> _______________</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b/>
          <w:bCs/>
          <w:spacing w:val="-6"/>
          <w:sz w:val="24"/>
          <w:szCs w:val="24"/>
          <w:lang w:eastAsia="en-GB"/>
        </w:rPr>
        <w:t>Print Name:</w:t>
      </w:r>
      <w:r w:rsidRPr="008E43CD">
        <w:rPr>
          <w:rFonts w:ascii="Bahnschrift SemiBold" w:eastAsia="Times New Roman" w:hAnsi="Bahnschrift SemiBold" w:cs="Arial"/>
          <w:spacing w:val="-6"/>
          <w:sz w:val="24"/>
          <w:szCs w:val="24"/>
          <w:lang w:eastAsia="en-GB"/>
        </w:rPr>
        <w:t> </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b/>
          <w:bCs/>
          <w:spacing w:val="-6"/>
          <w:sz w:val="24"/>
          <w:szCs w:val="24"/>
          <w:lang w:eastAsia="en-GB"/>
        </w:rPr>
        <w:t>The Rural Pet Service Signature:</w:t>
      </w:r>
      <w:r w:rsidRPr="008E43CD">
        <w:rPr>
          <w:rFonts w:ascii="Bahnschrift SemiBold" w:eastAsia="Times New Roman" w:hAnsi="Bahnschrift SemiBold" w:cs="Arial"/>
          <w:spacing w:val="-6"/>
          <w:sz w:val="24"/>
          <w:szCs w:val="24"/>
          <w:lang w:eastAsia="en-GB"/>
        </w:rPr>
        <w:t> _________________________ </w:t>
      </w:r>
      <w:r w:rsidRPr="000E7001">
        <w:rPr>
          <w:rFonts w:ascii="Bahnschrift SemiBold" w:eastAsia="Times New Roman" w:hAnsi="Bahnschrift SemiBold" w:cs="Arial"/>
          <w:b/>
          <w:bCs/>
          <w:spacing w:val="-6"/>
          <w:sz w:val="24"/>
          <w:szCs w:val="24"/>
          <w:lang w:eastAsia="en-GB"/>
        </w:rPr>
        <w:t>Date:</w:t>
      </w:r>
      <w:r w:rsidRPr="008E43CD">
        <w:rPr>
          <w:rFonts w:ascii="Bahnschrift SemiBold" w:eastAsia="Times New Roman" w:hAnsi="Bahnschrift SemiBold" w:cs="Arial"/>
          <w:spacing w:val="-6"/>
          <w:sz w:val="24"/>
          <w:szCs w:val="24"/>
          <w:lang w:eastAsia="en-GB"/>
        </w:rPr>
        <w:t> _______________</w:t>
      </w:r>
    </w:p>
    <w:p w:rsidR="008E43CD" w:rsidRPr="008E43CD" w:rsidRDefault="008E43CD" w:rsidP="008E43CD">
      <w:pPr>
        <w:shd w:val="clear" w:color="auto" w:fill="FFFFFF"/>
        <w:spacing w:before="100" w:beforeAutospacing="1" w:after="100" w:afterAutospacing="1" w:line="240" w:lineRule="auto"/>
        <w:rPr>
          <w:rFonts w:ascii="Bahnschrift SemiBold" w:eastAsia="Times New Roman" w:hAnsi="Bahnschrift SemiBold" w:cs="Arial"/>
          <w:spacing w:val="-6"/>
          <w:sz w:val="24"/>
          <w:szCs w:val="24"/>
          <w:lang w:eastAsia="en-GB"/>
        </w:rPr>
      </w:pPr>
      <w:r w:rsidRPr="000E7001">
        <w:rPr>
          <w:rFonts w:ascii="Bahnschrift SemiBold" w:eastAsia="Times New Roman" w:hAnsi="Bahnschrift SemiBold" w:cs="Arial"/>
          <w:b/>
          <w:bCs/>
          <w:spacing w:val="-6"/>
          <w:sz w:val="24"/>
          <w:szCs w:val="24"/>
          <w:lang w:eastAsia="en-GB"/>
        </w:rPr>
        <w:t>Print Name:</w:t>
      </w:r>
      <w:r w:rsidRPr="000E7001">
        <w:rPr>
          <w:rFonts w:ascii="Bahnschrift SemiBold" w:eastAsia="Times New Roman" w:hAnsi="Bahnschrift SemiBold" w:cs="Arial"/>
          <w:spacing w:val="-6"/>
          <w:sz w:val="24"/>
          <w:szCs w:val="24"/>
          <w:lang w:eastAsia="en-GB"/>
        </w:rPr>
        <w:t> </w:t>
      </w:r>
    </w:p>
    <w:p w:rsidR="006A1A65" w:rsidRDefault="006A1A65" w:rsidP="0092718C"/>
    <w:sectPr w:rsidR="006A1A65" w:rsidSect="006A1A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5D" w:rsidRDefault="00F64C5D" w:rsidP="008E43CD">
      <w:pPr>
        <w:spacing w:after="0" w:line="240" w:lineRule="auto"/>
      </w:pPr>
      <w:r>
        <w:separator/>
      </w:r>
    </w:p>
  </w:endnote>
  <w:endnote w:type="continuationSeparator" w:id="1">
    <w:p w:rsidR="00F64C5D" w:rsidRDefault="00F64C5D" w:rsidP="008E4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1" w:rsidRDefault="000E70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1" w:rsidRPr="00B25E77" w:rsidRDefault="000E7001" w:rsidP="000E7001">
    <w:pPr>
      <w:spacing w:after="0" w:line="240" w:lineRule="auto"/>
      <w:rPr>
        <w:rFonts w:ascii="Times New Roman" w:eastAsia="Times New Roman" w:hAnsi="Times New Roman" w:cs="Times New Roman"/>
        <w:sz w:val="24"/>
        <w:szCs w:val="24"/>
        <w:lang w:eastAsia="en-GB"/>
      </w:rPr>
    </w:pPr>
    <w:r w:rsidRPr="00B25E77">
      <w:rPr>
        <w:rFonts w:ascii="Times New Roman" w:eastAsia="Times New Roman" w:hAnsi="Times New Roman" w:cs="Times New Roman"/>
        <w:sz w:val="24"/>
        <w:szCs w:val="24"/>
        <w:lang w:eastAsia="en-GB"/>
      </w:rPr>
      <w:t>Copyright © 2025 Pet Service Dorchester - All Rights Reserved.</w:t>
    </w:r>
  </w:p>
  <w:p w:rsidR="000E7001" w:rsidRDefault="000E70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1" w:rsidRDefault="000E7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5D" w:rsidRDefault="00F64C5D" w:rsidP="008E43CD">
      <w:pPr>
        <w:spacing w:after="0" w:line="240" w:lineRule="auto"/>
      </w:pPr>
      <w:r>
        <w:separator/>
      </w:r>
    </w:p>
  </w:footnote>
  <w:footnote w:type="continuationSeparator" w:id="1">
    <w:p w:rsidR="00F64C5D" w:rsidRDefault="00F64C5D" w:rsidP="008E4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1" w:rsidRDefault="000E70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1" w:rsidRDefault="000E7001" w:rsidP="000E7001">
    <w:pPr>
      <w:pStyle w:val="normal0"/>
      <w:ind w:left="1440" w:firstLine="720"/>
      <w:rPr>
        <w:rFonts w:ascii="Comic Sans MS" w:eastAsia="Comic Sans MS" w:hAnsi="Comic Sans MS" w:cs="Comic Sans MS"/>
        <w:color w:val="FF00FF"/>
        <w:sz w:val="32"/>
        <w:szCs w:val="32"/>
      </w:rPr>
    </w:pPr>
    <w:r>
      <w:rPr>
        <w:rFonts w:ascii="Comic Sans MS" w:eastAsia="Comic Sans MS" w:hAnsi="Comic Sans MS" w:cs="Comic Sans MS"/>
        <w:color w:val="FF00FF"/>
        <w:sz w:val="32"/>
        <w:szCs w:val="32"/>
      </w:rPr>
      <w:t xml:space="preserve">     The Rural Pet Service</w:t>
    </w:r>
  </w:p>
  <w:p w:rsidR="000E7001" w:rsidRDefault="000E7001" w:rsidP="000E7001">
    <w:pPr>
      <w:pStyle w:val="normal0"/>
      <w:rPr>
        <w:rFonts w:ascii="Comic Sans MS" w:eastAsia="Comic Sans MS" w:hAnsi="Comic Sans MS" w:cs="Comic Sans MS"/>
        <w:color w:val="FF00FF"/>
        <w:sz w:val="32"/>
        <w:szCs w:val="32"/>
      </w:rPr>
    </w:pPr>
    <w:r>
      <w:rPr>
        <w:color w:val="00FF00"/>
        <w:sz w:val="24"/>
        <w:szCs w:val="24"/>
      </w:rPr>
      <w:t xml:space="preserve">                                      Key Holding Service Agreement</w:t>
    </w:r>
    <w:r>
      <w:rPr>
        <w:color w:val="333333"/>
        <w:sz w:val="24"/>
        <w:szCs w:val="24"/>
      </w:rPr>
      <w:t xml:space="preserve"> </w:t>
    </w:r>
  </w:p>
  <w:p w:rsidR="008E43CD" w:rsidRDefault="008E43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01" w:rsidRDefault="000E70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A8A"/>
    <w:multiLevelType w:val="hybridMultilevel"/>
    <w:tmpl w:val="FB4C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E32C8"/>
    <w:multiLevelType w:val="multilevel"/>
    <w:tmpl w:val="C18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41D57"/>
    <w:multiLevelType w:val="multilevel"/>
    <w:tmpl w:val="7EB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1753F"/>
    <w:multiLevelType w:val="multilevel"/>
    <w:tmpl w:val="6908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E6303"/>
    <w:multiLevelType w:val="multilevel"/>
    <w:tmpl w:val="5BE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97ED2"/>
    <w:multiLevelType w:val="multilevel"/>
    <w:tmpl w:val="2C7ACA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AE69C7"/>
    <w:multiLevelType w:val="multilevel"/>
    <w:tmpl w:val="A17ECE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F06DD"/>
    <w:multiLevelType w:val="multilevel"/>
    <w:tmpl w:val="17C0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141AB"/>
    <w:multiLevelType w:val="multilevel"/>
    <w:tmpl w:val="18BE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B65C2"/>
    <w:multiLevelType w:val="multilevel"/>
    <w:tmpl w:val="0A76CA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A13053"/>
    <w:multiLevelType w:val="multilevel"/>
    <w:tmpl w:val="1E2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CA3079"/>
    <w:multiLevelType w:val="multilevel"/>
    <w:tmpl w:val="BEE61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4F7AAF"/>
    <w:multiLevelType w:val="multilevel"/>
    <w:tmpl w:val="AC9C7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7F017D"/>
    <w:multiLevelType w:val="multilevel"/>
    <w:tmpl w:val="A94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B17913"/>
    <w:multiLevelType w:val="multilevel"/>
    <w:tmpl w:val="2A46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155E67"/>
    <w:multiLevelType w:val="multilevel"/>
    <w:tmpl w:val="CE8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AA1FCA"/>
    <w:multiLevelType w:val="multilevel"/>
    <w:tmpl w:val="704C6D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B268BB"/>
    <w:multiLevelType w:val="multilevel"/>
    <w:tmpl w:val="29B6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E278D4"/>
    <w:multiLevelType w:val="multilevel"/>
    <w:tmpl w:val="489E26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B33EE2"/>
    <w:multiLevelType w:val="multilevel"/>
    <w:tmpl w:val="4F3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021E23"/>
    <w:multiLevelType w:val="multilevel"/>
    <w:tmpl w:val="AC90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F679AF"/>
    <w:multiLevelType w:val="multilevel"/>
    <w:tmpl w:val="1CC6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201D69"/>
    <w:multiLevelType w:val="multilevel"/>
    <w:tmpl w:val="DFE6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C54C38"/>
    <w:multiLevelType w:val="multilevel"/>
    <w:tmpl w:val="B79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A44805"/>
    <w:multiLevelType w:val="multilevel"/>
    <w:tmpl w:val="582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DB38F7"/>
    <w:multiLevelType w:val="multilevel"/>
    <w:tmpl w:val="5478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11"/>
  </w:num>
  <w:num w:numId="4">
    <w:abstractNumId w:val="8"/>
  </w:num>
  <w:num w:numId="5">
    <w:abstractNumId w:val="16"/>
  </w:num>
  <w:num w:numId="6">
    <w:abstractNumId w:val="17"/>
  </w:num>
  <w:num w:numId="7">
    <w:abstractNumId w:val="12"/>
  </w:num>
  <w:num w:numId="8">
    <w:abstractNumId w:val="25"/>
  </w:num>
  <w:num w:numId="9">
    <w:abstractNumId w:val="9"/>
  </w:num>
  <w:num w:numId="10">
    <w:abstractNumId w:val="15"/>
  </w:num>
  <w:num w:numId="11">
    <w:abstractNumId w:val="5"/>
  </w:num>
  <w:num w:numId="12">
    <w:abstractNumId w:val="4"/>
  </w:num>
  <w:num w:numId="13">
    <w:abstractNumId w:val="6"/>
  </w:num>
  <w:num w:numId="14">
    <w:abstractNumId w:val="19"/>
  </w:num>
  <w:num w:numId="15">
    <w:abstractNumId w:val="18"/>
  </w:num>
  <w:num w:numId="16">
    <w:abstractNumId w:val="24"/>
  </w:num>
  <w:num w:numId="17">
    <w:abstractNumId w:val="22"/>
  </w:num>
  <w:num w:numId="18">
    <w:abstractNumId w:val="10"/>
  </w:num>
  <w:num w:numId="19">
    <w:abstractNumId w:val="3"/>
  </w:num>
  <w:num w:numId="20">
    <w:abstractNumId w:val="2"/>
  </w:num>
  <w:num w:numId="21">
    <w:abstractNumId w:val="20"/>
  </w:num>
  <w:num w:numId="22">
    <w:abstractNumId w:val="13"/>
  </w:num>
  <w:num w:numId="23">
    <w:abstractNumId w:val="1"/>
  </w:num>
  <w:num w:numId="24">
    <w:abstractNumId w:val="21"/>
  </w:num>
  <w:num w:numId="25">
    <w:abstractNumId w:val="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718C"/>
    <w:rsid w:val="000E7001"/>
    <w:rsid w:val="006A1A65"/>
    <w:rsid w:val="008E43CD"/>
    <w:rsid w:val="0092718C"/>
    <w:rsid w:val="00B47377"/>
    <w:rsid w:val="00F64C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43CD"/>
    <w:rPr>
      <w:b/>
      <w:bCs/>
    </w:rPr>
  </w:style>
  <w:style w:type="paragraph" w:styleId="ListParagraph">
    <w:name w:val="List Paragraph"/>
    <w:basedOn w:val="Normal"/>
    <w:uiPriority w:val="34"/>
    <w:qFormat/>
    <w:rsid w:val="008E43CD"/>
    <w:pPr>
      <w:ind w:left="720"/>
      <w:contextualSpacing/>
    </w:pPr>
  </w:style>
  <w:style w:type="paragraph" w:styleId="Header">
    <w:name w:val="header"/>
    <w:basedOn w:val="Normal"/>
    <w:link w:val="HeaderChar"/>
    <w:uiPriority w:val="99"/>
    <w:semiHidden/>
    <w:unhideWhenUsed/>
    <w:rsid w:val="008E43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43CD"/>
  </w:style>
  <w:style w:type="paragraph" w:styleId="Footer">
    <w:name w:val="footer"/>
    <w:basedOn w:val="Normal"/>
    <w:link w:val="FooterChar"/>
    <w:uiPriority w:val="99"/>
    <w:semiHidden/>
    <w:unhideWhenUsed/>
    <w:rsid w:val="008E43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43CD"/>
  </w:style>
  <w:style w:type="paragraph" w:customStyle="1" w:styleId="normal0">
    <w:name w:val="normal"/>
    <w:rsid w:val="000E7001"/>
    <w:pPr>
      <w:spacing w:after="0"/>
    </w:pPr>
    <w:rPr>
      <w:rFonts w:ascii="Arial" w:eastAsia="Arial" w:hAnsi="Arial" w:cs="Arial"/>
      <w:lang w:eastAsia="en-GB"/>
    </w:rPr>
  </w:style>
</w:styles>
</file>

<file path=word/webSettings.xml><?xml version="1.0" encoding="utf-8"?>
<w:webSettings xmlns:r="http://schemas.openxmlformats.org/officeDocument/2006/relationships" xmlns:w="http://schemas.openxmlformats.org/wordprocessingml/2006/main">
  <w:divs>
    <w:div w:id="610553519">
      <w:bodyDiv w:val="1"/>
      <w:marLeft w:val="0"/>
      <w:marRight w:val="0"/>
      <w:marTop w:val="0"/>
      <w:marBottom w:val="0"/>
      <w:divBdr>
        <w:top w:val="none" w:sz="0" w:space="0" w:color="auto"/>
        <w:left w:val="none" w:sz="0" w:space="0" w:color="auto"/>
        <w:bottom w:val="none" w:sz="0" w:space="0" w:color="auto"/>
        <w:right w:val="none" w:sz="0" w:space="0" w:color="auto"/>
      </w:divBdr>
    </w:div>
    <w:div w:id="671644160">
      <w:bodyDiv w:val="1"/>
      <w:marLeft w:val="0"/>
      <w:marRight w:val="0"/>
      <w:marTop w:val="0"/>
      <w:marBottom w:val="0"/>
      <w:divBdr>
        <w:top w:val="none" w:sz="0" w:space="0" w:color="auto"/>
        <w:left w:val="none" w:sz="0" w:space="0" w:color="auto"/>
        <w:bottom w:val="none" w:sz="0" w:space="0" w:color="auto"/>
        <w:right w:val="none" w:sz="0" w:space="0" w:color="auto"/>
      </w:divBdr>
    </w:div>
    <w:div w:id="683895131">
      <w:bodyDiv w:val="1"/>
      <w:marLeft w:val="0"/>
      <w:marRight w:val="0"/>
      <w:marTop w:val="0"/>
      <w:marBottom w:val="0"/>
      <w:divBdr>
        <w:top w:val="none" w:sz="0" w:space="0" w:color="auto"/>
        <w:left w:val="none" w:sz="0" w:space="0" w:color="auto"/>
        <w:bottom w:val="none" w:sz="0" w:space="0" w:color="auto"/>
        <w:right w:val="none" w:sz="0" w:space="0" w:color="auto"/>
      </w:divBdr>
    </w:div>
    <w:div w:id="919556055">
      <w:bodyDiv w:val="1"/>
      <w:marLeft w:val="0"/>
      <w:marRight w:val="0"/>
      <w:marTop w:val="0"/>
      <w:marBottom w:val="0"/>
      <w:divBdr>
        <w:top w:val="none" w:sz="0" w:space="0" w:color="auto"/>
        <w:left w:val="none" w:sz="0" w:space="0" w:color="auto"/>
        <w:bottom w:val="none" w:sz="0" w:space="0" w:color="auto"/>
        <w:right w:val="none" w:sz="0" w:space="0" w:color="auto"/>
      </w:divBdr>
    </w:div>
    <w:div w:id="920211334">
      <w:bodyDiv w:val="1"/>
      <w:marLeft w:val="0"/>
      <w:marRight w:val="0"/>
      <w:marTop w:val="0"/>
      <w:marBottom w:val="0"/>
      <w:divBdr>
        <w:top w:val="none" w:sz="0" w:space="0" w:color="auto"/>
        <w:left w:val="none" w:sz="0" w:space="0" w:color="auto"/>
        <w:bottom w:val="none" w:sz="0" w:space="0" w:color="auto"/>
        <w:right w:val="none" w:sz="0" w:space="0" w:color="auto"/>
      </w:divBdr>
    </w:div>
    <w:div w:id="959579245">
      <w:bodyDiv w:val="1"/>
      <w:marLeft w:val="0"/>
      <w:marRight w:val="0"/>
      <w:marTop w:val="0"/>
      <w:marBottom w:val="0"/>
      <w:divBdr>
        <w:top w:val="none" w:sz="0" w:space="0" w:color="auto"/>
        <w:left w:val="none" w:sz="0" w:space="0" w:color="auto"/>
        <w:bottom w:val="none" w:sz="0" w:space="0" w:color="auto"/>
        <w:right w:val="none" w:sz="0" w:space="0" w:color="auto"/>
      </w:divBdr>
    </w:div>
    <w:div w:id="1237396249">
      <w:bodyDiv w:val="1"/>
      <w:marLeft w:val="0"/>
      <w:marRight w:val="0"/>
      <w:marTop w:val="0"/>
      <w:marBottom w:val="0"/>
      <w:divBdr>
        <w:top w:val="none" w:sz="0" w:space="0" w:color="auto"/>
        <w:left w:val="none" w:sz="0" w:space="0" w:color="auto"/>
        <w:bottom w:val="none" w:sz="0" w:space="0" w:color="auto"/>
        <w:right w:val="none" w:sz="0" w:space="0" w:color="auto"/>
      </w:divBdr>
    </w:div>
    <w:div w:id="1575822665">
      <w:bodyDiv w:val="1"/>
      <w:marLeft w:val="0"/>
      <w:marRight w:val="0"/>
      <w:marTop w:val="0"/>
      <w:marBottom w:val="0"/>
      <w:divBdr>
        <w:top w:val="none" w:sz="0" w:space="0" w:color="auto"/>
        <w:left w:val="none" w:sz="0" w:space="0" w:color="auto"/>
        <w:bottom w:val="none" w:sz="0" w:space="0" w:color="auto"/>
        <w:right w:val="none" w:sz="0" w:space="0" w:color="auto"/>
      </w:divBdr>
    </w:div>
    <w:div w:id="1753971778">
      <w:bodyDiv w:val="1"/>
      <w:marLeft w:val="0"/>
      <w:marRight w:val="0"/>
      <w:marTop w:val="0"/>
      <w:marBottom w:val="0"/>
      <w:divBdr>
        <w:top w:val="none" w:sz="0" w:space="0" w:color="auto"/>
        <w:left w:val="none" w:sz="0" w:space="0" w:color="auto"/>
        <w:bottom w:val="none" w:sz="0" w:space="0" w:color="auto"/>
        <w:right w:val="none" w:sz="0" w:space="0" w:color="auto"/>
      </w:divBdr>
    </w:div>
    <w:div w:id="20196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2025-04-23T18:47:00Z</dcterms:created>
  <dcterms:modified xsi:type="dcterms:W3CDTF">2025-04-23T19:44:00Z</dcterms:modified>
</cp:coreProperties>
</file>