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58F1" w14:textId="77777777" w:rsidR="0057004B" w:rsidRPr="001E2EF2" w:rsidRDefault="0057004B">
      <w:pPr>
        <w:rPr>
          <w:lang w:val="sv-SE"/>
        </w:rPr>
      </w:pPr>
    </w:p>
    <w:sectPr w:rsidR="0057004B" w:rsidRPr="001E2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F2"/>
    <w:rsid w:val="001E2EF2"/>
    <w:rsid w:val="0057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F835"/>
  <w15:chartTrackingRefBased/>
  <w15:docId w15:val="{665438B7-42A5-4826-AD33-DCD1B5B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NUTH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NORDSTROM, Rebecka (THE NEWCASTLE UPON TYNE HOSPITALS NHS FOUNDATION TRUST)</dc:creator>
  <cp:keywords/>
  <dc:description/>
  <cp:lastModifiedBy>NORDSTROM, Rebecka (THE NEWCASTLE UPON TYNE HOSPITALS NHS FOUNDATION TRUST)</cp:lastModifiedBy>
  <cp:revision>1</cp:revision>
  <dcterms:created xsi:type="dcterms:W3CDTF">2022-03-22T15:18:00Z</dcterms:created>
  <dcterms:modified xsi:type="dcterms:W3CDTF">2022-03-22T15:18:00Z</dcterms:modified>
</cp:coreProperties>
</file>