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5D1" w:rsidRDefault="00F775D1" w:rsidP="00F775D1">
      <w:pPr>
        <w:rPr>
          <w:b/>
          <w:color w:val="0070C0"/>
          <w:sz w:val="40"/>
        </w:rPr>
      </w:pPr>
    </w:p>
    <w:p w:rsidR="00303E85" w:rsidRPr="004B494C" w:rsidRDefault="00F775D1" w:rsidP="00F775D1">
      <w:pPr>
        <w:rPr>
          <w:b/>
          <w:color w:val="0070C0"/>
          <w:sz w:val="40"/>
        </w:rPr>
      </w:pPr>
      <w:r>
        <w:rPr>
          <w:b/>
          <w:color w:val="0070C0"/>
          <w:sz w:val="40"/>
        </w:rPr>
        <w:t xml:space="preserve">                           </w:t>
      </w:r>
      <w:r w:rsidR="00303E85" w:rsidRPr="004B494C">
        <w:rPr>
          <w:b/>
          <w:color w:val="0070C0"/>
          <w:sz w:val="40"/>
        </w:rPr>
        <w:t>Harold Gates</w:t>
      </w:r>
      <w:r w:rsidR="003D1FA2" w:rsidRPr="004B494C">
        <w:rPr>
          <w:b/>
          <w:color w:val="0070C0"/>
          <w:sz w:val="24"/>
        </w:rPr>
        <w:t>, MSSW, CISW, HS-BCP</w:t>
      </w:r>
    </w:p>
    <w:p w:rsidR="003D1FA2" w:rsidRPr="00665076" w:rsidRDefault="00F775D1" w:rsidP="00F775D1">
      <w:pPr>
        <w:rPr>
          <w:b/>
          <w:szCs w:val="32"/>
        </w:rPr>
      </w:pPr>
      <w:r>
        <w:t xml:space="preserve">                                        </w:t>
      </w:r>
      <w:r w:rsidR="006B11D9" w:rsidRPr="00665076">
        <w:rPr>
          <w:b/>
          <w:szCs w:val="32"/>
        </w:rPr>
        <w:t xml:space="preserve">President, </w:t>
      </w:r>
      <w:r w:rsidR="003D1FA2" w:rsidRPr="00665076">
        <w:rPr>
          <w:b/>
          <w:szCs w:val="32"/>
        </w:rPr>
        <w:t>Midwest Center for Cultural Competence, LLC</w:t>
      </w:r>
    </w:p>
    <w:p w:rsidR="003D1FA2" w:rsidRPr="00665076" w:rsidRDefault="00587ECA" w:rsidP="00665076">
      <w:pPr>
        <w:jc w:val="center"/>
      </w:pPr>
      <w:r>
        <w:t xml:space="preserve">268 Kelvington Drive, </w:t>
      </w:r>
      <w:r w:rsidR="003D1FA2" w:rsidRPr="003D1FA2">
        <w:t xml:space="preserve">Sun </w:t>
      </w:r>
      <w:r>
        <w:t>Prairie, WI 53590</w:t>
      </w:r>
      <w:r>
        <w:tab/>
        <w:t>608.345.0196</w:t>
      </w:r>
      <w:r w:rsidR="00ED7B47">
        <w:tab/>
      </w:r>
      <w:bookmarkStart w:id="0" w:name="_GoBack"/>
      <w:bookmarkEnd w:id="0"/>
      <w:r w:rsidR="00C1147C">
        <w:fldChar w:fldCharType="begin"/>
      </w:r>
      <w:r w:rsidR="00C1147C">
        <w:instrText xml:space="preserve"> HYPERLINK "mailto:</w:instrText>
      </w:r>
      <w:r w:rsidR="00C1147C" w:rsidRPr="003D1FA2">
        <w:instrText>haroldgates</w:instrText>
      </w:r>
      <w:r w:rsidR="00C1147C">
        <w:instrText>101</w:instrText>
      </w:r>
      <w:r w:rsidR="00C1147C" w:rsidRPr="003D1FA2">
        <w:instrText>@</w:instrText>
      </w:r>
      <w:r w:rsidR="00C1147C">
        <w:instrText xml:space="preserve">gmail.com" </w:instrText>
      </w:r>
      <w:r w:rsidR="00C1147C">
        <w:fldChar w:fldCharType="separate"/>
      </w:r>
      <w:r w:rsidR="00C1147C" w:rsidRPr="00817FEB">
        <w:rPr>
          <w:rStyle w:val="Hyperlink"/>
        </w:rPr>
        <w:t>haroldgates101@gmail.com</w:t>
      </w:r>
      <w:r w:rsidR="00C1147C">
        <w:fldChar w:fldCharType="end"/>
      </w:r>
    </w:p>
    <w:p w:rsidR="003D1FA2" w:rsidRPr="009166A9" w:rsidRDefault="003D1FA2" w:rsidP="009D47FE">
      <w:pPr>
        <w:shd w:val="clear" w:color="auto" w:fill="D9D9D9" w:themeFill="background1" w:themeFillShade="D9"/>
        <w:spacing w:before="120" w:after="120"/>
        <w:jc w:val="center"/>
        <w:rPr>
          <w:rFonts w:ascii="Candara" w:hAnsi="Candara" w:cs="Arial"/>
          <w:b/>
          <w:sz w:val="28"/>
          <w:szCs w:val="20"/>
        </w:rPr>
      </w:pPr>
      <w:r w:rsidRPr="009166A9">
        <w:rPr>
          <w:rFonts w:ascii="Candara" w:hAnsi="Candara" w:cs="Arial"/>
          <w:b/>
          <w:sz w:val="28"/>
          <w:szCs w:val="20"/>
        </w:rPr>
        <w:t>Professional Experience and Expertise</w:t>
      </w:r>
    </w:p>
    <w:p w:rsidR="003D1FA2" w:rsidRPr="003D1FA2" w:rsidRDefault="003D1FA2" w:rsidP="0070446E">
      <w:pPr>
        <w:spacing w:after="120"/>
        <w:rPr>
          <w:b/>
          <w:szCs w:val="20"/>
        </w:rPr>
      </w:pPr>
      <w:r w:rsidRPr="003D1FA2">
        <w:rPr>
          <w:rFonts w:cstheme="minorHAnsi"/>
          <w:color w:val="2A2A2A"/>
          <w:szCs w:val="20"/>
        </w:rPr>
        <w:t>President and Co-founder with over 25 years of experience; Midwest Center for Cultural Competence, LLC has provided consultation, training and education on cultural diversity and cultural competence since January 2003 to state and other governmental health care agencies, human service agencies, not-for-profits, corporations and other groups throughout the United States who are interested in becoming more culturally competent.</w:t>
      </w:r>
    </w:p>
    <w:p w:rsidR="003D1FA2" w:rsidRPr="003D1FA2" w:rsidRDefault="003D1FA2" w:rsidP="0070446E">
      <w:pPr>
        <w:spacing w:after="120"/>
        <w:rPr>
          <w:szCs w:val="20"/>
        </w:rPr>
      </w:pPr>
      <w:r w:rsidRPr="003D1FA2">
        <w:rPr>
          <w:szCs w:val="20"/>
        </w:rPr>
        <w:t>The Midwest Center for Cultural Competence, LLC is committed to providing support through customized on-site and distance professional development to meet global and individual organizational cultural competence goals.  From focused efforts with the board, the executive leadership team, staff, consumers, and a carefully recruited list of external stakeholders, support will be provided to clarify and strengthen a shared cultural competence framework and action plans.</w:t>
      </w:r>
    </w:p>
    <w:p w:rsidR="003D1FA2" w:rsidRPr="003D1FA2" w:rsidRDefault="003D1FA2" w:rsidP="0070446E">
      <w:pPr>
        <w:spacing w:after="120"/>
        <w:rPr>
          <w:szCs w:val="20"/>
        </w:rPr>
      </w:pPr>
      <w:r w:rsidRPr="003D1FA2">
        <w:rPr>
          <w:szCs w:val="20"/>
        </w:rPr>
        <w:t>Instructor in Human Services (RET.) developed cultural competence curriculum • Coordinated students’ field placement experience assignments • Worked with other personnel on committees, student recruitment and job evaluation • Distinguished Teacher of the Year, Madison Area Technical College Foundation, 2002.</w:t>
      </w:r>
    </w:p>
    <w:p w:rsidR="003D1FA2" w:rsidRPr="009166A9" w:rsidRDefault="003D1FA2" w:rsidP="009D47FE">
      <w:pPr>
        <w:shd w:val="clear" w:color="auto" w:fill="D9D9D9" w:themeFill="background1" w:themeFillShade="D9"/>
        <w:spacing w:before="120" w:after="120"/>
        <w:jc w:val="center"/>
        <w:rPr>
          <w:rFonts w:ascii="Candara" w:hAnsi="Candara" w:cs="Arial"/>
          <w:b/>
          <w:sz w:val="28"/>
          <w:szCs w:val="20"/>
        </w:rPr>
      </w:pPr>
      <w:r w:rsidRPr="009166A9">
        <w:rPr>
          <w:rFonts w:ascii="Candara" w:hAnsi="Candara" w:cs="Arial"/>
          <w:b/>
          <w:sz w:val="28"/>
          <w:szCs w:val="20"/>
        </w:rPr>
        <w:t>Health Equity / Cultural Competence</w:t>
      </w:r>
    </w:p>
    <w:p w:rsidR="003D1FA2" w:rsidRPr="003D1FA2" w:rsidRDefault="003D1FA2" w:rsidP="0070446E">
      <w:pPr>
        <w:spacing w:after="120"/>
        <w:rPr>
          <w:szCs w:val="20"/>
        </w:rPr>
      </w:pPr>
      <w:r w:rsidRPr="003D1FA2">
        <w:rPr>
          <w:b/>
          <w:szCs w:val="20"/>
        </w:rPr>
        <w:t xml:space="preserve">Current Project </w:t>
      </w:r>
      <w:r w:rsidRPr="003D1FA2">
        <w:rPr>
          <w:szCs w:val="20"/>
        </w:rPr>
        <w:t>- Initiated and co-lead Cultural Competence Committee formed three years ago, in large state health care organization. Cultural competence is an opportunity to recognize cultural differences and develop skills and attitudes to establish effective working relationships.  Overall the charge of the committee is to include cultural competence strategies and goals in major projects and the daily activities of the organization, to support initiatives to reduce healthcare / racial disparities.</w:t>
      </w:r>
    </w:p>
    <w:p w:rsidR="003D1FA2" w:rsidRPr="003D1FA2" w:rsidRDefault="003D1FA2" w:rsidP="0070446E">
      <w:pPr>
        <w:spacing w:after="120"/>
        <w:rPr>
          <w:szCs w:val="20"/>
        </w:rPr>
      </w:pPr>
      <w:r w:rsidRPr="003D1FA2">
        <w:rPr>
          <w:b/>
          <w:szCs w:val="20"/>
        </w:rPr>
        <w:t xml:space="preserve">Training &amp; Evaluation </w:t>
      </w:r>
      <w:r w:rsidRPr="003D1FA2">
        <w:rPr>
          <w:szCs w:val="20"/>
        </w:rPr>
        <w:t>- Six Cultural Competence Training Sessions around the state for large (over 500 employees) for-profit human service agency. Area meetings included pre-post test tools for improving service delivery. Reviewed strategic planning initiatives to insure culturally competent future planning based on training and assessment.</w:t>
      </w:r>
    </w:p>
    <w:p w:rsidR="003D1FA2" w:rsidRPr="003D1FA2" w:rsidRDefault="003D1FA2" w:rsidP="0070446E">
      <w:pPr>
        <w:spacing w:after="120"/>
        <w:rPr>
          <w:szCs w:val="20"/>
        </w:rPr>
      </w:pPr>
      <w:r w:rsidRPr="003D1FA2">
        <w:rPr>
          <w:b/>
          <w:szCs w:val="20"/>
        </w:rPr>
        <w:t xml:space="preserve">Cultural Competence Specialist - </w:t>
      </w:r>
      <w:r w:rsidR="00665076">
        <w:rPr>
          <w:szCs w:val="20"/>
        </w:rPr>
        <w:t>Large behavioral health a</w:t>
      </w:r>
      <w:r w:rsidRPr="003D1FA2">
        <w:rPr>
          <w:szCs w:val="20"/>
        </w:rPr>
        <w:t>gency • Served as EEOC Coordinator • Structured and co-chaired a staff cultural diversity committee • Provided technical assistance in designing staff cultural competence training • Formulated strategies for multicultural staff recruitment and retention • Co-led three-year cultural competence strategic planning initiative</w:t>
      </w:r>
    </w:p>
    <w:p w:rsidR="003D1FA2" w:rsidRPr="003D1FA2" w:rsidRDefault="003D1FA2" w:rsidP="0070446E">
      <w:pPr>
        <w:spacing w:after="120"/>
        <w:rPr>
          <w:rFonts w:eastAsia="Calibri" w:cstheme="minorHAnsi"/>
          <w:szCs w:val="20"/>
        </w:rPr>
      </w:pPr>
      <w:r w:rsidRPr="003D1FA2">
        <w:rPr>
          <w:rFonts w:eastAsia="Calibri" w:cstheme="minorHAnsi"/>
          <w:b/>
          <w:szCs w:val="20"/>
        </w:rPr>
        <w:t xml:space="preserve">Training &amp; Evaluation </w:t>
      </w:r>
      <w:r w:rsidRPr="003D1FA2">
        <w:rPr>
          <w:rFonts w:eastAsia="Calibri" w:cstheme="minorHAnsi"/>
          <w:szCs w:val="20"/>
        </w:rPr>
        <w:t>- Training in cultural competence for ($12mil.) federal, state, and medical school project leaders, counselors, and leaders of clinical sites’ Implementation and Improvement teams; assisted in hiring diverse counselors and staff in accordance with required hiring practices; helped design brief cultural competence training, including an instructional videotape and written materials, for brief screeners; monitored project and clinical site performance for demographic subgroups; consulted with clinical sites whose performance lagged for individuals of particular demographic groups; administered the Cultural Competence Committee; and monitored and continually improved the cultural competence of the project organization.</w:t>
      </w:r>
    </w:p>
    <w:p w:rsidR="003D1FA2" w:rsidRPr="009166A9" w:rsidRDefault="003D1FA2" w:rsidP="009D47FE">
      <w:pPr>
        <w:shd w:val="clear" w:color="auto" w:fill="D9D9D9" w:themeFill="background1" w:themeFillShade="D9"/>
        <w:spacing w:before="120" w:after="120"/>
        <w:jc w:val="center"/>
        <w:rPr>
          <w:rFonts w:ascii="Candara" w:hAnsi="Candara" w:cs="Arial"/>
          <w:b/>
          <w:sz w:val="28"/>
          <w:szCs w:val="20"/>
        </w:rPr>
      </w:pPr>
      <w:r w:rsidRPr="009166A9">
        <w:rPr>
          <w:rFonts w:ascii="Candara" w:hAnsi="Candara" w:cs="Arial"/>
          <w:b/>
          <w:sz w:val="28"/>
          <w:szCs w:val="20"/>
        </w:rPr>
        <w:lastRenderedPageBreak/>
        <w:t>Recent Projects and Presentations</w:t>
      </w:r>
    </w:p>
    <w:p w:rsidR="003D1FA2" w:rsidRPr="003D1FA2" w:rsidRDefault="003D1FA2" w:rsidP="0070446E">
      <w:pPr>
        <w:spacing w:after="120"/>
        <w:rPr>
          <w:rFonts w:eastAsia="Calibri" w:cstheme="minorHAnsi"/>
          <w:szCs w:val="20"/>
        </w:rPr>
      </w:pPr>
      <w:r w:rsidRPr="003D1FA2">
        <w:rPr>
          <w:rFonts w:eastAsia="Calibri" w:cstheme="minorHAnsi"/>
          <w:b/>
          <w:szCs w:val="20"/>
        </w:rPr>
        <w:t xml:space="preserve">Training module - </w:t>
      </w:r>
      <w:r w:rsidRPr="003D1FA2">
        <w:rPr>
          <w:rFonts w:eastAsia="Calibri" w:cstheme="minorHAnsi"/>
          <w:szCs w:val="20"/>
        </w:rPr>
        <w:t>Webinar will be utilized for professional development customized to enhance services delivery skills for State of Wisconsin, Department of Health Services Income Maintenance Workers and other Professional Staff. Renewed three-year contract which included co-leading with Deputy Director of large division cultural competence strategic planning committee.</w:t>
      </w:r>
    </w:p>
    <w:p w:rsidR="003D1FA2" w:rsidRPr="003D1FA2" w:rsidRDefault="003D1FA2" w:rsidP="0070446E">
      <w:pPr>
        <w:spacing w:after="120"/>
        <w:rPr>
          <w:rFonts w:eastAsia="Calibri" w:cstheme="minorHAnsi"/>
          <w:szCs w:val="20"/>
        </w:rPr>
      </w:pPr>
      <w:r w:rsidRPr="003D1FA2">
        <w:rPr>
          <w:rFonts w:eastAsia="Calibri" w:cstheme="minorHAnsi"/>
          <w:b/>
          <w:szCs w:val="20"/>
        </w:rPr>
        <w:t>Training session</w:t>
      </w:r>
      <w:r w:rsidRPr="003D1FA2">
        <w:rPr>
          <w:rFonts w:eastAsia="Calibri" w:cstheme="minorHAnsi"/>
          <w:szCs w:val="20"/>
        </w:rPr>
        <w:t xml:space="preserve"> at large, state-wide conference geared to behavioral health and substance use professionals. Defined cultural competence and how it can be integral to culturally and linguistically appropriate services standards (CLAS). Additional emphasis on assessing individual and organizational readiness, as well as, crafting continuous improvement action plans which contained the element of cultural competence.</w:t>
      </w:r>
    </w:p>
    <w:p w:rsidR="003D1FA2" w:rsidRPr="003D1FA2" w:rsidRDefault="003D1FA2" w:rsidP="0070446E">
      <w:pPr>
        <w:spacing w:after="120"/>
        <w:rPr>
          <w:rFonts w:eastAsia="Calibri" w:cstheme="minorHAnsi"/>
          <w:szCs w:val="20"/>
        </w:rPr>
      </w:pPr>
      <w:r w:rsidRPr="003D1FA2">
        <w:rPr>
          <w:rFonts w:eastAsia="Calibri" w:cstheme="minorHAnsi"/>
          <w:b/>
          <w:szCs w:val="20"/>
        </w:rPr>
        <w:t xml:space="preserve">Executive/staff retreat - </w:t>
      </w:r>
      <w:r w:rsidRPr="003D1FA2">
        <w:rPr>
          <w:rFonts w:eastAsia="Calibri" w:cstheme="minorHAnsi"/>
          <w:szCs w:val="20"/>
        </w:rPr>
        <w:t>Reviewed executive and staff goals to date for not-for-profit social justice/environmental funder on strategic plans using cultural competence as guiding principles for professional and organizational strategic planning for fiscal year 2016/2017.</w:t>
      </w:r>
    </w:p>
    <w:p w:rsidR="003D1FA2" w:rsidRPr="003D1FA2" w:rsidRDefault="003D1FA2" w:rsidP="0070446E">
      <w:pPr>
        <w:spacing w:after="120"/>
        <w:rPr>
          <w:rFonts w:eastAsia="Calibri" w:cstheme="minorHAnsi"/>
          <w:szCs w:val="20"/>
        </w:rPr>
      </w:pPr>
      <w:r w:rsidRPr="003D1FA2">
        <w:rPr>
          <w:rFonts w:eastAsia="Calibri" w:cstheme="minorHAnsi"/>
          <w:b/>
          <w:szCs w:val="20"/>
        </w:rPr>
        <w:t>Professional development training</w:t>
      </w:r>
      <w:r w:rsidRPr="003D1FA2">
        <w:rPr>
          <w:rFonts w:eastAsia="Calibri" w:cstheme="minorHAnsi"/>
          <w:szCs w:val="20"/>
        </w:rPr>
        <w:t xml:space="preserve"> at Northcentral Technical College for substance abuse counselors. Seminar stressed acquiring knowledge of one’s own culture and how it might adversely affect client intervention and quality service delivery.</w:t>
      </w:r>
    </w:p>
    <w:p w:rsidR="003D1FA2" w:rsidRPr="0070446E" w:rsidRDefault="003D1FA2" w:rsidP="0070446E">
      <w:pPr>
        <w:spacing w:after="120"/>
        <w:rPr>
          <w:rFonts w:eastAsia="Calibri" w:cstheme="minorHAnsi"/>
          <w:szCs w:val="20"/>
        </w:rPr>
      </w:pPr>
      <w:r w:rsidRPr="003D1FA2">
        <w:rPr>
          <w:rFonts w:eastAsia="Calibri" w:cstheme="minorHAnsi"/>
          <w:b/>
          <w:szCs w:val="20"/>
        </w:rPr>
        <w:t>Extended session on Understanding Cultural Differences</w:t>
      </w:r>
      <w:r w:rsidRPr="003D1FA2">
        <w:rPr>
          <w:rFonts w:eastAsia="Calibri" w:cstheme="minorHAnsi"/>
          <w:szCs w:val="20"/>
        </w:rPr>
        <w:t xml:space="preserve"> for large state-wide energy assistance program. This workshop helped employees better understand their own biases and competencies, and how to work with customers from a variety of cultural and socio-economic backgrounds. Attendees also created a self-assessment and individual action plan.</w:t>
      </w:r>
    </w:p>
    <w:p w:rsidR="003D1FA2" w:rsidRPr="009166A9" w:rsidRDefault="003D1FA2" w:rsidP="009D47FE">
      <w:pPr>
        <w:shd w:val="clear" w:color="auto" w:fill="D9D9D9" w:themeFill="background1" w:themeFillShade="D9"/>
        <w:spacing w:before="120" w:after="120"/>
        <w:jc w:val="center"/>
        <w:rPr>
          <w:rFonts w:ascii="Candara" w:hAnsi="Candara" w:cs="Arial"/>
          <w:b/>
          <w:sz w:val="28"/>
          <w:szCs w:val="20"/>
        </w:rPr>
      </w:pPr>
      <w:r w:rsidRPr="009166A9">
        <w:rPr>
          <w:rFonts w:ascii="Candara" w:hAnsi="Candara" w:cs="Arial"/>
          <w:b/>
          <w:sz w:val="28"/>
          <w:szCs w:val="20"/>
        </w:rPr>
        <w:t>Education</w:t>
      </w:r>
    </w:p>
    <w:p w:rsidR="003D1FA2" w:rsidRPr="0070446E" w:rsidRDefault="003D1FA2" w:rsidP="0070446E">
      <w:pPr>
        <w:suppressAutoHyphens/>
        <w:spacing w:line="276" w:lineRule="auto"/>
        <w:rPr>
          <w:rFonts w:cstheme="minorHAnsi"/>
          <w:szCs w:val="20"/>
        </w:rPr>
      </w:pPr>
      <w:r w:rsidRPr="0070446E">
        <w:rPr>
          <w:rFonts w:cstheme="minorHAnsi"/>
          <w:b/>
          <w:szCs w:val="20"/>
        </w:rPr>
        <w:t>Master of Science in Social Work</w:t>
      </w:r>
      <w:r w:rsidRPr="0070446E">
        <w:rPr>
          <w:rFonts w:cstheme="minorHAnsi"/>
          <w:szCs w:val="20"/>
        </w:rPr>
        <w:t xml:space="preserve">; concentration in Industrial Social Work and Mental Health University of Wisconsin - Madison, 1981. </w:t>
      </w:r>
    </w:p>
    <w:p w:rsidR="003D1FA2" w:rsidRPr="0070446E" w:rsidRDefault="003D1FA2" w:rsidP="0070446E">
      <w:pPr>
        <w:suppressAutoHyphens/>
        <w:spacing w:line="276" w:lineRule="auto"/>
        <w:rPr>
          <w:rFonts w:cstheme="minorHAnsi"/>
          <w:szCs w:val="20"/>
        </w:rPr>
      </w:pPr>
      <w:r w:rsidRPr="0070446E">
        <w:rPr>
          <w:rFonts w:cstheme="minorHAnsi"/>
          <w:b/>
          <w:szCs w:val="20"/>
        </w:rPr>
        <w:t>Master of Arts</w:t>
      </w:r>
      <w:r w:rsidRPr="0070446E">
        <w:rPr>
          <w:rFonts w:cstheme="minorHAnsi"/>
          <w:szCs w:val="20"/>
        </w:rPr>
        <w:t xml:space="preserve">; major in Chinese Studies Washington University, St. Louis, Missouri, 1974. </w:t>
      </w:r>
    </w:p>
    <w:p w:rsidR="003D1FA2" w:rsidRPr="0070446E" w:rsidRDefault="003D1FA2" w:rsidP="0070446E">
      <w:pPr>
        <w:suppressAutoHyphens/>
        <w:spacing w:after="120" w:line="276" w:lineRule="auto"/>
        <w:rPr>
          <w:rFonts w:cstheme="minorHAnsi"/>
          <w:szCs w:val="20"/>
        </w:rPr>
      </w:pPr>
      <w:r w:rsidRPr="0070446E">
        <w:rPr>
          <w:rFonts w:cstheme="minorHAnsi"/>
          <w:b/>
          <w:szCs w:val="20"/>
        </w:rPr>
        <w:t>Bachelor of Arts</w:t>
      </w:r>
      <w:r w:rsidRPr="0070446E">
        <w:rPr>
          <w:rFonts w:cstheme="minorHAnsi"/>
          <w:szCs w:val="20"/>
        </w:rPr>
        <w:t xml:space="preserve">; major in Asian Studies Southern Illinois University, Carbondale, Illinois, 1970. </w:t>
      </w:r>
    </w:p>
    <w:p w:rsidR="003D1FA2" w:rsidRPr="009166A9" w:rsidRDefault="003D1FA2" w:rsidP="009D47FE">
      <w:pPr>
        <w:shd w:val="clear" w:color="auto" w:fill="D9D9D9" w:themeFill="background1" w:themeFillShade="D9"/>
        <w:spacing w:before="120" w:after="120"/>
        <w:jc w:val="center"/>
        <w:rPr>
          <w:rFonts w:ascii="Candara" w:hAnsi="Candara" w:cs="Arial"/>
          <w:b/>
          <w:sz w:val="28"/>
          <w:szCs w:val="20"/>
        </w:rPr>
      </w:pPr>
      <w:r w:rsidRPr="009166A9">
        <w:rPr>
          <w:rFonts w:ascii="Candara" w:hAnsi="Candara" w:cs="Arial"/>
          <w:b/>
          <w:sz w:val="28"/>
          <w:szCs w:val="20"/>
        </w:rPr>
        <w:t>Publications</w:t>
      </w:r>
    </w:p>
    <w:p w:rsidR="003D1FA2" w:rsidRPr="003D1FA2" w:rsidRDefault="003D1FA2" w:rsidP="003D1FA2">
      <w:pPr>
        <w:pStyle w:val="ListParagraph"/>
        <w:numPr>
          <w:ilvl w:val="0"/>
          <w:numId w:val="22"/>
        </w:numPr>
        <w:suppressAutoHyphens/>
        <w:spacing w:line="276" w:lineRule="auto"/>
        <w:contextualSpacing w:val="0"/>
        <w:rPr>
          <w:rFonts w:cstheme="minorHAnsi"/>
          <w:szCs w:val="20"/>
        </w:rPr>
      </w:pPr>
      <w:r w:rsidRPr="003D1FA2">
        <w:rPr>
          <w:rFonts w:cstheme="minorHAnsi"/>
          <w:szCs w:val="20"/>
        </w:rPr>
        <w:t xml:space="preserve">Cultural Competence, co-authored with Donald A. Coleman; unpublished manuscript. </w:t>
      </w:r>
    </w:p>
    <w:p w:rsidR="003D1FA2" w:rsidRPr="003D1FA2" w:rsidRDefault="003D1FA2" w:rsidP="003D1FA2">
      <w:pPr>
        <w:pStyle w:val="ListParagraph"/>
        <w:numPr>
          <w:ilvl w:val="0"/>
          <w:numId w:val="22"/>
        </w:numPr>
        <w:suppressAutoHyphens/>
        <w:spacing w:line="276" w:lineRule="auto"/>
        <w:contextualSpacing w:val="0"/>
        <w:rPr>
          <w:rFonts w:cstheme="minorHAnsi"/>
          <w:szCs w:val="20"/>
        </w:rPr>
      </w:pPr>
      <w:r w:rsidRPr="003D1FA2">
        <w:rPr>
          <w:rFonts w:cstheme="minorHAnsi"/>
          <w:szCs w:val="20"/>
        </w:rPr>
        <w:t xml:space="preserve">“Cultural Competence: Emerging National Standards,” parts 1 and 2, CSHSE Bulletin, co-authored with Dale Russell and Mark Homan, May 2004, April 2005. </w:t>
      </w:r>
    </w:p>
    <w:p w:rsidR="003D1FA2" w:rsidRPr="003D1FA2" w:rsidRDefault="003D1FA2" w:rsidP="003D1FA2">
      <w:pPr>
        <w:pStyle w:val="ListParagraph"/>
        <w:numPr>
          <w:ilvl w:val="0"/>
          <w:numId w:val="22"/>
        </w:numPr>
        <w:suppressAutoHyphens/>
        <w:spacing w:line="276" w:lineRule="auto"/>
        <w:contextualSpacing w:val="0"/>
        <w:rPr>
          <w:rFonts w:cstheme="minorHAnsi"/>
          <w:szCs w:val="20"/>
        </w:rPr>
      </w:pPr>
      <w:r w:rsidRPr="003D1FA2">
        <w:rPr>
          <w:rFonts w:cstheme="minorHAnsi"/>
          <w:szCs w:val="20"/>
        </w:rPr>
        <w:t xml:space="preserve">“Black, Japanese, and American: An Asian American Identity Yesterday and Today,” chapter co-authored with M.C. Thornton, in The Sum of Our Parts: Mixed-Heritage Asian Americans, T.K. Williams-Leon and C.L. Nakashima (ed.); Temple University Press, 2000. </w:t>
      </w:r>
    </w:p>
    <w:p w:rsidR="003D1FA2" w:rsidRPr="003D1FA2" w:rsidRDefault="003D1FA2" w:rsidP="003D1FA2">
      <w:pPr>
        <w:pStyle w:val="ListParagraph"/>
        <w:numPr>
          <w:ilvl w:val="0"/>
          <w:numId w:val="22"/>
        </w:numPr>
        <w:suppressAutoHyphens/>
        <w:spacing w:after="120" w:line="276" w:lineRule="auto"/>
        <w:contextualSpacing w:val="0"/>
        <w:rPr>
          <w:rFonts w:cstheme="minorHAnsi"/>
          <w:szCs w:val="20"/>
        </w:rPr>
      </w:pPr>
      <w:r w:rsidRPr="003D1FA2">
        <w:rPr>
          <w:rFonts w:cstheme="minorHAnsi"/>
          <w:szCs w:val="20"/>
        </w:rPr>
        <w:t>“Culturally Competent System of Care,” monograph co-authored with P. Parker and D. Coleman; National Center for Family Centered Practice, University of Iowa School of Social Work, 1999.</w:t>
      </w:r>
    </w:p>
    <w:p w:rsidR="003D1FA2" w:rsidRPr="009D47FE" w:rsidRDefault="003D1FA2" w:rsidP="009D47FE">
      <w:pPr>
        <w:shd w:val="clear" w:color="auto" w:fill="D9D9D9" w:themeFill="background1" w:themeFillShade="D9"/>
        <w:spacing w:before="120" w:after="120"/>
        <w:jc w:val="center"/>
        <w:rPr>
          <w:rFonts w:ascii="Verdana" w:hAnsi="Verdana" w:cs="Arial"/>
          <w:b/>
          <w:szCs w:val="20"/>
        </w:rPr>
      </w:pPr>
      <w:r w:rsidRPr="009D47FE">
        <w:rPr>
          <w:rFonts w:ascii="Verdana" w:hAnsi="Verdana" w:cs="Arial"/>
          <w:b/>
          <w:szCs w:val="20"/>
        </w:rPr>
        <w:t>Additional Certifications / Training</w:t>
      </w:r>
    </w:p>
    <w:p w:rsidR="003D1FA2" w:rsidRPr="003D1FA2" w:rsidRDefault="003D1FA2" w:rsidP="003D1FA2">
      <w:pPr>
        <w:pStyle w:val="ListParagraph"/>
        <w:numPr>
          <w:ilvl w:val="0"/>
          <w:numId w:val="22"/>
        </w:numPr>
        <w:suppressAutoHyphens/>
        <w:spacing w:line="276" w:lineRule="auto"/>
        <w:contextualSpacing w:val="0"/>
        <w:rPr>
          <w:rFonts w:cstheme="minorHAnsi"/>
          <w:szCs w:val="20"/>
        </w:rPr>
      </w:pPr>
      <w:r w:rsidRPr="003D1FA2">
        <w:rPr>
          <w:rFonts w:cstheme="minorHAnsi"/>
          <w:szCs w:val="20"/>
        </w:rPr>
        <w:t>Certified Independent Social Worker License #764. 1995 to Present.</w:t>
      </w:r>
    </w:p>
    <w:p w:rsidR="003D1FA2" w:rsidRPr="003D1FA2" w:rsidRDefault="003D1FA2" w:rsidP="003D1FA2">
      <w:pPr>
        <w:pStyle w:val="ListParagraph"/>
        <w:numPr>
          <w:ilvl w:val="0"/>
          <w:numId w:val="22"/>
        </w:numPr>
        <w:suppressAutoHyphens/>
        <w:spacing w:line="276" w:lineRule="auto"/>
        <w:contextualSpacing w:val="0"/>
        <w:rPr>
          <w:rFonts w:cstheme="minorHAnsi"/>
          <w:szCs w:val="20"/>
        </w:rPr>
      </w:pPr>
      <w:r w:rsidRPr="003D1FA2">
        <w:rPr>
          <w:rFonts w:cstheme="minorHAnsi"/>
          <w:szCs w:val="20"/>
        </w:rPr>
        <w:t>Human Service-Board Certified Practitioner-HS-BCP 2005-Present</w:t>
      </w:r>
    </w:p>
    <w:sectPr w:rsidR="003D1FA2" w:rsidRPr="003D1FA2" w:rsidSect="00823D70">
      <w:headerReference w:type="even" r:id="rId8"/>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DC4" w:rsidRDefault="00722DC4" w:rsidP="009F2623">
      <w:r>
        <w:separator/>
      </w:r>
    </w:p>
  </w:endnote>
  <w:endnote w:type="continuationSeparator" w:id="0">
    <w:p w:rsidR="00722DC4" w:rsidRDefault="00722DC4" w:rsidP="009F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482" w:rsidRPr="00AB3EAA" w:rsidRDefault="00246482" w:rsidP="009F2623">
    <w:pPr>
      <w:pStyle w:val="Header"/>
      <w:rPr>
        <w:sz w:val="20"/>
      </w:rPr>
    </w:pPr>
    <w:r w:rsidRPr="00AB3EAA">
      <w:rPr>
        <w:sz w:val="20"/>
      </w:rPr>
      <w:tab/>
    </w:r>
    <w:r w:rsidRPr="00AB3EAA">
      <w:rPr>
        <w:sz w:val="20"/>
      </w:rPr>
      <w:tab/>
      <w:t xml:space="preserve">Page </w:t>
    </w:r>
    <w:r w:rsidRPr="00AB3EAA">
      <w:rPr>
        <w:sz w:val="20"/>
      </w:rPr>
      <w:fldChar w:fldCharType="begin"/>
    </w:r>
    <w:r w:rsidRPr="00AB3EAA">
      <w:rPr>
        <w:sz w:val="20"/>
      </w:rPr>
      <w:instrText xml:space="preserve"> PAGE   \* MERGEFORMAT </w:instrText>
    </w:r>
    <w:r w:rsidRPr="00AB3EAA">
      <w:rPr>
        <w:sz w:val="20"/>
      </w:rPr>
      <w:fldChar w:fldCharType="separate"/>
    </w:r>
    <w:r w:rsidR="00C1147C" w:rsidRPr="00C1147C">
      <w:rPr>
        <w:rFonts w:ascii="Calibri" w:hAnsi="Calibri"/>
        <w:noProof/>
        <w:sz w:val="20"/>
      </w:rPr>
      <w:t>2</w:t>
    </w:r>
    <w:r w:rsidRPr="00AB3EAA">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DC4" w:rsidRDefault="00722DC4" w:rsidP="009F2623">
      <w:r>
        <w:separator/>
      </w:r>
    </w:p>
  </w:footnote>
  <w:footnote w:type="continuationSeparator" w:id="0">
    <w:p w:rsidR="00722DC4" w:rsidRDefault="00722DC4" w:rsidP="009F2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482" w:rsidRDefault="00722DC4" w:rsidP="009F2623">
    <w:pPr>
      <w:pStyle w:val="Header"/>
    </w:pPr>
    <w:r>
      <w:rPr>
        <w:noProof/>
      </w:rPr>
      <w:pict w14:anchorId="69EB9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944598" o:spid="_x0000_s2050" type="#_x0000_t75" style="position:absolute;margin-left:0;margin-top:0;width:612pt;height:11in;z-index:-251658752;mso-position-horizontal:center;mso-position-horizontal-relative:margin;mso-position-vertical:center;mso-position-vertical-relative:margin" o:allowincell="f">
          <v:imagedata r:id="rId1" o:title="Beacon%20Resume-2[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482" w:rsidRPr="007F60F8" w:rsidRDefault="00246482" w:rsidP="0023559A">
    <w:pPr>
      <w:pStyle w:val="Header"/>
      <w:tabs>
        <w:tab w:val="clear" w:pos="4680"/>
        <w:tab w:val="center" w:pos="4050"/>
      </w:tabs>
      <w:rPr>
        <w:rFonts w:ascii="Verdana" w:hAnsi="Verdana"/>
        <w:sz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60A41"/>
    <w:multiLevelType w:val="hybridMultilevel"/>
    <w:tmpl w:val="21807EAE"/>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330EEE"/>
    <w:multiLevelType w:val="hybridMultilevel"/>
    <w:tmpl w:val="0658A0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440650"/>
    <w:multiLevelType w:val="hybridMultilevel"/>
    <w:tmpl w:val="A23EA7E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0B4864"/>
    <w:multiLevelType w:val="hybridMultilevel"/>
    <w:tmpl w:val="CD0CF3AE"/>
    <w:lvl w:ilvl="0" w:tplc="F708922E">
      <w:start w:val="1"/>
      <w:numFmt w:val="upperLetter"/>
      <w:pStyle w:val="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1A7368"/>
    <w:multiLevelType w:val="hybridMultilevel"/>
    <w:tmpl w:val="468E361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B3545"/>
    <w:multiLevelType w:val="hybridMultilevel"/>
    <w:tmpl w:val="A67C6BE8"/>
    <w:lvl w:ilvl="0" w:tplc="A802C572">
      <w:start w:val="1"/>
      <w:numFmt w:val="bullet"/>
      <w:pStyle w:val="Achievemen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D6619F"/>
    <w:multiLevelType w:val="hybridMultilevel"/>
    <w:tmpl w:val="D2CE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7A60"/>
    <w:multiLevelType w:val="hybridMultilevel"/>
    <w:tmpl w:val="9A6CBB78"/>
    <w:lvl w:ilvl="0" w:tplc="FFFFFFFF">
      <w:start w:val="1"/>
      <w:numFmt w:val="bullet"/>
      <w:pStyle w:val="SkillBullet"/>
      <w:lvlText w:val=""/>
      <w:lvlJc w:val="left"/>
      <w:pPr>
        <w:ind w:left="360" w:hanging="360"/>
      </w:pPr>
      <w:rPr>
        <w:rFonts w:ascii="Symbol" w:hAnsi="Symbol" w:hint="default"/>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04C5A68"/>
    <w:multiLevelType w:val="hybridMultilevel"/>
    <w:tmpl w:val="EC1C91BC"/>
    <w:lvl w:ilvl="0" w:tplc="B39E3CBC">
      <w:start w:val="1"/>
      <w:numFmt w:val="bullet"/>
      <w:pStyle w:val="BulletOne"/>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034AFA"/>
    <w:multiLevelType w:val="hybridMultilevel"/>
    <w:tmpl w:val="468E361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551A8"/>
    <w:multiLevelType w:val="hybridMultilevel"/>
    <w:tmpl w:val="23CE0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967A5"/>
    <w:multiLevelType w:val="hybridMultilevel"/>
    <w:tmpl w:val="E148382C"/>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725064"/>
    <w:multiLevelType w:val="hybridMultilevel"/>
    <w:tmpl w:val="A9AE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25026"/>
    <w:multiLevelType w:val="hybridMultilevel"/>
    <w:tmpl w:val="2EF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B469F"/>
    <w:multiLevelType w:val="hybridMultilevel"/>
    <w:tmpl w:val="F9106D38"/>
    <w:lvl w:ilvl="0" w:tplc="FFFFFFFF">
      <w:start w:val="1"/>
      <w:numFmt w:val="bullet"/>
      <w:pStyle w:val="Project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783D8B"/>
    <w:multiLevelType w:val="hybridMultilevel"/>
    <w:tmpl w:val="8630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13A27"/>
    <w:multiLevelType w:val="hybridMultilevel"/>
    <w:tmpl w:val="52C6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6145B"/>
    <w:multiLevelType w:val="hybridMultilevel"/>
    <w:tmpl w:val="3774A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72666C"/>
    <w:multiLevelType w:val="hybridMultilevel"/>
    <w:tmpl w:val="323A3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42624A"/>
    <w:multiLevelType w:val="hybridMultilevel"/>
    <w:tmpl w:val="87600D70"/>
    <w:lvl w:ilvl="0" w:tplc="FFFFFFFF">
      <w:start w:val="1"/>
      <w:numFmt w:val="bullet"/>
      <w:pStyle w:val="Bullet1"/>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010BE"/>
    <w:multiLevelType w:val="hybridMultilevel"/>
    <w:tmpl w:val="FE0E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2266C"/>
    <w:multiLevelType w:val="hybridMultilevel"/>
    <w:tmpl w:val="53A4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1876C4"/>
    <w:multiLevelType w:val="hybridMultilevel"/>
    <w:tmpl w:val="0A98C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237548"/>
    <w:multiLevelType w:val="hybridMultilevel"/>
    <w:tmpl w:val="40DA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55475"/>
    <w:multiLevelType w:val="hybridMultilevel"/>
    <w:tmpl w:val="23CE0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DE46A9"/>
    <w:multiLevelType w:val="hybridMultilevel"/>
    <w:tmpl w:val="26726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B0095"/>
    <w:multiLevelType w:val="hybridMultilevel"/>
    <w:tmpl w:val="F73E8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AB221A"/>
    <w:multiLevelType w:val="hybridMultilevel"/>
    <w:tmpl w:val="E25A1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CB2683"/>
    <w:multiLevelType w:val="hybridMultilevel"/>
    <w:tmpl w:val="3322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5"/>
  </w:num>
  <w:num w:numId="4">
    <w:abstractNumId w:val="20"/>
  </w:num>
  <w:num w:numId="5">
    <w:abstractNumId w:val="6"/>
  </w:num>
  <w:num w:numId="6">
    <w:abstractNumId w:val="7"/>
  </w:num>
  <w:num w:numId="7">
    <w:abstractNumId w:val="2"/>
  </w:num>
  <w:num w:numId="8">
    <w:abstractNumId w:val="4"/>
  </w:num>
  <w:num w:numId="9">
    <w:abstractNumId w:val="17"/>
  </w:num>
  <w:num w:numId="10">
    <w:abstractNumId w:val="27"/>
  </w:num>
  <w:num w:numId="11">
    <w:abstractNumId w:val="23"/>
  </w:num>
  <w:num w:numId="12">
    <w:abstractNumId w:val="25"/>
  </w:num>
  <w:num w:numId="13">
    <w:abstractNumId w:val="28"/>
  </w:num>
  <w:num w:numId="14">
    <w:abstractNumId w:val="11"/>
  </w:num>
  <w:num w:numId="15">
    <w:abstractNumId w:val="14"/>
  </w:num>
  <w:num w:numId="16">
    <w:abstractNumId w:val="21"/>
  </w:num>
  <w:num w:numId="17">
    <w:abstractNumId w:val="0"/>
  </w:num>
  <w:num w:numId="18">
    <w:abstractNumId w:val="3"/>
  </w:num>
  <w:num w:numId="19">
    <w:abstractNumId w:val="1"/>
  </w:num>
  <w:num w:numId="20">
    <w:abstractNumId w:val="12"/>
  </w:num>
  <w:num w:numId="21">
    <w:abstractNumId w:val="19"/>
  </w:num>
  <w:num w:numId="22">
    <w:abstractNumId w:val="18"/>
  </w:num>
  <w:num w:numId="23">
    <w:abstractNumId w:val="4"/>
  </w:num>
  <w:num w:numId="24">
    <w:abstractNumId w:val="4"/>
  </w:num>
  <w:num w:numId="25">
    <w:abstractNumId w:val="24"/>
  </w:num>
  <w:num w:numId="26">
    <w:abstractNumId w:val="13"/>
  </w:num>
  <w:num w:numId="27">
    <w:abstractNumId w:val="10"/>
  </w:num>
  <w:num w:numId="28">
    <w:abstractNumId w:val="5"/>
  </w:num>
  <w:num w:numId="29">
    <w:abstractNumId w:val="29"/>
  </w:num>
  <w:num w:numId="30">
    <w:abstractNumId w:val="26"/>
  </w:num>
  <w:num w:numId="31">
    <w:abstractNumId w:val="22"/>
  </w:num>
  <w:num w:numId="32">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7B"/>
    <w:rsid w:val="0000006C"/>
    <w:rsid w:val="00003610"/>
    <w:rsid w:val="00003F2F"/>
    <w:rsid w:val="00006BC8"/>
    <w:rsid w:val="0001368E"/>
    <w:rsid w:val="00014410"/>
    <w:rsid w:val="00015195"/>
    <w:rsid w:val="00015AEB"/>
    <w:rsid w:val="00021316"/>
    <w:rsid w:val="00022F9E"/>
    <w:rsid w:val="00024FBD"/>
    <w:rsid w:val="00026450"/>
    <w:rsid w:val="00034E73"/>
    <w:rsid w:val="000375FE"/>
    <w:rsid w:val="00042DC8"/>
    <w:rsid w:val="0004457A"/>
    <w:rsid w:val="000460D1"/>
    <w:rsid w:val="00047613"/>
    <w:rsid w:val="0004786E"/>
    <w:rsid w:val="00051B85"/>
    <w:rsid w:val="00052A3C"/>
    <w:rsid w:val="00052D58"/>
    <w:rsid w:val="00055EF9"/>
    <w:rsid w:val="00055F85"/>
    <w:rsid w:val="00056B07"/>
    <w:rsid w:val="000576A0"/>
    <w:rsid w:val="00060B8D"/>
    <w:rsid w:val="0006176A"/>
    <w:rsid w:val="00061B4B"/>
    <w:rsid w:val="00064632"/>
    <w:rsid w:val="00064954"/>
    <w:rsid w:val="00071746"/>
    <w:rsid w:val="000717B1"/>
    <w:rsid w:val="00072F6E"/>
    <w:rsid w:val="00074D18"/>
    <w:rsid w:val="00080778"/>
    <w:rsid w:val="0008267C"/>
    <w:rsid w:val="00086B5D"/>
    <w:rsid w:val="00090A24"/>
    <w:rsid w:val="00092807"/>
    <w:rsid w:val="00094BED"/>
    <w:rsid w:val="00096BA2"/>
    <w:rsid w:val="00097128"/>
    <w:rsid w:val="000A1680"/>
    <w:rsid w:val="000A3E4A"/>
    <w:rsid w:val="000A50EF"/>
    <w:rsid w:val="000B3C37"/>
    <w:rsid w:val="000C2560"/>
    <w:rsid w:val="000C5460"/>
    <w:rsid w:val="000D10F3"/>
    <w:rsid w:val="000D372B"/>
    <w:rsid w:val="000D579B"/>
    <w:rsid w:val="000D6D83"/>
    <w:rsid w:val="000E1DEA"/>
    <w:rsid w:val="000E24CF"/>
    <w:rsid w:val="000E2EC2"/>
    <w:rsid w:val="000E55BF"/>
    <w:rsid w:val="000E629C"/>
    <w:rsid w:val="000E67CB"/>
    <w:rsid w:val="000F0447"/>
    <w:rsid w:val="0010639F"/>
    <w:rsid w:val="001064D2"/>
    <w:rsid w:val="00106591"/>
    <w:rsid w:val="0011427D"/>
    <w:rsid w:val="0011568F"/>
    <w:rsid w:val="00121317"/>
    <w:rsid w:val="001219DB"/>
    <w:rsid w:val="0012229D"/>
    <w:rsid w:val="0012345F"/>
    <w:rsid w:val="00125512"/>
    <w:rsid w:val="001258C6"/>
    <w:rsid w:val="00126036"/>
    <w:rsid w:val="00127493"/>
    <w:rsid w:val="00127C7A"/>
    <w:rsid w:val="001313AB"/>
    <w:rsid w:val="00132542"/>
    <w:rsid w:val="00134D22"/>
    <w:rsid w:val="0013553C"/>
    <w:rsid w:val="001367E8"/>
    <w:rsid w:val="00140A84"/>
    <w:rsid w:val="001425C5"/>
    <w:rsid w:val="00145107"/>
    <w:rsid w:val="0015099E"/>
    <w:rsid w:val="001509A0"/>
    <w:rsid w:val="00151368"/>
    <w:rsid w:val="00152223"/>
    <w:rsid w:val="00153F92"/>
    <w:rsid w:val="00155A08"/>
    <w:rsid w:val="00156418"/>
    <w:rsid w:val="0015647B"/>
    <w:rsid w:val="00161F37"/>
    <w:rsid w:val="00165738"/>
    <w:rsid w:val="00166980"/>
    <w:rsid w:val="00166EBC"/>
    <w:rsid w:val="0016761A"/>
    <w:rsid w:val="001700AC"/>
    <w:rsid w:val="001705CA"/>
    <w:rsid w:val="001722E3"/>
    <w:rsid w:val="001728D4"/>
    <w:rsid w:val="00172E58"/>
    <w:rsid w:val="00177200"/>
    <w:rsid w:val="00182D47"/>
    <w:rsid w:val="00182E4F"/>
    <w:rsid w:val="00185B8B"/>
    <w:rsid w:val="0019310A"/>
    <w:rsid w:val="00194EA3"/>
    <w:rsid w:val="001A1381"/>
    <w:rsid w:val="001A17C6"/>
    <w:rsid w:val="001A332D"/>
    <w:rsid w:val="001A4BBE"/>
    <w:rsid w:val="001A5BA7"/>
    <w:rsid w:val="001B0940"/>
    <w:rsid w:val="001B1DD0"/>
    <w:rsid w:val="001B2388"/>
    <w:rsid w:val="001B2479"/>
    <w:rsid w:val="001B2D7B"/>
    <w:rsid w:val="001B311B"/>
    <w:rsid w:val="001B4664"/>
    <w:rsid w:val="001B5472"/>
    <w:rsid w:val="001B5C5E"/>
    <w:rsid w:val="001B637F"/>
    <w:rsid w:val="001B6850"/>
    <w:rsid w:val="001B6E17"/>
    <w:rsid w:val="001B7A45"/>
    <w:rsid w:val="001C24C5"/>
    <w:rsid w:val="001C26D7"/>
    <w:rsid w:val="001C32E7"/>
    <w:rsid w:val="001C3AE7"/>
    <w:rsid w:val="001C7FC9"/>
    <w:rsid w:val="001D19FE"/>
    <w:rsid w:val="001D4A01"/>
    <w:rsid w:val="001D6109"/>
    <w:rsid w:val="001D63ED"/>
    <w:rsid w:val="001E28BA"/>
    <w:rsid w:val="001E47AB"/>
    <w:rsid w:val="001E4C72"/>
    <w:rsid w:val="001E4F45"/>
    <w:rsid w:val="001E5B4D"/>
    <w:rsid w:val="001E66BB"/>
    <w:rsid w:val="001E7CC0"/>
    <w:rsid w:val="00200CFC"/>
    <w:rsid w:val="0020395B"/>
    <w:rsid w:val="002043A5"/>
    <w:rsid w:val="00213222"/>
    <w:rsid w:val="00217923"/>
    <w:rsid w:val="00220721"/>
    <w:rsid w:val="00222E94"/>
    <w:rsid w:val="002239DC"/>
    <w:rsid w:val="00223F27"/>
    <w:rsid w:val="00224327"/>
    <w:rsid w:val="002257B8"/>
    <w:rsid w:val="00225A01"/>
    <w:rsid w:val="002260DB"/>
    <w:rsid w:val="00226DA4"/>
    <w:rsid w:val="00227AB1"/>
    <w:rsid w:val="00230C37"/>
    <w:rsid w:val="00232076"/>
    <w:rsid w:val="0023559A"/>
    <w:rsid w:val="002362F6"/>
    <w:rsid w:val="00237552"/>
    <w:rsid w:val="00240B93"/>
    <w:rsid w:val="002417B6"/>
    <w:rsid w:val="00241D94"/>
    <w:rsid w:val="00242673"/>
    <w:rsid w:val="00243750"/>
    <w:rsid w:val="00243A75"/>
    <w:rsid w:val="00243AA5"/>
    <w:rsid w:val="0024420D"/>
    <w:rsid w:val="00244216"/>
    <w:rsid w:val="00244673"/>
    <w:rsid w:val="00246482"/>
    <w:rsid w:val="002500DF"/>
    <w:rsid w:val="002506AB"/>
    <w:rsid w:val="00250DBD"/>
    <w:rsid w:val="00254883"/>
    <w:rsid w:val="00255BB4"/>
    <w:rsid w:val="00257264"/>
    <w:rsid w:val="00257539"/>
    <w:rsid w:val="0025770F"/>
    <w:rsid w:val="00257942"/>
    <w:rsid w:val="00257DA1"/>
    <w:rsid w:val="0026188E"/>
    <w:rsid w:val="002664C9"/>
    <w:rsid w:val="00267F28"/>
    <w:rsid w:val="002702B3"/>
    <w:rsid w:val="00274E08"/>
    <w:rsid w:val="002773BC"/>
    <w:rsid w:val="00277F36"/>
    <w:rsid w:val="00280169"/>
    <w:rsid w:val="002805BF"/>
    <w:rsid w:val="00281A16"/>
    <w:rsid w:val="00282C96"/>
    <w:rsid w:val="002853C6"/>
    <w:rsid w:val="00285EA9"/>
    <w:rsid w:val="0028612A"/>
    <w:rsid w:val="0028789A"/>
    <w:rsid w:val="00290118"/>
    <w:rsid w:val="002938EA"/>
    <w:rsid w:val="002943D9"/>
    <w:rsid w:val="002954E5"/>
    <w:rsid w:val="002969A4"/>
    <w:rsid w:val="002A32D8"/>
    <w:rsid w:val="002A47FF"/>
    <w:rsid w:val="002A5CD0"/>
    <w:rsid w:val="002A727A"/>
    <w:rsid w:val="002A73E2"/>
    <w:rsid w:val="002B44C2"/>
    <w:rsid w:val="002B5A34"/>
    <w:rsid w:val="002B5C85"/>
    <w:rsid w:val="002B6FEB"/>
    <w:rsid w:val="002C12EC"/>
    <w:rsid w:val="002C28BE"/>
    <w:rsid w:val="002C33E5"/>
    <w:rsid w:val="002C3F73"/>
    <w:rsid w:val="002C6703"/>
    <w:rsid w:val="002C7FED"/>
    <w:rsid w:val="002D6A40"/>
    <w:rsid w:val="002D72C9"/>
    <w:rsid w:val="002E73DA"/>
    <w:rsid w:val="002E787D"/>
    <w:rsid w:val="002E7A8C"/>
    <w:rsid w:val="002F1B46"/>
    <w:rsid w:val="002F3A3C"/>
    <w:rsid w:val="002F3A8F"/>
    <w:rsid w:val="00302EB6"/>
    <w:rsid w:val="00303726"/>
    <w:rsid w:val="00303E85"/>
    <w:rsid w:val="00304588"/>
    <w:rsid w:val="00306C59"/>
    <w:rsid w:val="0030726A"/>
    <w:rsid w:val="0031109E"/>
    <w:rsid w:val="00315C73"/>
    <w:rsid w:val="00316C2B"/>
    <w:rsid w:val="003178B2"/>
    <w:rsid w:val="003178FF"/>
    <w:rsid w:val="00317A0E"/>
    <w:rsid w:val="003202FA"/>
    <w:rsid w:val="00320835"/>
    <w:rsid w:val="00321DEC"/>
    <w:rsid w:val="003247F0"/>
    <w:rsid w:val="00326633"/>
    <w:rsid w:val="00326E72"/>
    <w:rsid w:val="0033335F"/>
    <w:rsid w:val="003353B8"/>
    <w:rsid w:val="0033585E"/>
    <w:rsid w:val="00336F86"/>
    <w:rsid w:val="00341563"/>
    <w:rsid w:val="0034535B"/>
    <w:rsid w:val="00345C5E"/>
    <w:rsid w:val="0034712A"/>
    <w:rsid w:val="003502E4"/>
    <w:rsid w:val="00350810"/>
    <w:rsid w:val="0035416E"/>
    <w:rsid w:val="003544AB"/>
    <w:rsid w:val="00355EC1"/>
    <w:rsid w:val="00355FBB"/>
    <w:rsid w:val="003576F1"/>
    <w:rsid w:val="00364A23"/>
    <w:rsid w:val="00366328"/>
    <w:rsid w:val="00367A3B"/>
    <w:rsid w:val="0037011F"/>
    <w:rsid w:val="00372E50"/>
    <w:rsid w:val="003740FD"/>
    <w:rsid w:val="00374719"/>
    <w:rsid w:val="00375821"/>
    <w:rsid w:val="003760DE"/>
    <w:rsid w:val="0038418A"/>
    <w:rsid w:val="00385583"/>
    <w:rsid w:val="00387109"/>
    <w:rsid w:val="003875DD"/>
    <w:rsid w:val="00387A5B"/>
    <w:rsid w:val="003902A2"/>
    <w:rsid w:val="00390A7B"/>
    <w:rsid w:val="00391001"/>
    <w:rsid w:val="00392F34"/>
    <w:rsid w:val="00395963"/>
    <w:rsid w:val="00397FDD"/>
    <w:rsid w:val="003A4417"/>
    <w:rsid w:val="003B0CDE"/>
    <w:rsid w:val="003B12AA"/>
    <w:rsid w:val="003B28E4"/>
    <w:rsid w:val="003B2A78"/>
    <w:rsid w:val="003B2F23"/>
    <w:rsid w:val="003B385E"/>
    <w:rsid w:val="003B39A8"/>
    <w:rsid w:val="003B5C87"/>
    <w:rsid w:val="003C1A19"/>
    <w:rsid w:val="003C2749"/>
    <w:rsid w:val="003C3700"/>
    <w:rsid w:val="003C5767"/>
    <w:rsid w:val="003C699B"/>
    <w:rsid w:val="003C7BA3"/>
    <w:rsid w:val="003D06CD"/>
    <w:rsid w:val="003D1469"/>
    <w:rsid w:val="003D1FA2"/>
    <w:rsid w:val="003D3F06"/>
    <w:rsid w:val="003D4293"/>
    <w:rsid w:val="003D594C"/>
    <w:rsid w:val="003E1271"/>
    <w:rsid w:val="003E4B25"/>
    <w:rsid w:val="003E68BE"/>
    <w:rsid w:val="003F3C7F"/>
    <w:rsid w:val="003F4B07"/>
    <w:rsid w:val="003F7DF3"/>
    <w:rsid w:val="00402A27"/>
    <w:rsid w:val="0040552D"/>
    <w:rsid w:val="00405580"/>
    <w:rsid w:val="00407920"/>
    <w:rsid w:val="00407B32"/>
    <w:rsid w:val="00412B88"/>
    <w:rsid w:val="00412DC0"/>
    <w:rsid w:val="00413C74"/>
    <w:rsid w:val="00415B10"/>
    <w:rsid w:val="00416036"/>
    <w:rsid w:val="00422C37"/>
    <w:rsid w:val="00425E84"/>
    <w:rsid w:val="00427EE4"/>
    <w:rsid w:val="0043039D"/>
    <w:rsid w:val="00430B5F"/>
    <w:rsid w:val="00431212"/>
    <w:rsid w:val="00433490"/>
    <w:rsid w:val="0043474E"/>
    <w:rsid w:val="004379C3"/>
    <w:rsid w:val="0044149F"/>
    <w:rsid w:val="00442559"/>
    <w:rsid w:val="0044502C"/>
    <w:rsid w:val="004455F1"/>
    <w:rsid w:val="00445E54"/>
    <w:rsid w:val="00447570"/>
    <w:rsid w:val="00450ED4"/>
    <w:rsid w:val="00451B0C"/>
    <w:rsid w:val="004544FC"/>
    <w:rsid w:val="0045690F"/>
    <w:rsid w:val="00457A04"/>
    <w:rsid w:val="00457D19"/>
    <w:rsid w:val="00460198"/>
    <w:rsid w:val="004619F7"/>
    <w:rsid w:val="00465C89"/>
    <w:rsid w:val="00465ECD"/>
    <w:rsid w:val="00467C6B"/>
    <w:rsid w:val="00470605"/>
    <w:rsid w:val="004716DF"/>
    <w:rsid w:val="00474B91"/>
    <w:rsid w:val="0047752E"/>
    <w:rsid w:val="004801DE"/>
    <w:rsid w:val="0048564A"/>
    <w:rsid w:val="00487C44"/>
    <w:rsid w:val="00490A37"/>
    <w:rsid w:val="00492F97"/>
    <w:rsid w:val="00493C18"/>
    <w:rsid w:val="004978CC"/>
    <w:rsid w:val="004A3307"/>
    <w:rsid w:val="004A3DB7"/>
    <w:rsid w:val="004A46B5"/>
    <w:rsid w:val="004A5F28"/>
    <w:rsid w:val="004B0FAE"/>
    <w:rsid w:val="004B256D"/>
    <w:rsid w:val="004B494C"/>
    <w:rsid w:val="004C1586"/>
    <w:rsid w:val="004C2DE1"/>
    <w:rsid w:val="004C300F"/>
    <w:rsid w:val="004C7D50"/>
    <w:rsid w:val="004D0632"/>
    <w:rsid w:val="004D333F"/>
    <w:rsid w:val="004D7AE9"/>
    <w:rsid w:val="004E01AA"/>
    <w:rsid w:val="004E0544"/>
    <w:rsid w:val="004E1249"/>
    <w:rsid w:val="004E17BF"/>
    <w:rsid w:val="004E1BC9"/>
    <w:rsid w:val="004E6289"/>
    <w:rsid w:val="004E7223"/>
    <w:rsid w:val="004F659C"/>
    <w:rsid w:val="004F69A9"/>
    <w:rsid w:val="00500D27"/>
    <w:rsid w:val="00501D45"/>
    <w:rsid w:val="005121CC"/>
    <w:rsid w:val="005135CE"/>
    <w:rsid w:val="00515936"/>
    <w:rsid w:val="00517B75"/>
    <w:rsid w:val="005205FC"/>
    <w:rsid w:val="0052129E"/>
    <w:rsid w:val="00524237"/>
    <w:rsid w:val="005264BF"/>
    <w:rsid w:val="005326F9"/>
    <w:rsid w:val="005330B5"/>
    <w:rsid w:val="00541BF2"/>
    <w:rsid w:val="005443B1"/>
    <w:rsid w:val="0054479F"/>
    <w:rsid w:val="005447EE"/>
    <w:rsid w:val="005451D7"/>
    <w:rsid w:val="0054706A"/>
    <w:rsid w:val="00550668"/>
    <w:rsid w:val="0055186A"/>
    <w:rsid w:val="005520A5"/>
    <w:rsid w:val="00552471"/>
    <w:rsid w:val="00553417"/>
    <w:rsid w:val="00556ADD"/>
    <w:rsid w:val="00556AFF"/>
    <w:rsid w:val="0055717C"/>
    <w:rsid w:val="00561A49"/>
    <w:rsid w:val="00561C23"/>
    <w:rsid w:val="00561DF0"/>
    <w:rsid w:val="00562D56"/>
    <w:rsid w:val="0056576F"/>
    <w:rsid w:val="00566785"/>
    <w:rsid w:val="00566F02"/>
    <w:rsid w:val="005675C5"/>
    <w:rsid w:val="00571AE2"/>
    <w:rsid w:val="00573006"/>
    <w:rsid w:val="005749FB"/>
    <w:rsid w:val="00575227"/>
    <w:rsid w:val="00580A78"/>
    <w:rsid w:val="00581D55"/>
    <w:rsid w:val="0058388F"/>
    <w:rsid w:val="0058562B"/>
    <w:rsid w:val="00587ECA"/>
    <w:rsid w:val="00590175"/>
    <w:rsid w:val="005903EF"/>
    <w:rsid w:val="00590787"/>
    <w:rsid w:val="0059233B"/>
    <w:rsid w:val="0059400D"/>
    <w:rsid w:val="005951D6"/>
    <w:rsid w:val="005959F0"/>
    <w:rsid w:val="0059686E"/>
    <w:rsid w:val="00597152"/>
    <w:rsid w:val="00597897"/>
    <w:rsid w:val="005A096C"/>
    <w:rsid w:val="005A20F1"/>
    <w:rsid w:val="005A2736"/>
    <w:rsid w:val="005A755F"/>
    <w:rsid w:val="005B2759"/>
    <w:rsid w:val="005C216C"/>
    <w:rsid w:val="005C3BCD"/>
    <w:rsid w:val="005C49D3"/>
    <w:rsid w:val="005C5B20"/>
    <w:rsid w:val="005C71F9"/>
    <w:rsid w:val="005D0441"/>
    <w:rsid w:val="005D09F3"/>
    <w:rsid w:val="005D34B2"/>
    <w:rsid w:val="005D4102"/>
    <w:rsid w:val="005D44E3"/>
    <w:rsid w:val="005D4709"/>
    <w:rsid w:val="005E1F2C"/>
    <w:rsid w:val="005E27CB"/>
    <w:rsid w:val="005E558F"/>
    <w:rsid w:val="005E5F2A"/>
    <w:rsid w:val="005F01A7"/>
    <w:rsid w:val="005F0355"/>
    <w:rsid w:val="005F1A80"/>
    <w:rsid w:val="005F1E2B"/>
    <w:rsid w:val="005F4794"/>
    <w:rsid w:val="005F5113"/>
    <w:rsid w:val="00603456"/>
    <w:rsid w:val="00603883"/>
    <w:rsid w:val="00603C74"/>
    <w:rsid w:val="0060467D"/>
    <w:rsid w:val="00604B1B"/>
    <w:rsid w:val="00604CA7"/>
    <w:rsid w:val="00605B24"/>
    <w:rsid w:val="00611199"/>
    <w:rsid w:val="00612876"/>
    <w:rsid w:val="00613018"/>
    <w:rsid w:val="00613B44"/>
    <w:rsid w:val="00614236"/>
    <w:rsid w:val="00622662"/>
    <w:rsid w:val="00627B44"/>
    <w:rsid w:val="006330B0"/>
    <w:rsid w:val="00634270"/>
    <w:rsid w:val="0064017A"/>
    <w:rsid w:val="006406EE"/>
    <w:rsid w:val="006438A9"/>
    <w:rsid w:val="006450D1"/>
    <w:rsid w:val="006460A7"/>
    <w:rsid w:val="0064681E"/>
    <w:rsid w:val="00646BE4"/>
    <w:rsid w:val="00646EBE"/>
    <w:rsid w:val="006507B3"/>
    <w:rsid w:val="00650ED3"/>
    <w:rsid w:val="006517D9"/>
    <w:rsid w:val="00655E93"/>
    <w:rsid w:val="00661D11"/>
    <w:rsid w:val="00662900"/>
    <w:rsid w:val="00662A27"/>
    <w:rsid w:val="00662BA0"/>
    <w:rsid w:val="00663786"/>
    <w:rsid w:val="00665076"/>
    <w:rsid w:val="00665479"/>
    <w:rsid w:val="00665E94"/>
    <w:rsid w:val="006711C3"/>
    <w:rsid w:val="0067400E"/>
    <w:rsid w:val="0067424A"/>
    <w:rsid w:val="00675462"/>
    <w:rsid w:val="006758A6"/>
    <w:rsid w:val="0068133B"/>
    <w:rsid w:val="00682F14"/>
    <w:rsid w:val="006847DC"/>
    <w:rsid w:val="00687F9B"/>
    <w:rsid w:val="00691427"/>
    <w:rsid w:val="006920B3"/>
    <w:rsid w:val="00696FAA"/>
    <w:rsid w:val="006977E0"/>
    <w:rsid w:val="00697FA2"/>
    <w:rsid w:val="006A0955"/>
    <w:rsid w:val="006A193A"/>
    <w:rsid w:val="006A2CAF"/>
    <w:rsid w:val="006A5656"/>
    <w:rsid w:val="006A5EC2"/>
    <w:rsid w:val="006B11D9"/>
    <w:rsid w:val="006B3D4A"/>
    <w:rsid w:val="006B3EA5"/>
    <w:rsid w:val="006C21E8"/>
    <w:rsid w:val="006C2FC2"/>
    <w:rsid w:val="006C430B"/>
    <w:rsid w:val="006C5D70"/>
    <w:rsid w:val="006C6EBC"/>
    <w:rsid w:val="006D204D"/>
    <w:rsid w:val="006D2D0B"/>
    <w:rsid w:val="006D57FE"/>
    <w:rsid w:val="006E0CD7"/>
    <w:rsid w:val="006E12F2"/>
    <w:rsid w:val="006E2919"/>
    <w:rsid w:val="006E3671"/>
    <w:rsid w:val="006E38A1"/>
    <w:rsid w:val="006E41CE"/>
    <w:rsid w:val="006E4C66"/>
    <w:rsid w:val="006E6496"/>
    <w:rsid w:val="006E7138"/>
    <w:rsid w:val="006F4DA2"/>
    <w:rsid w:val="006F4FEE"/>
    <w:rsid w:val="006F50F6"/>
    <w:rsid w:val="00700960"/>
    <w:rsid w:val="00702919"/>
    <w:rsid w:val="0070446E"/>
    <w:rsid w:val="0070650D"/>
    <w:rsid w:val="00706AAD"/>
    <w:rsid w:val="00710ACF"/>
    <w:rsid w:val="00710D66"/>
    <w:rsid w:val="0071216F"/>
    <w:rsid w:val="00716A43"/>
    <w:rsid w:val="00716FB1"/>
    <w:rsid w:val="00722DC4"/>
    <w:rsid w:val="00723E93"/>
    <w:rsid w:val="0073018E"/>
    <w:rsid w:val="00731A21"/>
    <w:rsid w:val="00732841"/>
    <w:rsid w:val="007347DA"/>
    <w:rsid w:val="007369C4"/>
    <w:rsid w:val="00736BE2"/>
    <w:rsid w:val="00737EE0"/>
    <w:rsid w:val="007413BE"/>
    <w:rsid w:val="00741C76"/>
    <w:rsid w:val="007464AF"/>
    <w:rsid w:val="0075046D"/>
    <w:rsid w:val="007507C4"/>
    <w:rsid w:val="007515B1"/>
    <w:rsid w:val="007523C2"/>
    <w:rsid w:val="0075579B"/>
    <w:rsid w:val="007563B7"/>
    <w:rsid w:val="007565D5"/>
    <w:rsid w:val="0076497F"/>
    <w:rsid w:val="007665AB"/>
    <w:rsid w:val="00766974"/>
    <w:rsid w:val="00771664"/>
    <w:rsid w:val="00771ABA"/>
    <w:rsid w:val="0077328F"/>
    <w:rsid w:val="00773E55"/>
    <w:rsid w:val="00774BF4"/>
    <w:rsid w:val="00775D59"/>
    <w:rsid w:val="0077640F"/>
    <w:rsid w:val="00776CDE"/>
    <w:rsid w:val="00776FD1"/>
    <w:rsid w:val="007867BE"/>
    <w:rsid w:val="00787B07"/>
    <w:rsid w:val="00790C5F"/>
    <w:rsid w:val="0079178B"/>
    <w:rsid w:val="00791CB3"/>
    <w:rsid w:val="00791DE4"/>
    <w:rsid w:val="00792980"/>
    <w:rsid w:val="00794B24"/>
    <w:rsid w:val="00795E3B"/>
    <w:rsid w:val="00796A52"/>
    <w:rsid w:val="007A3FEC"/>
    <w:rsid w:val="007B1C2D"/>
    <w:rsid w:val="007B5070"/>
    <w:rsid w:val="007B5A24"/>
    <w:rsid w:val="007B7E46"/>
    <w:rsid w:val="007C0300"/>
    <w:rsid w:val="007C1989"/>
    <w:rsid w:val="007C5D9B"/>
    <w:rsid w:val="007C66E7"/>
    <w:rsid w:val="007D4442"/>
    <w:rsid w:val="007D5ACC"/>
    <w:rsid w:val="007D650C"/>
    <w:rsid w:val="007D7890"/>
    <w:rsid w:val="007E12D6"/>
    <w:rsid w:val="007E38B3"/>
    <w:rsid w:val="007E428F"/>
    <w:rsid w:val="007E485D"/>
    <w:rsid w:val="007E4AE5"/>
    <w:rsid w:val="007E7039"/>
    <w:rsid w:val="007E74DE"/>
    <w:rsid w:val="007E7B6A"/>
    <w:rsid w:val="007F0030"/>
    <w:rsid w:val="007F02FB"/>
    <w:rsid w:val="007F32C8"/>
    <w:rsid w:val="007F5286"/>
    <w:rsid w:val="007F60F8"/>
    <w:rsid w:val="00802BE3"/>
    <w:rsid w:val="00805C18"/>
    <w:rsid w:val="00812D4B"/>
    <w:rsid w:val="0082157C"/>
    <w:rsid w:val="0082258C"/>
    <w:rsid w:val="00823D70"/>
    <w:rsid w:val="00823DF2"/>
    <w:rsid w:val="00830676"/>
    <w:rsid w:val="00830F5C"/>
    <w:rsid w:val="00831339"/>
    <w:rsid w:val="008322EF"/>
    <w:rsid w:val="008353AF"/>
    <w:rsid w:val="00836D32"/>
    <w:rsid w:val="00836F7F"/>
    <w:rsid w:val="008426AE"/>
    <w:rsid w:val="008432D2"/>
    <w:rsid w:val="0084356D"/>
    <w:rsid w:val="00847533"/>
    <w:rsid w:val="008502A7"/>
    <w:rsid w:val="00851BC6"/>
    <w:rsid w:val="00852325"/>
    <w:rsid w:val="0085335D"/>
    <w:rsid w:val="00853B13"/>
    <w:rsid w:val="00853CE7"/>
    <w:rsid w:val="00854324"/>
    <w:rsid w:val="0085449A"/>
    <w:rsid w:val="0085765A"/>
    <w:rsid w:val="008601A3"/>
    <w:rsid w:val="00860532"/>
    <w:rsid w:val="00861827"/>
    <w:rsid w:val="00861B4C"/>
    <w:rsid w:val="00863719"/>
    <w:rsid w:val="00863F57"/>
    <w:rsid w:val="008641DC"/>
    <w:rsid w:val="00864683"/>
    <w:rsid w:val="00865362"/>
    <w:rsid w:val="00870341"/>
    <w:rsid w:val="00870409"/>
    <w:rsid w:val="008726EB"/>
    <w:rsid w:val="00874BA7"/>
    <w:rsid w:val="00875CC7"/>
    <w:rsid w:val="00880AF9"/>
    <w:rsid w:val="0088255B"/>
    <w:rsid w:val="008825E1"/>
    <w:rsid w:val="00882CF1"/>
    <w:rsid w:val="00884F66"/>
    <w:rsid w:val="0088697A"/>
    <w:rsid w:val="00890D4E"/>
    <w:rsid w:val="0089168A"/>
    <w:rsid w:val="00891871"/>
    <w:rsid w:val="00891E7B"/>
    <w:rsid w:val="00891F8E"/>
    <w:rsid w:val="00892111"/>
    <w:rsid w:val="0089217E"/>
    <w:rsid w:val="008928EF"/>
    <w:rsid w:val="00893D45"/>
    <w:rsid w:val="008A072D"/>
    <w:rsid w:val="008A0817"/>
    <w:rsid w:val="008A15E9"/>
    <w:rsid w:val="008A5986"/>
    <w:rsid w:val="008B067E"/>
    <w:rsid w:val="008B58E8"/>
    <w:rsid w:val="008C0785"/>
    <w:rsid w:val="008C1A30"/>
    <w:rsid w:val="008C26BD"/>
    <w:rsid w:val="008C342E"/>
    <w:rsid w:val="008C56BB"/>
    <w:rsid w:val="008D4760"/>
    <w:rsid w:val="008D586A"/>
    <w:rsid w:val="008D65A8"/>
    <w:rsid w:val="008E2051"/>
    <w:rsid w:val="008E2A9A"/>
    <w:rsid w:val="008E2B2C"/>
    <w:rsid w:val="008E2F88"/>
    <w:rsid w:val="008E5078"/>
    <w:rsid w:val="008E6EAC"/>
    <w:rsid w:val="008E769A"/>
    <w:rsid w:val="008F2EEA"/>
    <w:rsid w:val="008F456F"/>
    <w:rsid w:val="008F78D3"/>
    <w:rsid w:val="0090178B"/>
    <w:rsid w:val="009056FE"/>
    <w:rsid w:val="0090775C"/>
    <w:rsid w:val="009156B8"/>
    <w:rsid w:val="0091617E"/>
    <w:rsid w:val="009166A9"/>
    <w:rsid w:val="009204DF"/>
    <w:rsid w:val="00923195"/>
    <w:rsid w:val="0092328C"/>
    <w:rsid w:val="00924D4B"/>
    <w:rsid w:val="00925FE9"/>
    <w:rsid w:val="00930090"/>
    <w:rsid w:val="0093234B"/>
    <w:rsid w:val="00935354"/>
    <w:rsid w:val="0093780C"/>
    <w:rsid w:val="00940AE7"/>
    <w:rsid w:val="00946ECE"/>
    <w:rsid w:val="00947AF2"/>
    <w:rsid w:val="009508D5"/>
    <w:rsid w:val="00950EFC"/>
    <w:rsid w:val="0095293C"/>
    <w:rsid w:val="00952B76"/>
    <w:rsid w:val="00953342"/>
    <w:rsid w:val="00954638"/>
    <w:rsid w:val="00955B98"/>
    <w:rsid w:val="009579E3"/>
    <w:rsid w:val="00960BC8"/>
    <w:rsid w:val="00961831"/>
    <w:rsid w:val="00962A43"/>
    <w:rsid w:val="00962D7B"/>
    <w:rsid w:val="00964222"/>
    <w:rsid w:val="0096557D"/>
    <w:rsid w:val="00966525"/>
    <w:rsid w:val="009700C4"/>
    <w:rsid w:val="009726F8"/>
    <w:rsid w:val="00972DFE"/>
    <w:rsid w:val="00973DC0"/>
    <w:rsid w:val="00977729"/>
    <w:rsid w:val="00981AF3"/>
    <w:rsid w:val="009841D2"/>
    <w:rsid w:val="009857BF"/>
    <w:rsid w:val="00992010"/>
    <w:rsid w:val="0099772A"/>
    <w:rsid w:val="009A60B1"/>
    <w:rsid w:val="009B27F2"/>
    <w:rsid w:val="009B2973"/>
    <w:rsid w:val="009B3EE2"/>
    <w:rsid w:val="009B5779"/>
    <w:rsid w:val="009B5C0D"/>
    <w:rsid w:val="009B6153"/>
    <w:rsid w:val="009B62C8"/>
    <w:rsid w:val="009B6B5D"/>
    <w:rsid w:val="009B6E69"/>
    <w:rsid w:val="009C1155"/>
    <w:rsid w:val="009C3ADA"/>
    <w:rsid w:val="009C681B"/>
    <w:rsid w:val="009C6F13"/>
    <w:rsid w:val="009C7135"/>
    <w:rsid w:val="009D47FE"/>
    <w:rsid w:val="009D7D6E"/>
    <w:rsid w:val="009D7F80"/>
    <w:rsid w:val="009E25C4"/>
    <w:rsid w:val="009E4C3C"/>
    <w:rsid w:val="009E74A6"/>
    <w:rsid w:val="009F1F84"/>
    <w:rsid w:val="009F2623"/>
    <w:rsid w:val="009F686F"/>
    <w:rsid w:val="009F6D10"/>
    <w:rsid w:val="009F7D4A"/>
    <w:rsid w:val="00A03F85"/>
    <w:rsid w:val="00A04AFE"/>
    <w:rsid w:val="00A04BCE"/>
    <w:rsid w:val="00A05B6D"/>
    <w:rsid w:val="00A11010"/>
    <w:rsid w:val="00A14E79"/>
    <w:rsid w:val="00A16591"/>
    <w:rsid w:val="00A202B7"/>
    <w:rsid w:val="00A21ED9"/>
    <w:rsid w:val="00A27F54"/>
    <w:rsid w:val="00A31320"/>
    <w:rsid w:val="00A3201E"/>
    <w:rsid w:val="00A331C0"/>
    <w:rsid w:val="00A34736"/>
    <w:rsid w:val="00A3569B"/>
    <w:rsid w:val="00A40143"/>
    <w:rsid w:val="00A41B3A"/>
    <w:rsid w:val="00A46C7E"/>
    <w:rsid w:val="00A47A88"/>
    <w:rsid w:val="00A47EFA"/>
    <w:rsid w:val="00A501EC"/>
    <w:rsid w:val="00A523FC"/>
    <w:rsid w:val="00A544CA"/>
    <w:rsid w:val="00A5541C"/>
    <w:rsid w:val="00A57B19"/>
    <w:rsid w:val="00A57C5D"/>
    <w:rsid w:val="00A600E0"/>
    <w:rsid w:val="00A60FB9"/>
    <w:rsid w:val="00A61412"/>
    <w:rsid w:val="00A62077"/>
    <w:rsid w:val="00A676EB"/>
    <w:rsid w:val="00A71B0A"/>
    <w:rsid w:val="00A7584E"/>
    <w:rsid w:val="00A76DBF"/>
    <w:rsid w:val="00A800DA"/>
    <w:rsid w:val="00A81D51"/>
    <w:rsid w:val="00A8714A"/>
    <w:rsid w:val="00A90351"/>
    <w:rsid w:val="00A9415E"/>
    <w:rsid w:val="00A94458"/>
    <w:rsid w:val="00A95A3F"/>
    <w:rsid w:val="00A96936"/>
    <w:rsid w:val="00AA013E"/>
    <w:rsid w:val="00AA121A"/>
    <w:rsid w:val="00AA1D94"/>
    <w:rsid w:val="00AA24DC"/>
    <w:rsid w:val="00AA43B8"/>
    <w:rsid w:val="00AA4483"/>
    <w:rsid w:val="00AA69F2"/>
    <w:rsid w:val="00AA702C"/>
    <w:rsid w:val="00AB148B"/>
    <w:rsid w:val="00AB3EAA"/>
    <w:rsid w:val="00AB7F38"/>
    <w:rsid w:val="00AC2C01"/>
    <w:rsid w:val="00AC41D0"/>
    <w:rsid w:val="00AC5438"/>
    <w:rsid w:val="00AC588A"/>
    <w:rsid w:val="00AC7D94"/>
    <w:rsid w:val="00AD1274"/>
    <w:rsid w:val="00AD3201"/>
    <w:rsid w:val="00AD3B09"/>
    <w:rsid w:val="00AD5730"/>
    <w:rsid w:val="00AD5AAD"/>
    <w:rsid w:val="00AD62BD"/>
    <w:rsid w:val="00AD68F7"/>
    <w:rsid w:val="00AE0ED8"/>
    <w:rsid w:val="00AE387E"/>
    <w:rsid w:val="00AE4BA7"/>
    <w:rsid w:val="00AE4E8B"/>
    <w:rsid w:val="00AE5098"/>
    <w:rsid w:val="00AE590F"/>
    <w:rsid w:val="00AE7440"/>
    <w:rsid w:val="00AE76D7"/>
    <w:rsid w:val="00AF281B"/>
    <w:rsid w:val="00AF2C3A"/>
    <w:rsid w:val="00AF311E"/>
    <w:rsid w:val="00AF36E3"/>
    <w:rsid w:val="00AF578B"/>
    <w:rsid w:val="00B03001"/>
    <w:rsid w:val="00B03910"/>
    <w:rsid w:val="00B04309"/>
    <w:rsid w:val="00B04945"/>
    <w:rsid w:val="00B04B8F"/>
    <w:rsid w:val="00B07AE1"/>
    <w:rsid w:val="00B10AF0"/>
    <w:rsid w:val="00B13D2F"/>
    <w:rsid w:val="00B207F5"/>
    <w:rsid w:val="00B23B3C"/>
    <w:rsid w:val="00B243C5"/>
    <w:rsid w:val="00B33212"/>
    <w:rsid w:val="00B3528B"/>
    <w:rsid w:val="00B41F87"/>
    <w:rsid w:val="00B43B04"/>
    <w:rsid w:val="00B441F4"/>
    <w:rsid w:val="00B46CCF"/>
    <w:rsid w:val="00B47B1A"/>
    <w:rsid w:val="00B47E05"/>
    <w:rsid w:val="00B52F28"/>
    <w:rsid w:val="00B53656"/>
    <w:rsid w:val="00B537E7"/>
    <w:rsid w:val="00B53F49"/>
    <w:rsid w:val="00B612F5"/>
    <w:rsid w:val="00B62462"/>
    <w:rsid w:val="00B634D3"/>
    <w:rsid w:val="00B66BFF"/>
    <w:rsid w:val="00B71814"/>
    <w:rsid w:val="00B723E0"/>
    <w:rsid w:val="00B72D86"/>
    <w:rsid w:val="00B730C4"/>
    <w:rsid w:val="00B74094"/>
    <w:rsid w:val="00B75B06"/>
    <w:rsid w:val="00B8012C"/>
    <w:rsid w:val="00B80393"/>
    <w:rsid w:val="00B909C2"/>
    <w:rsid w:val="00B90B73"/>
    <w:rsid w:val="00B91D46"/>
    <w:rsid w:val="00B91E12"/>
    <w:rsid w:val="00B96C28"/>
    <w:rsid w:val="00BA1798"/>
    <w:rsid w:val="00BA3335"/>
    <w:rsid w:val="00BA51BB"/>
    <w:rsid w:val="00BA56FB"/>
    <w:rsid w:val="00BA6036"/>
    <w:rsid w:val="00BA7B73"/>
    <w:rsid w:val="00BB2254"/>
    <w:rsid w:val="00BB4C4E"/>
    <w:rsid w:val="00BB5806"/>
    <w:rsid w:val="00BB5B03"/>
    <w:rsid w:val="00BB64EC"/>
    <w:rsid w:val="00BC08DF"/>
    <w:rsid w:val="00BC10EF"/>
    <w:rsid w:val="00BC2B1C"/>
    <w:rsid w:val="00BC2EED"/>
    <w:rsid w:val="00BC4133"/>
    <w:rsid w:val="00BC4528"/>
    <w:rsid w:val="00BC566F"/>
    <w:rsid w:val="00BC7395"/>
    <w:rsid w:val="00BD0B05"/>
    <w:rsid w:val="00BD4336"/>
    <w:rsid w:val="00BD44F8"/>
    <w:rsid w:val="00BD537D"/>
    <w:rsid w:val="00BD5C09"/>
    <w:rsid w:val="00BE187A"/>
    <w:rsid w:val="00BE3711"/>
    <w:rsid w:val="00BE3F25"/>
    <w:rsid w:val="00BE4984"/>
    <w:rsid w:val="00BE4997"/>
    <w:rsid w:val="00BF0296"/>
    <w:rsid w:val="00BF14F7"/>
    <w:rsid w:val="00BF27F5"/>
    <w:rsid w:val="00BF4218"/>
    <w:rsid w:val="00BF5C4F"/>
    <w:rsid w:val="00BF6523"/>
    <w:rsid w:val="00C01B2E"/>
    <w:rsid w:val="00C0456C"/>
    <w:rsid w:val="00C045D8"/>
    <w:rsid w:val="00C04E49"/>
    <w:rsid w:val="00C05539"/>
    <w:rsid w:val="00C10A65"/>
    <w:rsid w:val="00C1147C"/>
    <w:rsid w:val="00C12E9D"/>
    <w:rsid w:val="00C20377"/>
    <w:rsid w:val="00C20F4F"/>
    <w:rsid w:val="00C24A23"/>
    <w:rsid w:val="00C253E5"/>
    <w:rsid w:val="00C3001C"/>
    <w:rsid w:val="00C3068B"/>
    <w:rsid w:val="00C31130"/>
    <w:rsid w:val="00C3378F"/>
    <w:rsid w:val="00C337E3"/>
    <w:rsid w:val="00C33B5A"/>
    <w:rsid w:val="00C378E1"/>
    <w:rsid w:val="00C46E76"/>
    <w:rsid w:val="00C50647"/>
    <w:rsid w:val="00C50B90"/>
    <w:rsid w:val="00C5168D"/>
    <w:rsid w:val="00C519BB"/>
    <w:rsid w:val="00C553AC"/>
    <w:rsid w:val="00C61212"/>
    <w:rsid w:val="00C64CF6"/>
    <w:rsid w:val="00C65225"/>
    <w:rsid w:val="00C65436"/>
    <w:rsid w:val="00C671E6"/>
    <w:rsid w:val="00C71E89"/>
    <w:rsid w:val="00C7356C"/>
    <w:rsid w:val="00C73F96"/>
    <w:rsid w:val="00C762B5"/>
    <w:rsid w:val="00C76C51"/>
    <w:rsid w:val="00C7714B"/>
    <w:rsid w:val="00C77763"/>
    <w:rsid w:val="00C77F60"/>
    <w:rsid w:val="00C80989"/>
    <w:rsid w:val="00C81170"/>
    <w:rsid w:val="00C842AD"/>
    <w:rsid w:val="00C85639"/>
    <w:rsid w:val="00C94B51"/>
    <w:rsid w:val="00C94BFB"/>
    <w:rsid w:val="00C95873"/>
    <w:rsid w:val="00CA1CCB"/>
    <w:rsid w:val="00CA5109"/>
    <w:rsid w:val="00CA64A3"/>
    <w:rsid w:val="00CB6C7F"/>
    <w:rsid w:val="00CC1875"/>
    <w:rsid w:val="00CC39BD"/>
    <w:rsid w:val="00CC4DEE"/>
    <w:rsid w:val="00CC6DE4"/>
    <w:rsid w:val="00CD2E7C"/>
    <w:rsid w:val="00CD7AD2"/>
    <w:rsid w:val="00CE0122"/>
    <w:rsid w:val="00CE181E"/>
    <w:rsid w:val="00CE3966"/>
    <w:rsid w:val="00CE5D1B"/>
    <w:rsid w:val="00CE6CDC"/>
    <w:rsid w:val="00CE72D3"/>
    <w:rsid w:val="00CF11F6"/>
    <w:rsid w:val="00CF1AB3"/>
    <w:rsid w:val="00CF47A9"/>
    <w:rsid w:val="00CF601E"/>
    <w:rsid w:val="00D0252C"/>
    <w:rsid w:val="00D04127"/>
    <w:rsid w:val="00D0721E"/>
    <w:rsid w:val="00D11DF5"/>
    <w:rsid w:val="00D11EE4"/>
    <w:rsid w:val="00D1205D"/>
    <w:rsid w:val="00D14462"/>
    <w:rsid w:val="00D27A50"/>
    <w:rsid w:val="00D319F7"/>
    <w:rsid w:val="00D36E88"/>
    <w:rsid w:val="00D4124C"/>
    <w:rsid w:val="00D41910"/>
    <w:rsid w:val="00D43437"/>
    <w:rsid w:val="00D46484"/>
    <w:rsid w:val="00D47F77"/>
    <w:rsid w:val="00D504D0"/>
    <w:rsid w:val="00D56D51"/>
    <w:rsid w:val="00D634D3"/>
    <w:rsid w:val="00D635C8"/>
    <w:rsid w:val="00D643B0"/>
    <w:rsid w:val="00D65D27"/>
    <w:rsid w:val="00D753FB"/>
    <w:rsid w:val="00D762E5"/>
    <w:rsid w:val="00D7785D"/>
    <w:rsid w:val="00D807B1"/>
    <w:rsid w:val="00D826C2"/>
    <w:rsid w:val="00D8317D"/>
    <w:rsid w:val="00D837CA"/>
    <w:rsid w:val="00D87301"/>
    <w:rsid w:val="00D87653"/>
    <w:rsid w:val="00DA0728"/>
    <w:rsid w:val="00DA0A45"/>
    <w:rsid w:val="00DA0D33"/>
    <w:rsid w:val="00DA116A"/>
    <w:rsid w:val="00DA1520"/>
    <w:rsid w:val="00DA2B0C"/>
    <w:rsid w:val="00DA2C04"/>
    <w:rsid w:val="00DA31E7"/>
    <w:rsid w:val="00DA3CEA"/>
    <w:rsid w:val="00DA54C8"/>
    <w:rsid w:val="00DA6ABC"/>
    <w:rsid w:val="00DB5D5C"/>
    <w:rsid w:val="00DB666F"/>
    <w:rsid w:val="00DC6373"/>
    <w:rsid w:val="00DC676C"/>
    <w:rsid w:val="00DD089B"/>
    <w:rsid w:val="00DD1C02"/>
    <w:rsid w:val="00DD3C2E"/>
    <w:rsid w:val="00DE0180"/>
    <w:rsid w:val="00DE2BC2"/>
    <w:rsid w:val="00DE3F02"/>
    <w:rsid w:val="00DE3F87"/>
    <w:rsid w:val="00DE41C5"/>
    <w:rsid w:val="00DE472D"/>
    <w:rsid w:val="00DE6D28"/>
    <w:rsid w:val="00DE7106"/>
    <w:rsid w:val="00DE7167"/>
    <w:rsid w:val="00DF2658"/>
    <w:rsid w:val="00DF5A39"/>
    <w:rsid w:val="00DF5E57"/>
    <w:rsid w:val="00DF60DB"/>
    <w:rsid w:val="00E000A0"/>
    <w:rsid w:val="00E01C06"/>
    <w:rsid w:val="00E04710"/>
    <w:rsid w:val="00E127AF"/>
    <w:rsid w:val="00E135E9"/>
    <w:rsid w:val="00E20DFE"/>
    <w:rsid w:val="00E2126B"/>
    <w:rsid w:val="00E21779"/>
    <w:rsid w:val="00E22B0E"/>
    <w:rsid w:val="00E26857"/>
    <w:rsid w:val="00E2729F"/>
    <w:rsid w:val="00E31627"/>
    <w:rsid w:val="00E32ECB"/>
    <w:rsid w:val="00E36E42"/>
    <w:rsid w:val="00E40719"/>
    <w:rsid w:val="00E4318C"/>
    <w:rsid w:val="00E444FB"/>
    <w:rsid w:val="00E44A97"/>
    <w:rsid w:val="00E4566F"/>
    <w:rsid w:val="00E511CF"/>
    <w:rsid w:val="00E515C4"/>
    <w:rsid w:val="00E56B37"/>
    <w:rsid w:val="00E577F7"/>
    <w:rsid w:val="00E60467"/>
    <w:rsid w:val="00E62C68"/>
    <w:rsid w:val="00E66CE9"/>
    <w:rsid w:val="00E7090B"/>
    <w:rsid w:val="00E73A43"/>
    <w:rsid w:val="00E764D1"/>
    <w:rsid w:val="00E7765B"/>
    <w:rsid w:val="00E817C8"/>
    <w:rsid w:val="00E82221"/>
    <w:rsid w:val="00E84556"/>
    <w:rsid w:val="00E84F91"/>
    <w:rsid w:val="00E90255"/>
    <w:rsid w:val="00E90AED"/>
    <w:rsid w:val="00E9306F"/>
    <w:rsid w:val="00E93248"/>
    <w:rsid w:val="00E93E05"/>
    <w:rsid w:val="00E947FC"/>
    <w:rsid w:val="00E95832"/>
    <w:rsid w:val="00E96F37"/>
    <w:rsid w:val="00E97BED"/>
    <w:rsid w:val="00EA1DD7"/>
    <w:rsid w:val="00EA1F9A"/>
    <w:rsid w:val="00EA48BD"/>
    <w:rsid w:val="00EA5934"/>
    <w:rsid w:val="00EA79E1"/>
    <w:rsid w:val="00EB0458"/>
    <w:rsid w:val="00EB0777"/>
    <w:rsid w:val="00EB1BB4"/>
    <w:rsid w:val="00EB32DB"/>
    <w:rsid w:val="00EB4377"/>
    <w:rsid w:val="00EB5E39"/>
    <w:rsid w:val="00EB63EB"/>
    <w:rsid w:val="00EC14D2"/>
    <w:rsid w:val="00EC3C50"/>
    <w:rsid w:val="00EC5DF5"/>
    <w:rsid w:val="00EC66D0"/>
    <w:rsid w:val="00ED0249"/>
    <w:rsid w:val="00ED0F64"/>
    <w:rsid w:val="00ED307D"/>
    <w:rsid w:val="00ED378C"/>
    <w:rsid w:val="00ED7B47"/>
    <w:rsid w:val="00EE00C8"/>
    <w:rsid w:val="00EE1E99"/>
    <w:rsid w:val="00EE2991"/>
    <w:rsid w:val="00EE45BE"/>
    <w:rsid w:val="00EE54A8"/>
    <w:rsid w:val="00EE5A49"/>
    <w:rsid w:val="00EE62E3"/>
    <w:rsid w:val="00EF015C"/>
    <w:rsid w:val="00EF2EB9"/>
    <w:rsid w:val="00F00210"/>
    <w:rsid w:val="00F00B5A"/>
    <w:rsid w:val="00F00C89"/>
    <w:rsid w:val="00F0196F"/>
    <w:rsid w:val="00F05C6F"/>
    <w:rsid w:val="00F06F0B"/>
    <w:rsid w:val="00F07276"/>
    <w:rsid w:val="00F1050B"/>
    <w:rsid w:val="00F13E5B"/>
    <w:rsid w:val="00F152A0"/>
    <w:rsid w:val="00F17600"/>
    <w:rsid w:val="00F20DFC"/>
    <w:rsid w:val="00F22CAF"/>
    <w:rsid w:val="00F245D5"/>
    <w:rsid w:val="00F24831"/>
    <w:rsid w:val="00F25585"/>
    <w:rsid w:val="00F26E58"/>
    <w:rsid w:val="00F307D1"/>
    <w:rsid w:val="00F32A9C"/>
    <w:rsid w:val="00F33D27"/>
    <w:rsid w:val="00F40155"/>
    <w:rsid w:val="00F41DA6"/>
    <w:rsid w:val="00F45133"/>
    <w:rsid w:val="00F47B17"/>
    <w:rsid w:val="00F517FF"/>
    <w:rsid w:val="00F51D23"/>
    <w:rsid w:val="00F51D9D"/>
    <w:rsid w:val="00F60FA2"/>
    <w:rsid w:val="00F61A2B"/>
    <w:rsid w:val="00F6343F"/>
    <w:rsid w:val="00F658A5"/>
    <w:rsid w:val="00F65D7D"/>
    <w:rsid w:val="00F70B3B"/>
    <w:rsid w:val="00F73874"/>
    <w:rsid w:val="00F775D1"/>
    <w:rsid w:val="00F81861"/>
    <w:rsid w:val="00F83953"/>
    <w:rsid w:val="00F863FD"/>
    <w:rsid w:val="00F93220"/>
    <w:rsid w:val="00F93584"/>
    <w:rsid w:val="00FA3882"/>
    <w:rsid w:val="00FA3D78"/>
    <w:rsid w:val="00FA49BA"/>
    <w:rsid w:val="00FA4F01"/>
    <w:rsid w:val="00FB0452"/>
    <w:rsid w:val="00FB05BB"/>
    <w:rsid w:val="00FB1842"/>
    <w:rsid w:val="00FB3EF2"/>
    <w:rsid w:val="00FB5DED"/>
    <w:rsid w:val="00FC1057"/>
    <w:rsid w:val="00FC2AFF"/>
    <w:rsid w:val="00FC475E"/>
    <w:rsid w:val="00FC671E"/>
    <w:rsid w:val="00FC748F"/>
    <w:rsid w:val="00FD2645"/>
    <w:rsid w:val="00FD36F8"/>
    <w:rsid w:val="00FD7737"/>
    <w:rsid w:val="00FD7B43"/>
    <w:rsid w:val="00FE148D"/>
    <w:rsid w:val="00FE2888"/>
    <w:rsid w:val="00FE5747"/>
    <w:rsid w:val="00FE5C1E"/>
    <w:rsid w:val="00FF011B"/>
    <w:rsid w:val="00FF3004"/>
    <w:rsid w:val="00FF46DE"/>
    <w:rsid w:val="00FF59F2"/>
    <w:rsid w:val="00FF5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64918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8E4"/>
    <w:pPr>
      <w:ind w:firstLine="0"/>
    </w:pPr>
    <w:rPr>
      <w:color w:val="000000" w:themeColor="text1"/>
    </w:rPr>
  </w:style>
  <w:style w:type="paragraph" w:styleId="Heading1">
    <w:name w:val="heading 1"/>
    <w:basedOn w:val="Normal"/>
    <w:next w:val="Normal"/>
    <w:link w:val="Heading1Char"/>
    <w:uiPriority w:val="9"/>
    <w:qFormat/>
    <w:rsid w:val="009166A9"/>
    <w:pPr>
      <w:spacing w:before="240" w:after="80"/>
      <w:outlineLvl w:val="0"/>
    </w:pPr>
    <w:rPr>
      <w:rFonts w:ascii="Candara" w:eastAsiaTheme="majorEastAsia" w:hAnsi="Candara" w:cs="Arial"/>
      <w:b/>
      <w:bCs/>
      <w:color w:val="0070C0"/>
      <w:sz w:val="32"/>
      <w:szCs w:val="24"/>
      <w:u w:val="single"/>
    </w:rPr>
  </w:style>
  <w:style w:type="paragraph" w:styleId="Heading2">
    <w:name w:val="heading 2"/>
    <w:basedOn w:val="Normal"/>
    <w:next w:val="Normal"/>
    <w:link w:val="Heading2Char"/>
    <w:uiPriority w:val="9"/>
    <w:unhideWhenUsed/>
    <w:rsid w:val="008A0817"/>
    <w:pPr>
      <w:outlineLvl w:val="1"/>
    </w:pPr>
    <w:rPr>
      <w:b/>
      <w:color w:val="4F81BD" w:themeColor="accent1"/>
      <w:sz w:val="28"/>
    </w:rPr>
  </w:style>
  <w:style w:type="paragraph" w:styleId="Heading3">
    <w:name w:val="heading 3"/>
    <w:basedOn w:val="Normal"/>
    <w:next w:val="Normal"/>
    <w:link w:val="Heading3Char"/>
    <w:uiPriority w:val="9"/>
    <w:unhideWhenUsed/>
    <w:qFormat/>
    <w:rsid w:val="00F40155"/>
    <w:pPr>
      <w:numPr>
        <w:numId w:val="8"/>
      </w:numPr>
      <w:spacing w:before="120"/>
      <w:outlineLvl w:val="2"/>
    </w:pPr>
    <w:rPr>
      <w:b/>
      <w:sz w:val="24"/>
    </w:rPr>
  </w:style>
  <w:style w:type="paragraph" w:styleId="Heading4">
    <w:name w:val="heading 4"/>
    <w:basedOn w:val="Normal"/>
    <w:next w:val="Normal"/>
    <w:link w:val="Heading4Char"/>
    <w:uiPriority w:val="9"/>
    <w:semiHidden/>
    <w:unhideWhenUsed/>
    <w:qFormat/>
    <w:rsid w:val="009857BF"/>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9857BF"/>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9857BF"/>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9857BF"/>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9857BF"/>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9857BF"/>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00B5A"/>
    <w:pPr>
      <w:tabs>
        <w:tab w:val="center" w:pos="4680"/>
        <w:tab w:val="right" w:pos="9360"/>
      </w:tabs>
    </w:pPr>
  </w:style>
  <w:style w:type="character" w:customStyle="1" w:styleId="HeaderChar">
    <w:name w:val="Header Char"/>
    <w:basedOn w:val="DefaultParagraphFont"/>
    <w:link w:val="Header"/>
    <w:uiPriority w:val="99"/>
    <w:rsid w:val="00F00B5A"/>
  </w:style>
  <w:style w:type="paragraph" w:styleId="Footer">
    <w:name w:val="footer"/>
    <w:basedOn w:val="Normal"/>
    <w:link w:val="FooterChar"/>
    <w:unhideWhenUsed/>
    <w:rsid w:val="00F00B5A"/>
    <w:pPr>
      <w:tabs>
        <w:tab w:val="center" w:pos="4680"/>
        <w:tab w:val="right" w:pos="9360"/>
      </w:tabs>
    </w:pPr>
  </w:style>
  <w:style w:type="character" w:customStyle="1" w:styleId="FooterChar">
    <w:name w:val="Footer Char"/>
    <w:basedOn w:val="DefaultParagraphFont"/>
    <w:link w:val="Footer"/>
    <w:uiPriority w:val="99"/>
    <w:rsid w:val="00F00B5A"/>
  </w:style>
  <w:style w:type="paragraph" w:styleId="ListParagraph">
    <w:name w:val="List Paragraph"/>
    <w:basedOn w:val="Normal"/>
    <w:qFormat/>
    <w:rsid w:val="009857BF"/>
    <w:pPr>
      <w:ind w:left="720"/>
      <w:contextualSpacing/>
    </w:pPr>
  </w:style>
  <w:style w:type="paragraph" w:customStyle="1" w:styleId="SkillHeading">
    <w:name w:val="Skill Heading"/>
    <w:basedOn w:val="Normal"/>
    <w:qFormat/>
    <w:rsid w:val="00691427"/>
    <w:pPr>
      <w:spacing w:before="60" w:after="60"/>
    </w:pPr>
    <w:rPr>
      <w:rFonts w:ascii="Arial" w:hAnsi="Arial" w:cs="Arial"/>
      <w:b/>
      <w:i/>
      <w:sz w:val="20"/>
      <w:szCs w:val="20"/>
    </w:rPr>
  </w:style>
  <w:style w:type="paragraph" w:customStyle="1" w:styleId="SkillBullet">
    <w:name w:val="Skill Bullet"/>
    <w:basedOn w:val="ListParagraph"/>
    <w:qFormat/>
    <w:rsid w:val="00CA64A3"/>
    <w:pPr>
      <w:numPr>
        <w:numId w:val="1"/>
      </w:numPr>
      <w:contextualSpacing w:val="0"/>
    </w:pPr>
    <w:rPr>
      <w:rFonts w:ascii="Arial" w:hAnsi="Arial" w:cs="Arial"/>
      <w:sz w:val="16"/>
      <w:szCs w:val="16"/>
    </w:rPr>
  </w:style>
  <w:style w:type="paragraph" w:customStyle="1" w:styleId="BulletOne">
    <w:name w:val="Bullet One"/>
    <w:basedOn w:val="ListParagraph"/>
    <w:rsid w:val="00B47B1A"/>
    <w:pPr>
      <w:numPr>
        <w:numId w:val="2"/>
      </w:numPr>
    </w:pPr>
    <w:rPr>
      <w:rFonts w:ascii="Times New Roman" w:hAnsi="Times New Roman"/>
      <w:sz w:val="20"/>
      <w:szCs w:val="20"/>
    </w:rPr>
  </w:style>
  <w:style w:type="character" w:customStyle="1" w:styleId="Heading1Char">
    <w:name w:val="Heading 1 Char"/>
    <w:basedOn w:val="DefaultParagraphFont"/>
    <w:link w:val="Heading1"/>
    <w:uiPriority w:val="9"/>
    <w:rsid w:val="009166A9"/>
    <w:rPr>
      <w:rFonts w:ascii="Candara" w:eastAsiaTheme="majorEastAsia" w:hAnsi="Candara" w:cs="Arial"/>
      <w:b/>
      <w:bCs/>
      <w:color w:val="0070C0"/>
      <w:sz w:val="32"/>
      <w:szCs w:val="24"/>
      <w:u w:val="single"/>
    </w:rPr>
  </w:style>
  <w:style w:type="character" w:customStyle="1" w:styleId="Heading2Char">
    <w:name w:val="Heading 2 Char"/>
    <w:basedOn w:val="DefaultParagraphFont"/>
    <w:link w:val="Heading2"/>
    <w:uiPriority w:val="9"/>
    <w:rsid w:val="008A0817"/>
    <w:rPr>
      <w:b/>
      <w:color w:val="4F81BD" w:themeColor="accent1"/>
      <w:sz w:val="28"/>
    </w:rPr>
  </w:style>
  <w:style w:type="paragraph" w:customStyle="1" w:styleId="ProjectRole">
    <w:name w:val="Project Role"/>
    <w:basedOn w:val="Normal"/>
    <w:rsid w:val="00227AB1"/>
    <w:pPr>
      <w:ind w:left="360"/>
    </w:pPr>
    <w:rPr>
      <w:rFonts w:ascii="Times New Roman" w:hAnsi="Times New Roman"/>
      <w:b/>
      <w:sz w:val="20"/>
      <w:szCs w:val="20"/>
    </w:rPr>
  </w:style>
  <w:style w:type="paragraph" w:customStyle="1" w:styleId="ProjectText">
    <w:name w:val="Project Text"/>
    <w:basedOn w:val="Normal"/>
    <w:rsid w:val="00F517FF"/>
    <w:pPr>
      <w:ind w:left="360"/>
    </w:pPr>
    <w:rPr>
      <w:rFonts w:ascii="Times New Roman" w:hAnsi="Times New Roman"/>
      <w:sz w:val="20"/>
      <w:szCs w:val="20"/>
    </w:rPr>
  </w:style>
  <w:style w:type="paragraph" w:customStyle="1" w:styleId="ProjectBullet">
    <w:name w:val="Project Bullet"/>
    <w:basedOn w:val="BulletOne"/>
    <w:rsid w:val="00860532"/>
    <w:pPr>
      <w:numPr>
        <w:numId w:val="3"/>
      </w:numPr>
      <w:spacing w:after="20"/>
    </w:pPr>
  </w:style>
  <w:style w:type="paragraph" w:customStyle="1" w:styleId="ProjectPlatform">
    <w:name w:val="Project Platform"/>
    <w:basedOn w:val="Normal"/>
    <w:rsid w:val="00F517FF"/>
    <w:pPr>
      <w:spacing w:after="240"/>
      <w:ind w:left="360"/>
    </w:pPr>
    <w:rPr>
      <w:rFonts w:ascii="Times New Roman" w:hAnsi="Times New Roman"/>
      <w:i/>
      <w:sz w:val="20"/>
      <w:szCs w:val="20"/>
    </w:rPr>
  </w:style>
  <w:style w:type="paragraph" w:customStyle="1" w:styleId="NormalText">
    <w:name w:val="NormalText"/>
    <w:basedOn w:val="Normal"/>
    <w:qFormat/>
    <w:rsid w:val="00395963"/>
    <w:pPr>
      <w:ind w:left="-90"/>
    </w:pPr>
    <w:rPr>
      <w:rFonts w:ascii="Times New Roman" w:hAnsi="Times New Roman"/>
      <w:sz w:val="20"/>
      <w:szCs w:val="20"/>
    </w:rPr>
  </w:style>
  <w:style w:type="character" w:styleId="PageNumber">
    <w:name w:val="page number"/>
    <w:basedOn w:val="DefaultParagraphFont"/>
    <w:rsid w:val="00B8012C"/>
    <w:rPr>
      <w:rFonts w:ascii="Arial" w:hAnsi="Arial"/>
      <w:color w:val="999999"/>
      <w:sz w:val="16"/>
    </w:rPr>
  </w:style>
  <w:style w:type="paragraph" w:customStyle="1" w:styleId="Bullet1">
    <w:name w:val="Bullet 1"/>
    <w:rsid w:val="00B8012C"/>
    <w:pPr>
      <w:numPr>
        <w:numId w:val="4"/>
      </w:numPr>
      <w:spacing w:after="120"/>
    </w:pPr>
    <w:rPr>
      <w:rFonts w:ascii="Times New Roman" w:eastAsia="Times New Roman" w:hAnsi="Times New Roman"/>
    </w:rPr>
  </w:style>
  <w:style w:type="paragraph" w:customStyle="1" w:styleId="Achievement">
    <w:name w:val="Achievement"/>
    <w:basedOn w:val="NormalText"/>
    <w:autoRedefine/>
    <w:rsid w:val="00B8012C"/>
    <w:pPr>
      <w:numPr>
        <w:numId w:val="5"/>
      </w:numPr>
      <w:tabs>
        <w:tab w:val="left" w:pos="7524"/>
      </w:tabs>
      <w:spacing w:after="60" w:line="220" w:lineRule="atLeast"/>
      <w:ind w:right="72"/>
    </w:pPr>
    <w:rPr>
      <w:rFonts w:eastAsia="Times New Roman"/>
    </w:rPr>
  </w:style>
  <w:style w:type="paragraph" w:styleId="BodyText">
    <w:name w:val="Body Text"/>
    <w:basedOn w:val="Normal"/>
    <w:link w:val="BodyTextChar"/>
    <w:uiPriority w:val="99"/>
    <w:semiHidden/>
    <w:unhideWhenUsed/>
    <w:rsid w:val="00B8012C"/>
    <w:pPr>
      <w:spacing w:after="120"/>
    </w:pPr>
  </w:style>
  <w:style w:type="character" w:customStyle="1" w:styleId="BodyTextChar">
    <w:name w:val="Body Text Char"/>
    <w:basedOn w:val="DefaultParagraphFont"/>
    <w:link w:val="BodyText"/>
    <w:uiPriority w:val="99"/>
    <w:semiHidden/>
    <w:rsid w:val="00B8012C"/>
    <w:rPr>
      <w:sz w:val="22"/>
      <w:szCs w:val="22"/>
    </w:rPr>
  </w:style>
  <w:style w:type="character" w:styleId="Hyperlink">
    <w:name w:val="Hyperlink"/>
    <w:basedOn w:val="DefaultParagraphFont"/>
    <w:uiPriority w:val="99"/>
    <w:unhideWhenUsed/>
    <w:rsid w:val="00090A24"/>
    <w:rPr>
      <w:color w:val="0000FF" w:themeColor="hyperlink"/>
      <w:u w:val="single"/>
    </w:rPr>
  </w:style>
  <w:style w:type="paragraph" w:styleId="BalloonText">
    <w:name w:val="Balloon Text"/>
    <w:basedOn w:val="Normal"/>
    <w:link w:val="BalloonTextChar"/>
    <w:uiPriority w:val="99"/>
    <w:semiHidden/>
    <w:unhideWhenUsed/>
    <w:rsid w:val="00C94B51"/>
    <w:rPr>
      <w:rFonts w:ascii="Tahoma" w:hAnsi="Tahoma" w:cs="Tahoma"/>
      <w:sz w:val="16"/>
      <w:szCs w:val="16"/>
    </w:rPr>
  </w:style>
  <w:style w:type="character" w:customStyle="1" w:styleId="BalloonTextChar">
    <w:name w:val="Balloon Text Char"/>
    <w:basedOn w:val="DefaultParagraphFont"/>
    <w:link w:val="BalloonText"/>
    <w:uiPriority w:val="99"/>
    <w:semiHidden/>
    <w:rsid w:val="00C94B51"/>
    <w:rPr>
      <w:rFonts w:ascii="Tahoma" w:hAnsi="Tahoma" w:cs="Tahoma"/>
      <w:sz w:val="16"/>
      <w:szCs w:val="16"/>
    </w:rPr>
  </w:style>
  <w:style w:type="paragraph" w:customStyle="1" w:styleId="Default">
    <w:name w:val="Default"/>
    <w:rsid w:val="00F07276"/>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62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3CE7"/>
    <w:pPr>
      <w:spacing w:before="100" w:beforeAutospacing="1" w:after="100" w:afterAutospacing="1"/>
    </w:pPr>
    <w:rPr>
      <w:rFonts w:ascii="Times New Roman" w:eastAsiaTheme="minorHAnsi" w:hAnsi="Times New Roman"/>
      <w:sz w:val="24"/>
      <w:szCs w:val="24"/>
    </w:rPr>
  </w:style>
  <w:style w:type="character" w:customStyle="1" w:styleId="Heading3Char">
    <w:name w:val="Heading 3 Char"/>
    <w:basedOn w:val="DefaultParagraphFont"/>
    <w:link w:val="Heading3"/>
    <w:uiPriority w:val="9"/>
    <w:rsid w:val="00F40155"/>
    <w:rPr>
      <w:b/>
      <w:color w:val="000000" w:themeColor="text1"/>
      <w:sz w:val="24"/>
    </w:rPr>
  </w:style>
  <w:style w:type="character" w:customStyle="1" w:styleId="Heading4Char">
    <w:name w:val="Heading 4 Char"/>
    <w:basedOn w:val="DefaultParagraphFont"/>
    <w:link w:val="Heading4"/>
    <w:uiPriority w:val="9"/>
    <w:semiHidden/>
    <w:rsid w:val="009857B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9857B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9857B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9857B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9857B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9857B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9857BF"/>
    <w:rPr>
      <w:b/>
      <w:bCs/>
      <w:sz w:val="18"/>
      <w:szCs w:val="18"/>
    </w:rPr>
  </w:style>
  <w:style w:type="paragraph" w:styleId="Title">
    <w:name w:val="Title"/>
    <w:basedOn w:val="Normal"/>
    <w:next w:val="Normal"/>
    <w:link w:val="TitleChar"/>
    <w:uiPriority w:val="10"/>
    <w:qFormat/>
    <w:rsid w:val="009857BF"/>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9857B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9857BF"/>
    <w:pPr>
      <w:spacing w:before="200" w:after="900"/>
      <w:jc w:val="right"/>
    </w:pPr>
    <w:rPr>
      <w:i/>
      <w:iCs/>
      <w:sz w:val="24"/>
      <w:szCs w:val="24"/>
    </w:rPr>
  </w:style>
  <w:style w:type="character" w:customStyle="1" w:styleId="SubtitleChar">
    <w:name w:val="Subtitle Char"/>
    <w:basedOn w:val="DefaultParagraphFont"/>
    <w:link w:val="Subtitle"/>
    <w:uiPriority w:val="11"/>
    <w:rsid w:val="009857BF"/>
    <w:rPr>
      <w:i/>
      <w:iCs/>
      <w:sz w:val="24"/>
      <w:szCs w:val="24"/>
    </w:rPr>
  </w:style>
  <w:style w:type="character" w:styleId="Strong">
    <w:name w:val="Strong"/>
    <w:basedOn w:val="DefaultParagraphFont"/>
    <w:uiPriority w:val="22"/>
    <w:qFormat/>
    <w:rsid w:val="009857BF"/>
    <w:rPr>
      <w:b/>
      <w:bCs/>
      <w:spacing w:val="0"/>
    </w:rPr>
  </w:style>
  <w:style w:type="character" w:styleId="Emphasis">
    <w:name w:val="Emphasis"/>
    <w:uiPriority w:val="20"/>
    <w:qFormat/>
    <w:rsid w:val="009857BF"/>
    <w:rPr>
      <w:b/>
      <w:bCs/>
      <w:i/>
      <w:iCs/>
      <w:color w:val="5A5A5A" w:themeColor="text1" w:themeTint="A5"/>
    </w:rPr>
  </w:style>
  <w:style w:type="paragraph" w:styleId="NoSpacing">
    <w:name w:val="No Spacing"/>
    <w:basedOn w:val="Normal"/>
    <w:link w:val="NoSpacingChar"/>
    <w:uiPriority w:val="1"/>
    <w:qFormat/>
    <w:rsid w:val="009857BF"/>
  </w:style>
  <w:style w:type="character" w:customStyle="1" w:styleId="NoSpacingChar">
    <w:name w:val="No Spacing Char"/>
    <w:basedOn w:val="DefaultParagraphFont"/>
    <w:link w:val="NoSpacing"/>
    <w:uiPriority w:val="1"/>
    <w:rsid w:val="009857BF"/>
  </w:style>
  <w:style w:type="paragraph" w:styleId="Quote">
    <w:name w:val="Quote"/>
    <w:basedOn w:val="Normal"/>
    <w:next w:val="Normal"/>
    <w:link w:val="QuoteChar"/>
    <w:uiPriority w:val="29"/>
    <w:qFormat/>
    <w:rsid w:val="009857B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9857B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9857B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9857B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9857BF"/>
    <w:rPr>
      <w:i/>
      <w:iCs/>
      <w:color w:val="5A5A5A" w:themeColor="text1" w:themeTint="A5"/>
    </w:rPr>
  </w:style>
  <w:style w:type="character" w:styleId="IntenseEmphasis">
    <w:name w:val="Intense Emphasis"/>
    <w:uiPriority w:val="21"/>
    <w:qFormat/>
    <w:rsid w:val="009857BF"/>
    <w:rPr>
      <w:b/>
      <w:bCs/>
      <w:i/>
      <w:iCs/>
      <w:color w:val="4F81BD" w:themeColor="accent1"/>
      <w:sz w:val="22"/>
      <w:szCs w:val="22"/>
    </w:rPr>
  </w:style>
  <w:style w:type="character" w:styleId="SubtleReference">
    <w:name w:val="Subtle Reference"/>
    <w:uiPriority w:val="31"/>
    <w:qFormat/>
    <w:rsid w:val="009857BF"/>
    <w:rPr>
      <w:color w:val="auto"/>
      <w:u w:val="single" w:color="9BBB59" w:themeColor="accent3"/>
    </w:rPr>
  </w:style>
  <w:style w:type="character" w:styleId="IntenseReference">
    <w:name w:val="Intense Reference"/>
    <w:basedOn w:val="DefaultParagraphFont"/>
    <w:uiPriority w:val="32"/>
    <w:qFormat/>
    <w:rsid w:val="009857BF"/>
    <w:rPr>
      <w:b/>
      <w:bCs/>
      <w:color w:val="76923C" w:themeColor="accent3" w:themeShade="BF"/>
      <w:u w:val="single" w:color="9BBB59" w:themeColor="accent3"/>
    </w:rPr>
  </w:style>
  <w:style w:type="character" w:styleId="BookTitle">
    <w:name w:val="Book Title"/>
    <w:basedOn w:val="DefaultParagraphFont"/>
    <w:uiPriority w:val="33"/>
    <w:qFormat/>
    <w:rsid w:val="009857BF"/>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9857BF"/>
    <w:pPr>
      <w:outlineLvl w:val="9"/>
    </w:pPr>
    <w:rPr>
      <w:lang w:bidi="en-US"/>
    </w:rPr>
  </w:style>
  <w:style w:type="character" w:styleId="FollowedHyperlink">
    <w:name w:val="FollowedHyperlink"/>
    <w:basedOn w:val="DefaultParagraphFont"/>
    <w:uiPriority w:val="99"/>
    <w:semiHidden/>
    <w:unhideWhenUsed/>
    <w:rsid w:val="000A3E4A"/>
    <w:rPr>
      <w:color w:val="800080" w:themeColor="followedHyperlink"/>
      <w:u w:val="single"/>
    </w:rPr>
  </w:style>
  <w:style w:type="paragraph" w:customStyle="1" w:styleId="Biographybody">
    <w:name w:val="Biography body"/>
    <w:rsid w:val="00F73874"/>
    <w:pPr>
      <w:tabs>
        <w:tab w:val="left" w:pos="720"/>
      </w:tabs>
      <w:spacing w:after="240" w:line="300" w:lineRule="atLeast"/>
      <w:ind w:firstLine="0"/>
    </w:pPr>
    <w:rPr>
      <w:rFonts w:ascii="Garamond" w:eastAsia="Times New Roman" w:hAnsi="Garamond" w:cs="Times New Roman"/>
      <w:sz w:val="24"/>
      <w:szCs w:val="20"/>
    </w:rPr>
  </w:style>
  <w:style w:type="paragraph" w:styleId="TOC1">
    <w:name w:val="toc 1"/>
    <w:basedOn w:val="Normal"/>
    <w:next w:val="Normal"/>
    <w:autoRedefine/>
    <w:uiPriority w:val="39"/>
    <w:unhideWhenUsed/>
    <w:rsid w:val="00F73874"/>
    <w:pPr>
      <w:spacing w:before="120"/>
    </w:pPr>
    <w:rPr>
      <w:b/>
      <w:bCs/>
      <w:caps/>
    </w:rPr>
  </w:style>
  <w:style w:type="paragraph" w:styleId="PlainText">
    <w:name w:val="Plain Text"/>
    <w:basedOn w:val="Normal"/>
    <w:link w:val="PlainTextChar"/>
    <w:uiPriority w:val="99"/>
    <w:unhideWhenUsed/>
    <w:rsid w:val="00F73874"/>
    <w:rPr>
      <w:rFonts w:ascii="Calibri" w:eastAsiaTheme="minorHAnsi" w:hAnsi="Calibri"/>
      <w:szCs w:val="21"/>
    </w:rPr>
  </w:style>
  <w:style w:type="character" w:customStyle="1" w:styleId="PlainTextChar">
    <w:name w:val="Plain Text Char"/>
    <w:basedOn w:val="DefaultParagraphFont"/>
    <w:link w:val="PlainText"/>
    <w:uiPriority w:val="99"/>
    <w:rsid w:val="00F73874"/>
    <w:rPr>
      <w:rFonts w:ascii="Calibri" w:eastAsiaTheme="minorHAnsi" w:hAnsi="Calibri"/>
      <w:szCs w:val="21"/>
    </w:rPr>
  </w:style>
  <w:style w:type="paragraph" w:styleId="TOC2">
    <w:name w:val="toc 2"/>
    <w:basedOn w:val="Normal"/>
    <w:next w:val="Normal"/>
    <w:autoRedefine/>
    <w:uiPriority w:val="39"/>
    <w:unhideWhenUsed/>
    <w:rsid w:val="00A96936"/>
    <w:pPr>
      <w:ind w:left="220"/>
    </w:pPr>
    <w:rPr>
      <w:smallCaps/>
    </w:rPr>
  </w:style>
  <w:style w:type="paragraph" w:customStyle="1" w:styleId="Style1">
    <w:name w:val="Style1"/>
    <w:basedOn w:val="Normal"/>
    <w:rsid w:val="00D1205D"/>
  </w:style>
  <w:style w:type="paragraph" w:styleId="ListNumber">
    <w:name w:val="List Number"/>
    <w:basedOn w:val="Normal"/>
    <w:uiPriority w:val="99"/>
    <w:unhideWhenUsed/>
    <w:rsid w:val="00D1205D"/>
    <w:pPr>
      <w:contextualSpacing/>
    </w:pPr>
  </w:style>
  <w:style w:type="paragraph" w:styleId="FootnoteText">
    <w:name w:val="footnote text"/>
    <w:basedOn w:val="Normal"/>
    <w:link w:val="FootnoteTextChar"/>
    <w:uiPriority w:val="99"/>
    <w:unhideWhenUsed/>
    <w:rsid w:val="00802BE3"/>
    <w:rPr>
      <w:sz w:val="24"/>
      <w:szCs w:val="24"/>
    </w:rPr>
  </w:style>
  <w:style w:type="character" w:customStyle="1" w:styleId="FootnoteTextChar">
    <w:name w:val="Footnote Text Char"/>
    <w:basedOn w:val="DefaultParagraphFont"/>
    <w:link w:val="FootnoteText"/>
    <w:uiPriority w:val="99"/>
    <w:rsid w:val="00802BE3"/>
    <w:rPr>
      <w:color w:val="000000" w:themeColor="text1"/>
      <w:sz w:val="24"/>
      <w:szCs w:val="24"/>
    </w:rPr>
  </w:style>
  <w:style w:type="character" w:styleId="FootnoteReference">
    <w:name w:val="footnote reference"/>
    <w:basedOn w:val="DefaultParagraphFont"/>
    <w:uiPriority w:val="99"/>
    <w:unhideWhenUsed/>
    <w:rsid w:val="00802BE3"/>
    <w:rPr>
      <w:vertAlign w:val="superscript"/>
    </w:rPr>
  </w:style>
  <w:style w:type="paragraph" w:styleId="TOC3">
    <w:name w:val="toc 3"/>
    <w:basedOn w:val="Normal"/>
    <w:next w:val="Normal"/>
    <w:autoRedefine/>
    <w:uiPriority w:val="39"/>
    <w:unhideWhenUsed/>
    <w:rsid w:val="0033335F"/>
    <w:pPr>
      <w:ind w:left="440"/>
    </w:pPr>
    <w:rPr>
      <w:i/>
      <w:iCs/>
    </w:rPr>
  </w:style>
  <w:style w:type="paragraph" w:styleId="TOC4">
    <w:name w:val="toc 4"/>
    <w:basedOn w:val="Normal"/>
    <w:next w:val="Normal"/>
    <w:autoRedefine/>
    <w:uiPriority w:val="39"/>
    <w:unhideWhenUsed/>
    <w:rsid w:val="0033335F"/>
    <w:pPr>
      <w:ind w:left="660"/>
    </w:pPr>
    <w:rPr>
      <w:sz w:val="18"/>
      <w:szCs w:val="18"/>
    </w:rPr>
  </w:style>
  <w:style w:type="paragraph" w:styleId="TOC5">
    <w:name w:val="toc 5"/>
    <w:basedOn w:val="Normal"/>
    <w:next w:val="Normal"/>
    <w:autoRedefine/>
    <w:uiPriority w:val="39"/>
    <w:unhideWhenUsed/>
    <w:rsid w:val="0033335F"/>
    <w:pPr>
      <w:ind w:left="880"/>
    </w:pPr>
    <w:rPr>
      <w:sz w:val="18"/>
      <w:szCs w:val="18"/>
    </w:rPr>
  </w:style>
  <w:style w:type="paragraph" w:styleId="TOC6">
    <w:name w:val="toc 6"/>
    <w:basedOn w:val="Normal"/>
    <w:next w:val="Normal"/>
    <w:autoRedefine/>
    <w:uiPriority w:val="39"/>
    <w:unhideWhenUsed/>
    <w:rsid w:val="0033335F"/>
    <w:pPr>
      <w:ind w:left="1100"/>
    </w:pPr>
    <w:rPr>
      <w:sz w:val="18"/>
      <w:szCs w:val="18"/>
    </w:rPr>
  </w:style>
  <w:style w:type="paragraph" w:styleId="TOC7">
    <w:name w:val="toc 7"/>
    <w:basedOn w:val="Normal"/>
    <w:next w:val="Normal"/>
    <w:autoRedefine/>
    <w:uiPriority w:val="39"/>
    <w:unhideWhenUsed/>
    <w:rsid w:val="0033335F"/>
    <w:pPr>
      <w:ind w:left="1320"/>
    </w:pPr>
    <w:rPr>
      <w:sz w:val="18"/>
      <w:szCs w:val="18"/>
    </w:rPr>
  </w:style>
  <w:style w:type="paragraph" w:styleId="TOC8">
    <w:name w:val="toc 8"/>
    <w:basedOn w:val="Normal"/>
    <w:next w:val="Normal"/>
    <w:autoRedefine/>
    <w:uiPriority w:val="39"/>
    <w:unhideWhenUsed/>
    <w:rsid w:val="0033335F"/>
    <w:pPr>
      <w:ind w:left="1540"/>
    </w:pPr>
    <w:rPr>
      <w:sz w:val="18"/>
      <w:szCs w:val="18"/>
    </w:rPr>
  </w:style>
  <w:style w:type="paragraph" w:styleId="TOC9">
    <w:name w:val="toc 9"/>
    <w:basedOn w:val="Normal"/>
    <w:next w:val="Normal"/>
    <w:autoRedefine/>
    <w:uiPriority w:val="39"/>
    <w:unhideWhenUsed/>
    <w:rsid w:val="0033335F"/>
    <w:pPr>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647">
      <w:bodyDiv w:val="1"/>
      <w:marLeft w:val="0"/>
      <w:marRight w:val="0"/>
      <w:marTop w:val="0"/>
      <w:marBottom w:val="0"/>
      <w:divBdr>
        <w:top w:val="none" w:sz="0" w:space="0" w:color="auto"/>
        <w:left w:val="none" w:sz="0" w:space="0" w:color="auto"/>
        <w:bottom w:val="none" w:sz="0" w:space="0" w:color="auto"/>
        <w:right w:val="none" w:sz="0" w:space="0" w:color="auto"/>
      </w:divBdr>
    </w:div>
    <w:div w:id="11878761">
      <w:bodyDiv w:val="1"/>
      <w:marLeft w:val="0"/>
      <w:marRight w:val="0"/>
      <w:marTop w:val="0"/>
      <w:marBottom w:val="0"/>
      <w:divBdr>
        <w:top w:val="none" w:sz="0" w:space="0" w:color="auto"/>
        <w:left w:val="none" w:sz="0" w:space="0" w:color="auto"/>
        <w:bottom w:val="none" w:sz="0" w:space="0" w:color="auto"/>
        <w:right w:val="none" w:sz="0" w:space="0" w:color="auto"/>
      </w:divBdr>
    </w:div>
    <w:div w:id="22558973">
      <w:bodyDiv w:val="1"/>
      <w:marLeft w:val="0"/>
      <w:marRight w:val="0"/>
      <w:marTop w:val="0"/>
      <w:marBottom w:val="0"/>
      <w:divBdr>
        <w:top w:val="none" w:sz="0" w:space="0" w:color="auto"/>
        <w:left w:val="none" w:sz="0" w:space="0" w:color="auto"/>
        <w:bottom w:val="none" w:sz="0" w:space="0" w:color="auto"/>
        <w:right w:val="none" w:sz="0" w:space="0" w:color="auto"/>
      </w:divBdr>
      <w:divsChild>
        <w:div w:id="1352492332">
          <w:marLeft w:val="374"/>
          <w:marRight w:val="0"/>
          <w:marTop w:val="0"/>
          <w:marBottom w:val="0"/>
          <w:divBdr>
            <w:top w:val="none" w:sz="0" w:space="0" w:color="auto"/>
            <w:left w:val="none" w:sz="0" w:space="0" w:color="auto"/>
            <w:bottom w:val="none" w:sz="0" w:space="0" w:color="auto"/>
            <w:right w:val="none" w:sz="0" w:space="0" w:color="auto"/>
          </w:divBdr>
        </w:div>
      </w:divsChild>
    </w:div>
    <w:div w:id="42757003">
      <w:bodyDiv w:val="1"/>
      <w:marLeft w:val="0"/>
      <w:marRight w:val="0"/>
      <w:marTop w:val="0"/>
      <w:marBottom w:val="0"/>
      <w:divBdr>
        <w:top w:val="none" w:sz="0" w:space="0" w:color="auto"/>
        <w:left w:val="none" w:sz="0" w:space="0" w:color="auto"/>
        <w:bottom w:val="none" w:sz="0" w:space="0" w:color="auto"/>
        <w:right w:val="none" w:sz="0" w:space="0" w:color="auto"/>
      </w:divBdr>
      <w:divsChild>
        <w:div w:id="741021584">
          <w:marLeft w:val="374"/>
          <w:marRight w:val="0"/>
          <w:marTop w:val="0"/>
          <w:marBottom w:val="0"/>
          <w:divBdr>
            <w:top w:val="none" w:sz="0" w:space="0" w:color="auto"/>
            <w:left w:val="none" w:sz="0" w:space="0" w:color="auto"/>
            <w:bottom w:val="none" w:sz="0" w:space="0" w:color="auto"/>
            <w:right w:val="none" w:sz="0" w:space="0" w:color="auto"/>
          </w:divBdr>
        </w:div>
      </w:divsChild>
    </w:div>
    <w:div w:id="121269277">
      <w:bodyDiv w:val="1"/>
      <w:marLeft w:val="0"/>
      <w:marRight w:val="0"/>
      <w:marTop w:val="0"/>
      <w:marBottom w:val="0"/>
      <w:divBdr>
        <w:top w:val="none" w:sz="0" w:space="0" w:color="auto"/>
        <w:left w:val="none" w:sz="0" w:space="0" w:color="auto"/>
        <w:bottom w:val="none" w:sz="0" w:space="0" w:color="auto"/>
        <w:right w:val="none" w:sz="0" w:space="0" w:color="auto"/>
      </w:divBdr>
      <w:divsChild>
        <w:div w:id="1316641472">
          <w:marLeft w:val="374"/>
          <w:marRight w:val="0"/>
          <w:marTop w:val="0"/>
          <w:marBottom w:val="0"/>
          <w:divBdr>
            <w:top w:val="none" w:sz="0" w:space="0" w:color="auto"/>
            <w:left w:val="none" w:sz="0" w:space="0" w:color="auto"/>
            <w:bottom w:val="none" w:sz="0" w:space="0" w:color="auto"/>
            <w:right w:val="none" w:sz="0" w:space="0" w:color="auto"/>
          </w:divBdr>
        </w:div>
        <w:div w:id="483814424">
          <w:marLeft w:val="374"/>
          <w:marRight w:val="0"/>
          <w:marTop w:val="0"/>
          <w:marBottom w:val="0"/>
          <w:divBdr>
            <w:top w:val="none" w:sz="0" w:space="0" w:color="auto"/>
            <w:left w:val="none" w:sz="0" w:space="0" w:color="auto"/>
            <w:bottom w:val="none" w:sz="0" w:space="0" w:color="auto"/>
            <w:right w:val="none" w:sz="0" w:space="0" w:color="auto"/>
          </w:divBdr>
        </w:div>
        <w:div w:id="1339313251">
          <w:marLeft w:val="374"/>
          <w:marRight w:val="0"/>
          <w:marTop w:val="0"/>
          <w:marBottom w:val="0"/>
          <w:divBdr>
            <w:top w:val="none" w:sz="0" w:space="0" w:color="auto"/>
            <w:left w:val="none" w:sz="0" w:space="0" w:color="auto"/>
            <w:bottom w:val="none" w:sz="0" w:space="0" w:color="auto"/>
            <w:right w:val="none" w:sz="0" w:space="0" w:color="auto"/>
          </w:divBdr>
        </w:div>
        <w:div w:id="1687512761">
          <w:marLeft w:val="374"/>
          <w:marRight w:val="0"/>
          <w:marTop w:val="0"/>
          <w:marBottom w:val="0"/>
          <w:divBdr>
            <w:top w:val="none" w:sz="0" w:space="0" w:color="auto"/>
            <w:left w:val="none" w:sz="0" w:space="0" w:color="auto"/>
            <w:bottom w:val="none" w:sz="0" w:space="0" w:color="auto"/>
            <w:right w:val="none" w:sz="0" w:space="0" w:color="auto"/>
          </w:divBdr>
        </w:div>
        <w:div w:id="880677867">
          <w:marLeft w:val="374"/>
          <w:marRight w:val="0"/>
          <w:marTop w:val="0"/>
          <w:marBottom w:val="0"/>
          <w:divBdr>
            <w:top w:val="none" w:sz="0" w:space="0" w:color="auto"/>
            <w:left w:val="none" w:sz="0" w:space="0" w:color="auto"/>
            <w:bottom w:val="none" w:sz="0" w:space="0" w:color="auto"/>
            <w:right w:val="none" w:sz="0" w:space="0" w:color="auto"/>
          </w:divBdr>
        </w:div>
        <w:div w:id="955023076">
          <w:marLeft w:val="374"/>
          <w:marRight w:val="0"/>
          <w:marTop w:val="0"/>
          <w:marBottom w:val="0"/>
          <w:divBdr>
            <w:top w:val="none" w:sz="0" w:space="0" w:color="auto"/>
            <w:left w:val="none" w:sz="0" w:space="0" w:color="auto"/>
            <w:bottom w:val="none" w:sz="0" w:space="0" w:color="auto"/>
            <w:right w:val="none" w:sz="0" w:space="0" w:color="auto"/>
          </w:divBdr>
        </w:div>
        <w:div w:id="68045059">
          <w:marLeft w:val="374"/>
          <w:marRight w:val="0"/>
          <w:marTop w:val="0"/>
          <w:marBottom w:val="0"/>
          <w:divBdr>
            <w:top w:val="none" w:sz="0" w:space="0" w:color="auto"/>
            <w:left w:val="none" w:sz="0" w:space="0" w:color="auto"/>
            <w:bottom w:val="none" w:sz="0" w:space="0" w:color="auto"/>
            <w:right w:val="none" w:sz="0" w:space="0" w:color="auto"/>
          </w:divBdr>
        </w:div>
      </w:divsChild>
    </w:div>
    <w:div w:id="209389588">
      <w:bodyDiv w:val="1"/>
      <w:marLeft w:val="0"/>
      <w:marRight w:val="0"/>
      <w:marTop w:val="0"/>
      <w:marBottom w:val="0"/>
      <w:divBdr>
        <w:top w:val="none" w:sz="0" w:space="0" w:color="auto"/>
        <w:left w:val="none" w:sz="0" w:space="0" w:color="auto"/>
        <w:bottom w:val="none" w:sz="0" w:space="0" w:color="auto"/>
        <w:right w:val="none" w:sz="0" w:space="0" w:color="auto"/>
      </w:divBdr>
    </w:div>
    <w:div w:id="257715790">
      <w:bodyDiv w:val="1"/>
      <w:marLeft w:val="0"/>
      <w:marRight w:val="0"/>
      <w:marTop w:val="0"/>
      <w:marBottom w:val="0"/>
      <w:divBdr>
        <w:top w:val="none" w:sz="0" w:space="0" w:color="auto"/>
        <w:left w:val="none" w:sz="0" w:space="0" w:color="auto"/>
        <w:bottom w:val="none" w:sz="0" w:space="0" w:color="auto"/>
        <w:right w:val="none" w:sz="0" w:space="0" w:color="auto"/>
      </w:divBdr>
      <w:divsChild>
        <w:div w:id="1127354418">
          <w:marLeft w:val="374"/>
          <w:marRight w:val="0"/>
          <w:marTop w:val="0"/>
          <w:marBottom w:val="0"/>
          <w:divBdr>
            <w:top w:val="none" w:sz="0" w:space="0" w:color="auto"/>
            <w:left w:val="none" w:sz="0" w:space="0" w:color="auto"/>
            <w:bottom w:val="none" w:sz="0" w:space="0" w:color="auto"/>
            <w:right w:val="none" w:sz="0" w:space="0" w:color="auto"/>
          </w:divBdr>
        </w:div>
        <w:div w:id="495001558">
          <w:marLeft w:val="374"/>
          <w:marRight w:val="0"/>
          <w:marTop w:val="0"/>
          <w:marBottom w:val="0"/>
          <w:divBdr>
            <w:top w:val="none" w:sz="0" w:space="0" w:color="auto"/>
            <w:left w:val="none" w:sz="0" w:space="0" w:color="auto"/>
            <w:bottom w:val="none" w:sz="0" w:space="0" w:color="auto"/>
            <w:right w:val="none" w:sz="0" w:space="0" w:color="auto"/>
          </w:divBdr>
        </w:div>
        <w:div w:id="828788752">
          <w:marLeft w:val="374"/>
          <w:marRight w:val="0"/>
          <w:marTop w:val="0"/>
          <w:marBottom w:val="0"/>
          <w:divBdr>
            <w:top w:val="none" w:sz="0" w:space="0" w:color="auto"/>
            <w:left w:val="none" w:sz="0" w:space="0" w:color="auto"/>
            <w:bottom w:val="none" w:sz="0" w:space="0" w:color="auto"/>
            <w:right w:val="none" w:sz="0" w:space="0" w:color="auto"/>
          </w:divBdr>
        </w:div>
        <w:div w:id="360664095">
          <w:marLeft w:val="374"/>
          <w:marRight w:val="0"/>
          <w:marTop w:val="0"/>
          <w:marBottom w:val="0"/>
          <w:divBdr>
            <w:top w:val="none" w:sz="0" w:space="0" w:color="auto"/>
            <w:left w:val="none" w:sz="0" w:space="0" w:color="auto"/>
            <w:bottom w:val="none" w:sz="0" w:space="0" w:color="auto"/>
            <w:right w:val="none" w:sz="0" w:space="0" w:color="auto"/>
          </w:divBdr>
        </w:div>
        <w:div w:id="1260408067">
          <w:marLeft w:val="374"/>
          <w:marRight w:val="0"/>
          <w:marTop w:val="0"/>
          <w:marBottom w:val="0"/>
          <w:divBdr>
            <w:top w:val="none" w:sz="0" w:space="0" w:color="auto"/>
            <w:left w:val="none" w:sz="0" w:space="0" w:color="auto"/>
            <w:bottom w:val="none" w:sz="0" w:space="0" w:color="auto"/>
            <w:right w:val="none" w:sz="0" w:space="0" w:color="auto"/>
          </w:divBdr>
        </w:div>
      </w:divsChild>
    </w:div>
    <w:div w:id="390426908">
      <w:bodyDiv w:val="1"/>
      <w:marLeft w:val="0"/>
      <w:marRight w:val="0"/>
      <w:marTop w:val="0"/>
      <w:marBottom w:val="0"/>
      <w:divBdr>
        <w:top w:val="none" w:sz="0" w:space="0" w:color="auto"/>
        <w:left w:val="none" w:sz="0" w:space="0" w:color="auto"/>
        <w:bottom w:val="none" w:sz="0" w:space="0" w:color="auto"/>
        <w:right w:val="none" w:sz="0" w:space="0" w:color="auto"/>
      </w:divBdr>
    </w:div>
    <w:div w:id="470562279">
      <w:bodyDiv w:val="1"/>
      <w:marLeft w:val="0"/>
      <w:marRight w:val="0"/>
      <w:marTop w:val="0"/>
      <w:marBottom w:val="0"/>
      <w:divBdr>
        <w:top w:val="none" w:sz="0" w:space="0" w:color="auto"/>
        <w:left w:val="none" w:sz="0" w:space="0" w:color="auto"/>
        <w:bottom w:val="none" w:sz="0" w:space="0" w:color="auto"/>
        <w:right w:val="none" w:sz="0" w:space="0" w:color="auto"/>
      </w:divBdr>
    </w:div>
    <w:div w:id="589392520">
      <w:bodyDiv w:val="1"/>
      <w:marLeft w:val="0"/>
      <w:marRight w:val="0"/>
      <w:marTop w:val="0"/>
      <w:marBottom w:val="0"/>
      <w:divBdr>
        <w:top w:val="none" w:sz="0" w:space="0" w:color="auto"/>
        <w:left w:val="none" w:sz="0" w:space="0" w:color="auto"/>
        <w:bottom w:val="none" w:sz="0" w:space="0" w:color="auto"/>
        <w:right w:val="none" w:sz="0" w:space="0" w:color="auto"/>
      </w:divBdr>
    </w:div>
    <w:div w:id="611473626">
      <w:bodyDiv w:val="1"/>
      <w:marLeft w:val="0"/>
      <w:marRight w:val="0"/>
      <w:marTop w:val="0"/>
      <w:marBottom w:val="0"/>
      <w:divBdr>
        <w:top w:val="none" w:sz="0" w:space="0" w:color="auto"/>
        <w:left w:val="none" w:sz="0" w:space="0" w:color="auto"/>
        <w:bottom w:val="none" w:sz="0" w:space="0" w:color="auto"/>
        <w:right w:val="none" w:sz="0" w:space="0" w:color="auto"/>
      </w:divBdr>
    </w:div>
    <w:div w:id="645744591">
      <w:bodyDiv w:val="1"/>
      <w:marLeft w:val="0"/>
      <w:marRight w:val="0"/>
      <w:marTop w:val="0"/>
      <w:marBottom w:val="0"/>
      <w:divBdr>
        <w:top w:val="none" w:sz="0" w:space="0" w:color="auto"/>
        <w:left w:val="none" w:sz="0" w:space="0" w:color="auto"/>
        <w:bottom w:val="none" w:sz="0" w:space="0" w:color="auto"/>
        <w:right w:val="none" w:sz="0" w:space="0" w:color="auto"/>
      </w:divBdr>
    </w:div>
    <w:div w:id="726075920">
      <w:bodyDiv w:val="1"/>
      <w:marLeft w:val="0"/>
      <w:marRight w:val="0"/>
      <w:marTop w:val="0"/>
      <w:marBottom w:val="0"/>
      <w:divBdr>
        <w:top w:val="none" w:sz="0" w:space="0" w:color="auto"/>
        <w:left w:val="none" w:sz="0" w:space="0" w:color="auto"/>
        <w:bottom w:val="none" w:sz="0" w:space="0" w:color="auto"/>
        <w:right w:val="none" w:sz="0" w:space="0" w:color="auto"/>
      </w:divBdr>
    </w:div>
    <w:div w:id="755250866">
      <w:bodyDiv w:val="1"/>
      <w:marLeft w:val="0"/>
      <w:marRight w:val="0"/>
      <w:marTop w:val="0"/>
      <w:marBottom w:val="0"/>
      <w:divBdr>
        <w:top w:val="none" w:sz="0" w:space="0" w:color="auto"/>
        <w:left w:val="none" w:sz="0" w:space="0" w:color="auto"/>
        <w:bottom w:val="none" w:sz="0" w:space="0" w:color="auto"/>
        <w:right w:val="none" w:sz="0" w:space="0" w:color="auto"/>
      </w:divBdr>
    </w:div>
    <w:div w:id="878323323">
      <w:bodyDiv w:val="1"/>
      <w:marLeft w:val="0"/>
      <w:marRight w:val="0"/>
      <w:marTop w:val="0"/>
      <w:marBottom w:val="0"/>
      <w:divBdr>
        <w:top w:val="none" w:sz="0" w:space="0" w:color="auto"/>
        <w:left w:val="none" w:sz="0" w:space="0" w:color="auto"/>
        <w:bottom w:val="none" w:sz="0" w:space="0" w:color="auto"/>
        <w:right w:val="none" w:sz="0" w:space="0" w:color="auto"/>
      </w:divBdr>
    </w:div>
    <w:div w:id="904145577">
      <w:bodyDiv w:val="1"/>
      <w:marLeft w:val="0"/>
      <w:marRight w:val="0"/>
      <w:marTop w:val="0"/>
      <w:marBottom w:val="0"/>
      <w:divBdr>
        <w:top w:val="none" w:sz="0" w:space="0" w:color="auto"/>
        <w:left w:val="none" w:sz="0" w:space="0" w:color="auto"/>
        <w:bottom w:val="none" w:sz="0" w:space="0" w:color="auto"/>
        <w:right w:val="none" w:sz="0" w:space="0" w:color="auto"/>
      </w:divBdr>
    </w:div>
    <w:div w:id="1029914993">
      <w:bodyDiv w:val="1"/>
      <w:marLeft w:val="0"/>
      <w:marRight w:val="0"/>
      <w:marTop w:val="0"/>
      <w:marBottom w:val="0"/>
      <w:divBdr>
        <w:top w:val="none" w:sz="0" w:space="0" w:color="auto"/>
        <w:left w:val="none" w:sz="0" w:space="0" w:color="auto"/>
        <w:bottom w:val="none" w:sz="0" w:space="0" w:color="auto"/>
        <w:right w:val="none" w:sz="0" w:space="0" w:color="auto"/>
      </w:divBdr>
    </w:div>
    <w:div w:id="1152989262">
      <w:bodyDiv w:val="1"/>
      <w:marLeft w:val="0"/>
      <w:marRight w:val="0"/>
      <w:marTop w:val="0"/>
      <w:marBottom w:val="0"/>
      <w:divBdr>
        <w:top w:val="none" w:sz="0" w:space="0" w:color="auto"/>
        <w:left w:val="none" w:sz="0" w:space="0" w:color="auto"/>
        <w:bottom w:val="none" w:sz="0" w:space="0" w:color="auto"/>
        <w:right w:val="none" w:sz="0" w:space="0" w:color="auto"/>
      </w:divBdr>
    </w:div>
    <w:div w:id="1161655136">
      <w:bodyDiv w:val="1"/>
      <w:marLeft w:val="0"/>
      <w:marRight w:val="0"/>
      <w:marTop w:val="0"/>
      <w:marBottom w:val="0"/>
      <w:divBdr>
        <w:top w:val="none" w:sz="0" w:space="0" w:color="auto"/>
        <w:left w:val="none" w:sz="0" w:space="0" w:color="auto"/>
        <w:bottom w:val="none" w:sz="0" w:space="0" w:color="auto"/>
        <w:right w:val="none" w:sz="0" w:space="0" w:color="auto"/>
      </w:divBdr>
    </w:div>
    <w:div w:id="1200782652">
      <w:bodyDiv w:val="1"/>
      <w:marLeft w:val="0"/>
      <w:marRight w:val="0"/>
      <w:marTop w:val="0"/>
      <w:marBottom w:val="0"/>
      <w:divBdr>
        <w:top w:val="none" w:sz="0" w:space="0" w:color="auto"/>
        <w:left w:val="none" w:sz="0" w:space="0" w:color="auto"/>
        <w:bottom w:val="none" w:sz="0" w:space="0" w:color="auto"/>
        <w:right w:val="none" w:sz="0" w:space="0" w:color="auto"/>
      </w:divBdr>
    </w:div>
    <w:div w:id="1241406379">
      <w:bodyDiv w:val="1"/>
      <w:marLeft w:val="0"/>
      <w:marRight w:val="0"/>
      <w:marTop w:val="0"/>
      <w:marBottom w:val="0"/>
      <w:divBdr>
        <w:top w:val="none" w:sz="0" w:space="0" w:color="auto"/>
        <w:left w:val="none" w:sz="0" w:space="0" w:color="auto"/>
        <w:bottom w:val="none" w:sz="0" w:space="0" w:color="auto"/>
        <w:right w:val="none" w:sz="0" w:space="0" w:color="auto"/>
      </w:divBdr>
    </w:div>
    <w:div w:id="1306280809">
      <w:bodyDiv w:val="1"/>
      <w:marLeft w:val="0"/>
      <w:marRight w:val="0"/>
      <w:marTop w:val="0"/>
      <w:marBottom w:val="0"/>
      <w:divBdr>
        <w:top w:val="none" w:sz="0" w:space="0" w:color="auto"/>
        <w:left w:val="none" w:sz="0" w:space="0" w:color="auto"/>
        <w:bottom w:val="none" w:sz="0" w:space="0" w:color="auto"/>
        <w:right w:val="none" w:sz="0" w:space="0" w:color="auto"/>
      </w:divBdr>
    </w:div>
    <w:div w:id="1346901139">
      <w:bodyDiv w:val="1"/>
      <w:marLeft w:val="0"/>
      <w:marRight w:val="0"/>
      <w:marTop w:val="0"/>
      <w:marBottom w:val="0"/>
      <w:divBdr>
        <w:top w:val="none" w:sz="0" w:space="0" w:color="auto"/>
        <w:left w:val="none" w:sz="0" w:space="0" w:color="auto"/>
        <w:bottom w:val="none" w:sz="0" w:space="0" w:color="auto"/>
        <w:right w:val="none" w:sz="0" w:space="0" w:color="auto"/>
      </w:divBdr>
    </w:div>
    <w:div w:id="1382174046">
      <w:bodyDiv w:val="1"/>
      <w:marLeft w:val="0"/>
      <w:marRight w:val="0"/>
      <w:marTop w:val="0"/>
      <w:marBottom w:val="0"/>
      <w:divBdr>
        <w:top w:val="none" w:sz="0" w:space="0" w:color="auto"/>
        <w:left w:val="none" w:sz="0" w:space="0" w:color="auto"/>
        <w:bottom w:val="none" w:sz="0" w:space="0" w:color="auto"/>
        <w:right w:val="none" w:sz="0" w:space="0" w:color="auto"/>
      </w:divBdr>
    </w:div>
    <w:div w:id="1461219561">
      <w:bodyDiv w:val="1"/>
      <w:marLeft w:val="0"/>
      <w:marRight w:val="0"/>
      <w:marTop w:val="0"/>
      <w:marBottom w:val="0"/>
      <w:divBdr>
        <w:top w:val="none" w:sz="0" w:space="0" w:color="auto"/>
        <w:left w:val="none" w:sz="0" w:space="0" w:color="auto"/>
        <w:bottom w:val="none" w:sz="0" w:space="0" w:color="auto"/>
        <w:right w:val="none" w:sz="0" w:space="0" w:color="auto"/>
      </w:divBdr>
    </w:div>
    <w:div w:id="1636523199">
      <w:bodyDiv w:val="1"/>
      <w:marLeft w:val="0"/>
      <w:marRight w:val="0"/>
      <w:marTop w:val="0"/>
      <w:marBottom w:val="0"/>
      <w:divBdr>
        <w:top w:val="none" w:sz="0" w:space="0" w:color="auto"/>
        <w:left w:val="none" w:sz="0" w:space="0" w:color="auto"/>
        <w:bottom w:val="none" w:sz="0" w:space="0" w:color="auto"/>
        <w:right w:val="none" w:sz="0" w:space="0" w:color="auto"/>
      </w:divBdr>
    </w:div>
    <w:div w:id="1657998796">
      <w:bodyDiv w:val="1"/>
      <w:marLeft w:val="0"/>
      <w:marRight w:val="0"/>
      <w:marTop w:val="0"/>
      <w:marBottom w:val="0"/>
      <w:divBdr>
        <w:top w:val="none" w:sz="0" w:space="0" w:color="auto"/>
        <w:left w:val="none" w:sz="0" w:space="0" w:color="auto"/>
        <w:bottom w:val="none" w:sz="0" w:space="0" w:color="auto"/>
        <w:right w:val="none" w:sz="0" w:space="0" w:color="auto"/>
      </w:divBdr>
      <w:divsChild>
        <w:div w:id="1016729776">
          <w:marLeft w:val="374"/>
          <w:marRight w:val="0"/>
          <w:marTop w:val="0"/>
          <w:marBottom w:val="0"/>
          <w:divBdr>
            <w:top w:val="none" w:sz="0" w:space="0" w:color="auto"/>
            <w:left w:val="none" w:sz="0" w:space="0" w:color="auto"/>
            <w:bottom w:val="none" w:sz="0" w:space="0" w:color="auto"/>
            <w:right w:val="none" w:sz="0" w:space="0" w:color="auto"/>
          </w:divBdr>
        </w:div>
        <w:div w:id="1931348413">
          <w:marLeft w:val="374"/>
          <w:marRight w:val="0"/>
          <w:marTop w:val="0"/>
          <w:marBottom w:val="0"/>
          <w:divBdr>
            <w:top w:val="none" w:sz="0" w:space="0" w:color="auto"/>
            <w:left w:val="none" w:sz="0" w:space="0" w:color="auto"/>
            <w:bottom w:val="none" w:sz="0" w:space="0" w:color="auto"/>
            <w:right w:val="none" w:sz="0" w:space="0" w:color="auto"/>
          </w:divBdr>
        </w:div>
        <w:div w:id="526723740">
          <w:marLeft w:val="374"/>
          <w:marRight w:val="0"/>
          <w:marTop w:val="0"/>
          <w:marBottom w:val="0"/>
          <w:divBdr>
            <w:top w:val="none" w:sz="0" w:space="0" w:color="auto"/>
            <w:left w:val="none" w:sz="0" w:space="0" w:color="auto"/>
            <w:bottom w:val="none" w:sz="0" w:space="0" w:color="auto"/>
            <w:right w:val="none" w:sz="0" w:space="0" w:color="auto"/>
          </w:divBdr>
        </w:div>
        <w:div w:id="1218052499">
          <w:marLeft w:val="374"/>
          <w:marRight w:val="0"/>
          <w:marTop w:val="0"/>
          <w:marBottom w:val="0"/>
          <w:divBdr>
            <w:top w:val="none" w:sz="0" w:space="0" w:color="auto"/>
            <w:left w:val="none" w:sz="0" w:space="0" w:color="auto"/>
            <w:bottom w:val="none" w:sz="0" w:space="0" w:color="auto"/>
            <w:right w:val="none" w:sz="0" w:space="0" w:color="auto"/>
          </w:divBdr>
        </w:div>
        <w:div w:id="98182956">
          <w:marLeft w:val="374"/>
          <w:marRight w:val="0"/>
          <w:marTop w:val="0"/>
          <w:marBottom w:val="0"/>
          <w:divBdr>
            <w:top w:val="none" w:sz="0" w:space="0" w:color="auto"/>
            <w:left w:val="none" w:sz="0" w:space="0" w:color="auto"/>
            <w:bottom w:val="none" w:sz="0" w:space="0" w:color="auto"/>
            <w:right w:val="none" w:sz="0" w:space="0" w:color="auto"/>
          </w:divBdr>
        </w:div>
      </w:divsChild>
    </w:div>
    <w:div w:id="1663509288">
      <w:bodyDiv w:val="1"/>
      <w:marLeft w:val="0"/>
      <w:marRight w:val="0"/>
      <w:marTop w:val="0"/>
      <w:marBottom w:val="0"/>
      <w:divBdr>
        <w:top w:val="none" w:sz="0" w:space="0" w:color="auto"/>
        <w:left w:val="none" w:sz="0" w:space="0" w:color="auto"/>
        <w:bottom w:val="none" w:sz="0" w:space="0" w:color="auto"/>
        <w:right w:val="none" w:sz="0" w:space="0" w:color="auto"/>
      </w:divBdr>
    </w:div>
    <w:div w:id="1697342849">
      <w:bodyDiv w:val="1"/>
      <w:marLeft w:val="0"/>
      <w:marRight w:val="0"/>
      <w:marTop w:val="0"/>
      <w:marBottom w:val="0"/>
      <w:divBdr>
        <w:top w:val="none" w:sz="0" w:space="0" w:color="auto"/>
        <w:left w:val="none" w:sz="0" w:space="0" w:color="auto"/>
        <w:bottom w:val="none" w:sz="0" w:space="0" w:color="auto"/>
        <w:right w:val="none" w:sz="0" w:space="0" w:color="auto"/>
      </w:divBdr>
    </w:div>
    <w:div w:id="1790006646">
      <w:bodyDiv w:val="1"/>
      <w:marLeft w:val="0"/>
      <w:marRight w:val="0"/>
      <w:marTop w:val="0"/>
      <w:marBottom w:val="0"/>
      <w:divBdr>
        <w:top w:val="none" w:sz="0" w:space="0" w:color="auto"/>
        <w:left w:val="none" w:sz="0" w:space="0" w:color="auto"/>
        <w:bottom w:val="none" w:sz="0" w:space="0" w:color="auto"/>
        <w:right w:val="none" w:sz="0" w:space="0" w:color="auto"/>
      </w:divBdr>
      <w:divsChild>
        <w:div w:id="2033802526">
          <w:marLeft w:val="374"/>
          <w:marRight w:val="0"/>
          <w:marTop w:val="0"/>
          <w:marBottom w:val="0"/>
          <w:divBdr>
            <w:top w:val="none" w:sz="0" w:space="0" w:color="auto"/>
            <w:left w:val="none" w:sz="0" w:space="0" w:color="auto"/>
            <w:bottom w:val="none" w:sz="0" w:space="0" w:color="auto"/>
            <w:right w:val="none" w:sz="0" w:space="0" w:color="auto"/>
          </w:divBdr>
        </w:div>
      </w:divsChild>
    </w:div>
    <w:div w:id="1879312390">
      <w:bodyDiv w:val="1"/>
      <w:marLeft w:val="0"/>
      <w:marRight w:val="0"/>
      <w:marTop w:val="0"/>
      <w:marBottom w:val="0"/>
      <w:divBdr>
        <w:top w:val="none" w:sz="0" w:space="0" w:color="auto"/>
        <w:left w:val="none" w:sz="0" w:space="0" w:color="auto"/>
        <w:bottom w:val="none" w:sz="0" w:space="0" w:color="auto"/>
        <w:right w:val="none" w:sz="0" w:space="0" w:color="auto"/>
      </w:divBdr>
    </w:div>
    <w:div w:id="1884244994">
      <w:bodyDiv w:val="1"/>
      <w:marLeft w:val="0"/>
      <w:marRight w:val="0"/>
      <w:marTop w:val="0"/>
      <w:marBottom w:val="0"/>
      <w:divBdr>
        <w:top w:val="none" w:sz="0" w:space="0" w:color="auto"/>
        <w:left w:val="none" w:sz="0" w:space="0" w:color="auto"/>
        <w:bottom w:val="none" w:sz="0" w:space="0" w:color="auto"/>
        <w:right w:val="none" w:sz="0" w:space="0" w:color="auto"/>
      </w:divBdr>
    </w:div>
    <w:div w:id="1925799782">
      <w:bodyDiv w:val="1"/>
      <w:marLeft w:val="0"/>
      <w:marRight w:val="0"/>
      <w:marTop w:val="0"/>
      <w:marBottom w:val="0"/>
      <w:divBdr>
        <w:top w:val="none" w:sz="0" w:space="0" w:color="auto"/>
        <w:left w:val="none" w:sz="0" w:space="0" w:color="auto"/>
        <w:bottom w:val="none" w:sz="0" w:space="0" w:color="auto"/>
        <w:right w:val="none" w:sz="0" w:space="0" w:color="auto"/>
      </w:divBdr>
    </w:div>
    <w:div w:id="1975058494">
      <w:bodyDiv w:val="1"/>
      <w:marLeft w:val="0"/>
      <w:marRight w:val="0"/>
      <w:marTop w:val="0"/>
      <w:marBottom w:val="0"/>
      <w:divBdr>
        <w:top w:val="none" w:sz="0" w:space="0" w:color="auto"/>
        <w:left w:val="none" w:sz="0" w:space="0" w:color="auto"/>
        <w:bottom w:val="none" w:sz="0" w:space="0" w:color="auto"/>
        <w:right w:val="none" w:sz="0" w:space="0" w:color="auto"/>
      </w:divBdr>
    </w:div>
    <w:div w:id="2074621239">
      <w:bodyDiv w:val="1"/>
      <w:marLeft w:val="0"/>
      <w:marRight w:val="0"/>
      <w:marTop w:val="0"/>
      <w:marBottom w:val="0"/>
      <w:divBdr>
        <w:top w:val="none" w:sz="0" w:space="0" w:color="auto"/>
        <w:left w:val="none" w:sz="0" w:space="0" w:color="auto"/>
        <w:bottom w:val="none" w:sz="0" w:space="0" w:color="auto"/>
        <w:right w:val="none" w:sz="0" w:space="0" w:color="auto"/>
      </w:divBdr>
    </w:div>
    <w:div w:id="20881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41010-005E-4D8C-A49D-E302DA2C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 Kamal</dc:creator>
  <cp:lastModifiedBy>Maya Irvin-Vitela</cp:lastModifiedBy>
  <cp:revision>3</cp:revision>
  <cp:lastPrinted>2017-01-24T03:50:00Z</cp:lastPrinted>
  <dcterms:created xsi:type="dcterms:W3CDTF">2017-12-04T17:04:00Z</dcterms:created>
  <dcterms:modified xsi:type="dcterms:W3CDTF">2021-03-28T14:26:00Z</dcterms:modified>
</cp:coreProperties>
</file>