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47" w:rsidRPr="00DB26B1" w:rsidRDefault="00F31A8A">
      <w:pPr>
        <w:pStyle w:val="Body"/>
        <w:jc w:val="right"/>
        <w:rPr>
          <w:rFonts w:ascii="Arial" w:hAnsi="Arial" w:cs="Arial"/>
        </w:rPr>
      </w:pPr>
      <w:r w:rsidRPr="00DB26B1">
        <w:rPr>
          <w:rFonts w:ascii="Arial" w:hAnsi="Arial" w:cs="Arial"/>
        </w:rPr>
        <w:t>Suite 191, 1500 Cranbrook St N</w:t>
      </w:r>
      <w:r w:rsidRPr="00DB26B1">
        <w:rPr>
          <w:rFonts w:ascii="Arial" w:hAnsi="Arial" w:cs="Arial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237490</wp:posOffset>
            </wp:positionH>
            <wp:positionV relativeFrom="page">
              <wp:posOffset>914399</wp:posOffset>
            </wp:positionV>
            <wp:extent cx="1478226" cy="98548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11"/>
                <wp:lineTo x="0" y="21611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nallogoteal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26" cy="9854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60547" w:rsidRPr="00DB26B1" w:rsidRDefault="00F31A8A">
      <w:pPr>
        <w:pStyle w:val="Body"/>
        <w:jc w:val="right"/>
        <w:rPr>
          <w:rFonts w:ascii="Arial" w:hAnsi="Arial" w:cs="Arial"/>
        </w:rPr>
      </w:pPr>
      <w:r w:rsidRPr="00DB26B1">
        <w:rPr>
          <w:rFonts w:ascii="Arial" w:hAnsi="Arial" w:cs="Arial"/>
        </w:rPr>
        <w:t xml:space="preserve">Cranbrook, </w:t>
      </w:r>
      <w:proofErr w:type="gramStart"/>
      <w:r w:rsidRPr="00DB26B1">
        <w:rPr>
          <w:rFonts w:ascii="Arial" w:hAnsi="Arial" w:cs="Arial"/>
        </w:rPr>
        <w:t>BC  V1C</w:t>
      </w:r>
      <w:proofErr w:type="gramEnd"/>
      <w:r w:rsidRPr="00DB26B1">
        <w:rPr>
          <w:rFonts w:ascii="Arial" w:hAnsi="Arial" w:cs="Arial"/>
        </w:rPr>
        <w:t xml:space="preserve"> 3S8</w:t>
      </w:r>
    </w:p>
    <w:p w:rsidR="00660547" w:rsidRPr="00DB26B1" w:rsidRDefault="005F2A6E">
      <w:pPr>
        <w:pStyle w:val="Body"/>
        <w:jc w:val="right"/>
        <w:rPr>
          <w:rFonts w:ascii="Arial" w:hAnsi="Arial" w:cs="Arial"/>
        </w:rPr>
      </w:pPr>
      <w:hyperlink r:id="rId8" w:history="1">
        <w:r w:rsidR="00F31A8A" w:rsidRPr="00DB26B1">
          <w:rPr>
            <w:rStyle w:val="Hyperlink0"/>
            <w:rFonts w:ascii="Arial" w:hAnsi="Arial" w:cs="Arial"/>
          </w:rPr>
          <w:t>www.tamarackmedicalgroup.com</w:t>
        </w:r>
      </w:hyperlink>
    </w:p>
    <w:p w:rsidR="00660547" w:rsidRPr="00DB26B1" w:rsidRDefault="00F31A8A">
      <w:pPr>
        <w:pStyle w:val="Body"/>
        <w:jc w:val="right"/>
        <w:rPr>
          <w:rFonts w:ascii="Arial" w:hAnsi="Arial" w:cs="Arial"/>
          <w:b/>
          <w:bCs/>
        </w:rPr>
      </w:pPr>
      <w:proofErr w:type="gramStart"/>
      <w:r w:rsidRPr="00DB26B1">
        <w:rPr>
          <w:rFonts w:ascii="Arial" w:hAnsi="Arial" w:cs="Arial"/>
          <w:b/>
          <w:bCs/>
        </w:rPr>
        <w:t>Tel.</w:t>
      </w:r>
      <w:proofErr w:type="gramEnd"/>
      <w:r w:rsidRPr="00DB26B1">
        <w:rPr>
          <w:rFonts w:ascii="Arial" w:hAnsi="Arial" w:cs="Arial"/>
          <w:b/>
          <w:bCs/>
        </w:rPr>
        <w:t xml:space="preserve">  250 426 7724</w:t>
      </w:r>
    </w:p>
    <w:p w:rsidR="00660547" w:rsidRPr="00DB26B1" w:rsidRDefault="00F31A8A">
      <w:pPr>
        <w:pStyle w:val="Body"/>
        <w:jc w:val="right"/>
        <w:rPr>
          <w:rFonts w:ascii="Arial" w:hAnsi="Arial" w:cs="Arial"/>
          <w:b/>
          <w:bCs/>
        </w:rPr>
      </w:pPr>
      <w:proofErr w:type="gramStart"/>
      <w:r w:rsidRPr="00DB26B1">
        <w:rPr>
          <w:rFonts w:ascii="Arial" w:hAnsi="Arial" w:cs="Arial"/>
          <w:b/>
          <w:bCs/>
        </w:rPr>
        <w:t>Fax.</w:t>
      </w:r>
      <w:proofErr w:type="gramEnd"/>
      <w:r w:rsidRPr="00DB26B1">
        <w:rPr>
          <w:rFonts w:ascii="Arial" w:hAnsi="Arial" w:cs="Arial"/>
          <w:b/>
          <w:bCs/>
        </w:rPr>
        <w:t xml:space="preserve"> 250 426 0671</w:t>
      </w:r>
    </w:p>
    <w:p w:rsidR="00660547" w:rsidRDefault="00660547">
      <w:pPr>
        <w:pStyle w:val="Body"/>
        <w:pBdr>
          <w:bottom w:val="single" w:sz="12" w:space="1" w:color="auto"/>
        </w:pBdr>
        <w:rPr>
          <w:b/>
          <w:bCs/>
        </w:rPr>
      </w:pPr>
    </w:p>
    <w:p w:rsidR="00DB26B1" w:rsidRDefault="00DB26B1">
      <w:pPr>
        <w:pStyle w:val="Body"/>
        <w:pBdr>
          <w:top w:val="none" w:sz="0" w:space="0" w:color="auto"/>
        </w:pBdr>
        <w:rPr>
          <w:b/>
          <w:bCs/>
        </w:rPr>
      </w:pPr>
    </w:p>
    <w:p w:rsidR="00DB26B1" w:rsidRPr="00002D18" w:rsidRDefault="00002D18" w:rsidP="00002D18">
      <w:pPr>
        <w:pStyle w:val="Body"/>
        <w:pBdr>
          <w:top w:val="none" w:sz="0" w:space="0" w:color="auto"/>
        </w:pBdr>
        <w:jc w:val="right"/>
        <w:rPr>
          <w:bCs/>
        </w:rPr>
      </w:pPr>
      <w:r w:rsidRPr="00002D18">
        <w:rPr>
          <w:bCs/>
        </w:rPr>
        <w:t>October 2025</w:t>
      </w:r>
    </w:p>
    <w:p w:rsidR="00DB437B" w:rsidRPr="007B4D3B" w:rsidRDefault="00DB437B" w:rsidP="00633EAE">
      <w:pPr>
        <w:spacing w:after="80"/>
        <w:ind w:left="-720" w:right="-630"/>
        <w:jc w:val="center"/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</w:pPr>
      <w:r w:rsidRPr="007B4D3B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>CLINIC POLICIES</w:t>
      </w:r>
    </w:p>
    <w:p w:rsidR="00633EAE" w:rsidRPr="007B4D3B" w:rsidRDefault="00633EAE" w:rsidP="00633EAE">
      <w:pPr>
        <w:spacing w:after="80"/>
        <w:ind w:left="-720" w:right="-630"/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</w:pPr>
    </w:p>
    <w:p w:rsidR="00D04587" w:rsidRPr="007B4D3B" w:rsidRDefault="00DB437B" w:rsidP="00D04587">
      <w:pPr>
        <w:ind w:left="-720" w:right="-630"/>
        <w:rPr>
          <w:rFonts w:ascii="Calibri" w:eastAsia="Times New Roman" w:hAnsi="Calibri" w:cs="Calibri"/>
          <w:iCs/>
          <w:color w:val="000000"/>
          <w:sz w:val="28"/>
          <w:szCs w:val="28"/>
        </w:rPr>
      </w:pPr>
      <w:r w:rsidRPr="007B4D3B">
        <w:rPr>
          <w:rFonts w:ascii="Calibri" w:eastAsia="Times New Roman" w:hAnsi="Calibri" w:cs="Calibri"/>
          <w:b/>
          <w:bCs/>
          <w:iCs/>
          <w:color w:val="000000"/>
          <w:sz w:val="28"/>
          <w:szCs w:val="28"/>
        </w:rPr>
        <w:t>Each Visit:</w:t>
      </w: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 </w:t>
      </w:r>
    </w:p>
    <w:p w:rsidR="0043783E" w:rsidRPr="007B4D3B" w:rsidRDefault="00DB437B" w:rsidP="00DB437B">
      <w:pPr>
        <w:ind w:left="-720" w:right="-630"/>
        <w:rPr>
          <w:rFonts w:ascii="Calibri" w:eastAsia="Times New Roman" w:hAnsi="Calibri" w:cs="Calibri"/>
          <w:color w:val="000000"/>
          <w:sz w:val="28"/>
          <w:szCs w:val="28"/>
        </w:rPr>
      </w:pPr>
      <w:r w:rsidRPr="007B4D3B">
        <w:rPr>
          <w:rFonts w:ascii="Calibri" w:eastAsia="Times New Roman" w:hAnsi="Calibri" w:cs="Calibri"/>
          <w:color w:val="000000"/>
          <w:sz w:val="28"/>
          <w:szCs w:val="28"/>
        </w:rPr>
        <w:t xml:space="preserve">Try to focus on </w:t>
      </w:r>
      <w:r w:rsidRPr="007B4D3B">
        <w:rPr>
          <w:rFonts w:ascii="Calibri" w:eastAsia="Times New Roman" w:hAnsi="Calibri" w:cs="Calibri"/>
          <w:color w:val="000000"/>
          <w:sz w:val="28"/>
          <w:szCs w:val="28"/>
          <w:u w:val="single"/>
        </w:rPr>
        <w:t>one</w:t>
      </w:r>
      <w:r w:rsidRPr="007B4D3B">
        <w:rPr>
          <w:rFonts w:ascii="Calibri" w:eastAsia="Times New Roman" w:hAnsi="Calibri" w:cs="Calibri"/>
          <w:color w:val="000000"/>
          <w:sz w:val="28"/>
          <w:szCs w:val="28"/>
        </w:rPr>
        <w:t xml:space="preserve"> main concern or problem per visit. </w:t>
      </w:r>
      <w:r w:rsidR="00633EAE" w:rsidRPr="007B4D3B">
        <w:rPr>
          <w:rFonts w:ascii="Calibri" w:eastAsia="Times New Roman" w:hAnsi="Calibri" w:cs="Calibri"/>
          <w:color w:val="000000"/>
          <w:sz w:val="28"/>
          <w:szCs w:val="28"/>
        </w:rPr>
        <w:t xml:space="preserve">If everybody came with a “list” it would lead to long appointment delays which nobody wants. </w:t>
      </w:r>
      <w:r w:rsidRPr="007B4D3B">
        <w:rPr>
          <w:rFonts w:ascii="Calibri" w:eastAsia="Times New Roman" w:hAnsi="Calibri" w:cs="Calibri"/>
          <w:color w:val="000000"/>
          <w:sz w:val="28"/>
          <w:szCs w:val="28"/>
        </w:rPr>
        <w:t>Our practitioners will do their best to handle all your medical concerns efficiently; however, certain complaints require more time and you may be asked to book a follow-up appointment.</w:t>
      </w:r>
      <w:r w:rsidR="0043783E" w:rsidRPr="007B4D3B">
        <w:rPr>
          <w:rFonts w:ascii="Calibri" w:eastAsia="Times New Roman" w:hAnsi="Calibri" w:cs="Calibri"/>
          <w:color w:val="000000"/>
          <w:sz w:val="28"/>
          <w:szCs w:val="28"/>
        </w:rPr>
        <w:t xml:space="preserve">  </w:t>
      </w:r>
    </w:p>
    <w:p w:rsidR="00D04587" w:rsidRPr="007B4D3B" w:rsidRDefault="00D04587" w:rsidP="00633EAE">
      <w:pPr>
        <w:ind w:right="-630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04587" w:rsidRPr="007B4D3B" w:rsidRDefault="0043783E" w:rsidP="00633EAE">
      <w:pPr>
        <w:ind w:left="-720" w:right="-630"/>
        <w:rPr>
          <w:rFonts w:ascii="Calibri" w:eastAsia="Times New Roman" w:hAnsi="Calibri" w:cs="Calibri"/>
          <w:iCs/>
          <w:color w:val="000000"/>
          <w:sz w:val="28"/>
          <w:szCs w:val="28"/>
        </w:rPr>
      </w:pPr>
      <w:r w:rsidRPr="007B4D3B">
        <w:rPr>
          <w:rFonts w:ascii="Calibri" w:eastAsia="Times New Roman" w:hAnsi="Calibri" w:cs="Calibri"/>
          <w:b/>
          <w:bCs/>
          <w:iCs/>
          <w:color w:val="000000"/>
          <w:sz w:val="28"/>
          <w:szCs w:val="28"/>
        </w:rPr>
        <w:t>Cancellation/Late Arrival/Missed Appointments:</w:t>
      </w: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 </w:t>
      </w:r>
    </w:p>
    <w:p w:rsidR="00633EAE" w:rsidRPr="007B4D3B" w:rsidRDefault="0043783E" w:rsidP="00633EAE">
      <w:pPr>
        <w:pStyle w:val="ListParagraph"/>
        <w:numPr>
          <w:ilvl w:val="0"/>
          <w:numId w:val="1"/>
        </w:numPr>
        <w:ind w:right="-630"/>
        <w:rPr>
          <w:rFonts w:ascii="Calibri" w:eastAsia="Times New Roman" w:hAnsi="Calibri" w:cs="Calibri"/>
          <w:color w:val="000000"/>
          <w:sz w:val="28"/>
          <w:szCs w:val="28"/>
        </w:rPr>
      </w:pPr>
      <w:r w:rsidRPr="007B4D3B">
        <w:rPr>
          <w:rFonts w:ascii="Calibri" w:eastAsia="Times New Roman" w:hAnsi="Calibri" w:cs="Calibri"/>
          <w:color w:val="000000"/>
          <w:sz w:val="28"/>
          <w:szCs w:val="28"/>
        </w:rPr>
        <w:t xml:space="preserve">If you need to cancel your appointment we ask that you give 24 hours notice so another patient can have the opportunity to be seen. </w:t>
      </w:r>
    </w:p>
    <w:p w:rsidR="0043783E" w:rsidRPr="007B4D3B" w:rsidRDefault="0043783E" w:rsidP="00633EAE">
      <w:pPr>
        <w:pStyle w:val="ListParagraph"/>
        <w:numPr>
          <w:ilvl w:val="0"/>
          <w:numId w:val="1"/>
        </w:numPr>
        <w:ind w:right="-630"/>
        <w:rPr>
          <w:rFonts w:ascii="Calibri" w:eastAsia="Times New Roman" w:hAnsi="Calibri" w:cs="Calibri"/>
          <w:color w:val="000000"/>
          <w:sz w:val="28"/>
          <w:szCs w:val="28"/>
        </w:rPr>
      </w:pPr>
      <w:r w:rsidRPr="007B4D3B">
        <w:rPr>
          <w:rFonts w:ascii="Calibri" w:eastAsia="Times New Roman" w:hAnsi="Calibri" w:cs="Calibri"/>
          <w:color w:val="000000"/>
          <w:sz w:val="28"/>
          <w:szCs w:val="28"/>
        </w:rPr>
        <w:t>If you are late for your appointment you will be asked to re</w:t>
      </w:r>
      <w:r w:rsidR="0049326B" w:rsidRPr="007B4D3B">
        <w:rPr>
          <w:rFonts w:ascii="Calibri" w:eastAsia="Times New Roman" w:hAnsi="Calibri" w:cs="Calibri"/>
          <w:color w:val="000000"/>
          <w:sz w:val="28"/>
          <w:szCs w:val="28"/>
        </w:rPr>
        <w:t>schedule</w:t>
      </w:r>
      <w:r w:rsidRPr="007B4D3B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DB437B" w:rsidRPr="007B4D3B" w:rsidRDefault="0043783E" w:rsidP="00633EAE">
      <w:pPr>
        <w:pStyle w:val="ListParagraph"/>
        <w:numPr>
          <w:ilvl w:val="0"/>
          <w:numId w:val="1"/>
        </w:numPr>
        <w:ind w:right="-630"/>
        <w:rPr>
          <w:rFonts w:ascii="Calibri" w:eastAsia="Times New Roman" w:hAnsi="Calibri" w:cs="Calibri"/>
          <w:color w:val="000000"/>
          <w:sz w:val="28"/>
          <w:szCs w:val="28"/>
        </w:rPr>
      </w:pPr>
      <w:r w:rsidRPr="007B4D3B">
        <w:rPr>
          <w:rFonts w:ascii="Calibri" w:eastAsia="Times New Roman" w:hAnsi="Calibri" w:cs="Calibri"/>
          <w:color w:val="000000"/>
          <w:sz w:val="28"/>
          <w:szCs w:val="28"/>
        </w:rPr>
        <w:t xml:space="preserve">If you do not attend </w:t>
      </w:r>
      <w:r w:rsidR="0049326B" w:rsidRPr="007B4D3B">
        <w:rPr>
          <w:rFonts w:ascii="Calibri" w:eastAsia="Times New Roman" w:hAnsi="Calibri" w:cs="Calibri"/>
          <w:color w:val="000000"/>
          <w:sz w:val="28"/>
          <w:szCs w:val="28"/>
        </w:rPr>
        <w:t>y</w:t>
      </w:r>
      <w:r w:rsidRPr="007B4D3B">
        <w:rPr>
          <w:rFonts w:ascii="Calibri" w:eastAsia="Times New Roman" w:hAnsi="Calibri" w:cs="Calibri"/>
          <w:color w:val="000000"/>
          <w:sz w:val="28"/>
          <w:szCs w:val="28"/>
        </w:rPr>
        <w:t>our appointment, you may be subject to a charge and repeated missed appointments can lead to dismissal from the clinic</w:t>
      </w:r>
    </w:p>
    <w:p w:rsidR="00D04587" w:rsidRPr="007B4D3B" w:rsidRDefault="00D04587" w:rsidP="0043783E">
      <w:pPr>
        <w:ind w:right="90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04587" w:rsidRPr="007B4D3B" w:rsidRDefault="00DB437B" w:rsidP="00633EAE">
      <w:pPr>
        <w:ind w:left="-720" w:right="-630"/>
        <w:rPr>
          <w:rFonts w:ascii="Calibri" w:eastAsia="Times New Roman" w:hAnsi="Calibri" w:cs="Calibri"/>
          <w:iCs/>
          <w:color w:val="000000"/>
          <w:sz w:val="28"/>
          <w:szCs w:val="28"/>
        </w:rPr>
      </w:pPr>
      <w:r w:rsidRPr="007B4D3B">
        <w:rPr>
          <w:rFonts w:ascii="Calibri" w:eastAsia="Times New Roman" w:hAnsi="Calibri" w:cs="Calibri"/>
          <w:b/>
          <w:bCs/>
          <w:iCs/>
          <w:color w:val="000000"/>
          <w:sz w:val="28"/>
          <w:szCs w:val="28"/>
        </w:rPr>
        <w:t>Prescription Renewals:</w:t>
      </w: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 </w:t>
      </w:r>
    </w:p>
    <w:p w:rsidR="00DB437B" w:rsidRPr="007B4D3B" w:rsidRDefault="00DB437B" w:rsidP="00DB437B">
      <w:pPr>
        <w:ind w:left="-720" w:right="-630"/>
        <w:rPr>
          <w:rFonts w:ascii="Calibri" w:eastAsia="Times New Roman" w:hAnsi="Calibri" w:cs="Calibri"/>
          <w:iCs/>
          <w:color w:val="000000"/>
          <w:sz w:val="28"/>
          <w:szCs w:val="28"/>
        </w:rPr>
      </w:pP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All prescription refills require an appointment.  Please book your appointment </w:t>
      </w:r>
      <w:r w:rsidRPr="007B4D3B">
        <w:rPr>
          <w:rFonts w:ascii="Calibri" w:eastAsia="Times New Roman" w:hAnsi="Calibri" w:cs="Calibri"/>
          <w:b/>
          <w:iCs/>
          <w:color w:val="000000"/>
          <w:sz w:val="28"/>
          <w:szCs w:val="28"/>
        </w:rPr>
        <w:t xml:space="preserve">two </w:t>
      </w: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>weeks prior to running out of your medications to ensure your practitioner has availability.</w:t>
      </w:r>
      <w:r w:rsidR="00A02F6F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 We have designated appointment slots for these quick prescription renewals.</w:t>
      </w:r>
    </w:p>
    <w:p w:rsidR="00D04587" w:rsidRPr="007B4D3B" w:rsidRDefault="00D04587" w:rsidP="00633EAE">
      <w:pPr>
        <w:ind w:right="90"/>
        <w:rPr>
          <w:rFonts w:ascii="Calibri" w:eastAsia="Times New Roman" w:hAnsi="Calibri" w:cs="Calibri"/>
          <w:sz w:val="28"/>
          <w:szCs w:val="28"/>
        </w:rPr>
      </w:pPr>
    </w:p>
    <w:p w:rsidR="00DB437B" w:rsidRPr="007B4D3B" w:rsidRDefault="0043783E" w:rsidP="00633EAE">
      <w:pPr>
        <w:ind w:left="-720" w:right="90"/>
        <w:rPr>
          <w:rFonts w:ascii="Calibri" w:eastAsia="Times New Roman" w:hAnsi="Calibri" w:cs="Calibri"/>
          <w:iCs/>
          <w:color w:val="000000"/>
          <w:sz w:val="28"/>
          <w:szCs w:val="28"/>
        </w:rPr>
      </w:pPr>
      <w:r w:rsidRPr="007B4D3B">
        <w:rPr>
          <w:rFonts w:ascii="Calibri" w:eastAsia="Times New Roman" w:hAnsi="Calibri" w:cs="Calibri"/>
          <w:b/>
          <w:bCs/>
          <w:iCs/>
          <w:color w:val="000000"/>
          <w:sz w:val="28"/>
          <w:szCs w:val="28"/>
        </w:rPr>
        <w:t>Zero Tolerance for Abuse:</w:t>
      </w:r>
    </w:p>
    <w:p w:rsidR="00DB437B" w:rsidRPr="007B4D3B" w:rsidRDefault="00DB437B" w:rsidP="00DB437B">
      <w:pPr>
        <w:ind w:left="-720" w:right="90"/>
        <w:rPr>
          <w:rFonts w:ascii="Calibri" w:eastAsia="Times New Roman" w:hAnsi="Calibri" w:cs="Calibri"/>
          <w:sz w:val="28"/>
          <w:szCs w:val="28"/>
        </w:rPr>
      </w:pP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Abusive </w:t>
      </w:r>
      <w:r w:rsidR="00D04587"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>behavior</w:t>
      </w: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 </w:t>
      </w:r>
      <w:r w:rsidR="0043783E"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to staff, patients, and practitioners </w:t>
      </w: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is </w:t>
      </w:r>
      <w:r w:rsidRPr="007B4D3B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not</w:t>
      </w: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 tolerated and appropriate action will be taken</w:t>
      </w:r>
      <w:r w:rsidR="0043783E"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 </w:t>
      </w:r>
      <w:r w:rsidR="00002D18">
        <w:rPr>
          <w:rFonts w:ascii="Calibri" w:eastAsia="Times New Roman" w:hAnsi="Calibri" w:cs="Calibri"/>
          <w:iCs/>
          <w:color w:val="000000"/>
          <w:sz w:val="28"/>
          <w:szCs w:val="28"/>
        </w:rPr>
        <w:t>which may include</w:t>
      </w:r>
      <w:r w:rsidR="0043783E"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 dismissal from the clinic.</w:t>
      </w:r>
    </w:p>
    <w:p w:rsidR="00DB437B" w:rsidRPr="007B4D3B" w:rsidRDefault="00DB437B" w:rsidP="00633EAE">
      <w:pPr>
        <w:ind w:right="-630"/>
        <w:rPr>
          <w:rFonts w:ascii="Calibri" w:eastAsia="Times New Roman" w:hAnsi="Calibri" w:cs="Calibri"/>
          <w:sz w:val="28"/>
          <w:szCs w:val="28"/>
        </w:rPr>
      </w:pPr>
    </w:p>
    <w:p w:rsidR="00DB437B" w:rsidRPr="007B4D3B" w:rsidRDefault="00DB437B" w:rsidP="00633EAE">
      <w:pPr>
        <w:ind w:left="-720" w:right="-630"/>
        <w:rPr>
          <w:rFonts w:ascii="Calibri" w:eastAsia="Times New Roman" w:hAnsi="Calibri" w:cs="Calibri"/>
          <w:iCs/>
          <w:color w:val="000000"/>
          <w:sz w:val="28"/>
          <w:szCs w:val="28"/>
        </w:rPr>
      </w:pPr>
      <w:r w:rsidRPr="007B4D3B">
        <w:rPr>
          <w:rFonts w:ascii="Calibri" w:eastAsia="Times New Roman" w:hAnsi="Calibri" w:cs="Calibri"/>
          <w:b/>
          <w:bCs/>
          <w:iCs/>
          <w:color w:val="000000"/>
          <w:sz w:val="28"/>
          <w:szCs w:val="28"/>
        </w:rPr>
        <w:t>Scent-Free Policy:</w:t>
      </w: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 </w:t>
      </w:r>
    </w:p>
    <w:p w:rsidR="0049326B" w:rsidRDefault="00DB437B" w:rsidP="00A02F6F">
      <w:pPr>
        <w:ind w:left="-720" w:right="-630"/>
        <w:rPr>
          <w:rFonts w:ascii="Calibri" w:eastAsia="Times New Roman" w:hAnsi="Calibri" w:cs="Calibri"/>
          <w:iCs/>
          <w:color w:val="000000"/>
          <w:sz w:val="28"/>
          <w:szCs w:val="28"/>
        </w:rPr>
      </w:pP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Due to the health issues arising from exposure to scented products, we need to provide a scent-free environment for all workers and visitors.   We ask for everyone's cooperation </w:t>
      </w:r>
      <w:r w:rsidR="00D04587"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>and as</w:t>
      </w:r>
      <w:r w:rsidR="0049326B"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>k</w:t>
      </w:r>
      <w:r w:rsidR="00D04587"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 that you please</w:t>
      </w: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 avoid any pro</w:t>
      </w:r>
      <w:r w:rsidR="00D04587"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>ducts that contain scents (</w:t>
      </w:r>
      <w:proofErr w:type="spellStart"/>
      <w:r w:rsidR="00D04587"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>ie</w:t>
      </w:r>
      <w:proofErr w:type="spellEnd"/>
      <w:r w:rsidR="00D04587"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>. p</w:t>
      </w: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>erfumes, fragrances, essential oils, patchouli, mariju</w:t>
      </w:r>
      <w:r w:rsidR="00D04587"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ana, tobacco smoke, etc) prior </w:t>
      </w:r>
      <w:r w:rsidR="00A02F6F">
        <w:rPr>
          <w:rFonts w:ascii="Calibri" w:eastAsia="Times New Roman" w:hAnsi="Calibri" w:cs="Calibri"/>
          <w:iCs/>
          <w:color w:val="000000"/>
          <w:sz w:val="28"/>
          <w:szCs w:val="28"/>
        </w:rPr>
        <w:t>to visiting the office.</w:t>
      </w:r>
    </w:p>
    <w:p w:rsidR="00A02F6F" w:rsidRPr="007B4D3B" w:rsidRDefault="00A02F6F" w:rsidP="00A02F6F">
      <w:pPr>
        <w:ind w:left="-720" w:right="-630"/>
        <w:rPr>
          <w:rFonts w:ascii="Calibri" w:eastAsia="Times New Roman" w:hAnsi="Calibri" w:cs="Calibri"/>
          <w:iCs/>
          <w:color w:val="000000"/>
          <w:sz w:val="28"/>
          <w:szCs w:val="28"/>
        </w:rPr>
      </w:pPr>
    </w:p>
    <w:p w:rsidR="0049326B" w:rsidRPr="007B4D3B" w:rsidRDefault="0049326B" w:rsidP="0049326B">
      <w:pPr>
        <w:ind w:left="-720" w:right="-630"/>
        <w:rPr>
          <w:rFonts w:ascii="Calibri" w:eastAsia="Times New Roman" w:hAnsi="Calibri" w:cs="Calibri"/>
          <w:sz w:val="28"/>
          <w:szCs w:val="28"/>
        </w:rPr>
      </w:pPr>
      <w:r w:rsidRPr="007B4D3B">
        <w:rPr>
          <w:rFonts w:ascii="Calibri" w:eastAsia="Times New Roman" w:hAnsi="Calibri" w:cs="Calibri"/>
          <w:iCs/>
          <w:color w:val="000000"/>
          <w:sz w:val="28"/>
          <w:szCs w:val="28"/>
        </w:rPr>
        <w:t>Thank you in advance for your cooperation,</w:t>
      </w:r>
    </w:p>
    <w:sectPr w:rsidR="0049326B" w:rsidRPr="007B4D3B" w:rsidSect="00660547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E23" w:rsidRDefault="002B5E23" w:rsidP="00660547">
      <w:r>
        <w:separator/>
      </w:r>
    </w:p>
  </w:endnote>
  <w:endnote w:type="continuationSeparator" w:id="0">
    <w:p w:rsidR="002B5E23" w:rsidRDefault="002B5E23" w:rsidP="0066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E23" w:rsidRDefault="002B5E23" w:rsidP="00660547">
      <w:r>
        <w:separator/>
      </w:r>
    </w:p>
  </w:footnote>
  <w:footnote w:type="continuationSeparator" w:id="0">
    <w:p w:rsidR="002B5E23" w:rsidRDefault="002B5E23" w:rsidP="00660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F361B"/>
    <w:multiLevelType w:val="hybridMultilevel"/>
    <w:tmpl w:val="F56A891A"/>
    <w:lvl w:ilvl="0" w:tplc="661CB8DA">
      <w:numFmt w:val="bullet"/>
      <w:lvlText w:val="-"/>
      <w:lvlJc w:val="left"/>
      <w:pPr>
        <w:ind w:left="-360" w:hanging="360"/>
      </w:pPr>
      <w:rPr>
        <w:rFonts w:ascii="Candara" w:eastAsia="Times New Roman" w:hAnsi="Candar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547"/>
    <w:rsid w:val="00002D18"/>
    <w:rsid w:val="000C6191"/>
    <w:rsid w:val="002B5E23"/>
    <w:rsid w:val="002D51C6"/>
    <w:rsid w:val="0043783E"/>
    <w:rsid w:val="0049326B"/>
    <w:rsid w:val="005F2A6E"/>
    <w:rsid w:val="005F49DE"/>
    <w:rsid w:val="00633EAE"/>
    <w:rsid w:val="00660547"/>
    <w:rsid w:val="007B4D3B"/>
    <w:rsid w:val="00A02F6F"/>
    <w:rsid w:val="00D04587"/>
    <w:rsid w:val="00DB26B1"/>
    <w:rsid w:val="00DB437B"/>
    <w:rsid w:val="00F3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05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0547"/>
    <w:rPr>
      <w:u w:val="single"/>
    </w:rPr>
  </w:style>
  <w:style w:type="paragraph" w:customStyle="1" w:styleId="Body">
    <w:name w:val="Body"/>
    <w:rsid w:val="00660547"/>
    <w:rPr>
      <w:rFonts w:ascii="Helvetica Neue" w:hAnsi="Helvetica Neue" w:cs="Arial Unicode MS"/>
      <w:color w:val="000000"/>
      <w:sz w:val="22"/>
      <w:szCs w:val="22"/>
    </w:rPr>
  </w:style>
  <w:style w:type="character" w:customStyle="1" w:styleId="Link">
    <w:name w:val="Link"/>
    <w:rsid w:val="00660547"/>
    <w:rPr>
      <w:u w:val="single"/>
    </w:rPr>
  </w:style>
  <w:style w:type="character" w:customStyle="1" w:styleId="Hyperlink0">
    <w:name w:val="Hyperlink.0"/>
    <w:basedOn w:val="Link"/>
    <w:rsid w:val="00660547"/>
    <w:rPr>
      <w:u w:val="none"/>
    </w:rPr>
  </w:style>
  <w:style w:type="paragraph" w:styleId="ListParagraph">
    <w:name w:val="List Paragraph"/>
    <w:basedOn w:val="Normal"/>
    <w:uiPriority w:val="34"/>
    <w:qFormat/>
    <w:rsid w:val="00633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arackmedical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Berry</dc:creator>
  <cp:lastModifiedBy>Amy Campbell</cp:lastModifiedBy>
  <cp:revision>3</cp:revision>
  <cp:lastPrinted>2025-10-22T17:55:00Z</cp:lastPrinted>
  <dcterms:created xsi:type="dcterms:W3CDTF">2025-10-22T17:55:00Z</dcterms:created>
  <dcterms:modified xsi:type="dcterms:W3CDTF">2025-10-22T18:13:00Z</dcterms:modified>
</cp:coreProperties>
</file>