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DF3B" w14:textId="3E698849" w:rsidR="009C484A" w:rsidRPr="009C484A" w:rsidRDefault="009C484A" w:rsidP="009C484A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9C484A">
        <w:rPr>
          <w:b/>
          <w:bCs/>
          <w:sz w:val="24"/>
          <w:szCs w:val="24"/>
          <w:u w:val="single"/>
        </w:rPr>
        <w:t>Patient Bill of Rights</w:t>
      </w:r>
    </w:p>
    <w:p w14:paraId="0E8277C6" w14:textId="3ECA9172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receive quality medical, behavioral and mental health services regardless of your age, sex, religion, national origin, sexual preference, disability, health status or ability to pay. </w:t>
      </w:r>
    </w:p>
    <w:p w14:paraId="0BD75B0D" w14:textId="1A64223F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seek a consultation with the physician(s) or provider of choice.  </w:t>
      </w:r>
    </w:p>
    <w:p w14:paraId="5FCCB57F" w14:textId="41C30684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be treated with respect by Touchstone Health Clinic. </w:t>
      </w:r>
    </w:p>
    <w:p w14:paraId="4B5BB6AE" w14:textId="648ADB26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information contained in your medical record (except when exempt under State and Federal Law). </w:t>
      </w:r>
    </w:p>
    <w:p w14:paraId="187C207B" w14:textId="106EC19C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have a right to participate in decisions involving your health care. </w:t>
      </w:r>
    </w:p>
    <w:p w14:paraId="6CF6DE68" w14:textId="7D6D06E7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use your own resources to purchase the care of your choice (based on medical necessity). </w:t>
      </w:r>
    </w:p>
    <w:p w14:paraId="55BF1FCF" w14:textId="7F13106B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refuse medical treatment even if it is recommended by their physician(s) or provider. </w:t>
      </w:r>
    </w:p>
    <w:p w14:paraId="203434EC" w14:textId="0CD91E4E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personal privacy.  Any discussion consultation, examination and/or treatment regarding your care will be done discreetly. </w:t>
      </w:r>
    </w:p>
    <w:p w14:paraId="0DDF0AB8" w14:textId="565296FB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confidentiality of your medical record and other information related to your medical condition.  </w:t>
      </w:r>
    </w:p>
    <w:p w14:paraId="40AAE52C" w14:textId="275479C5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be informed about your medical or mental health condition, the risks and benefits of treatment and appropriate alternatives. </w:t>
      </w:r>
    </w:p>
    <w:p w14:paraId="7726A8E4" w14:textId="460710B3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receive full disclosure of your insurance plan in plain language (to the best of our abilities). </w:t>
      </w:r>
    </w:p>
    <w:p w14:paraId="212A1FDA" w14:textId="7E13A6F9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be seen in a safe and clean environment. </w:t>
      </w:r>
    </w:p>
    <w:p w14:paraId="6814ACC2" w14:textId="4C73D4B6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file a complaint about your care without fear of penalty, to have your complaint reviewed, and when possible, resolved.  </w:t>
      </w:r>
    </w:p>
    <w:p w14:paraId="7C348203" w14:textId="77777777" w:rsidR="009C484A" w:rsidRPr="00537AF2" w:rsidRDefault="009C484A" w:rsidP="00537AF2">
      <w:pPr>
        <w:pStyle w:val="ListParagraph"/>
        <w:spacing w:after="0"/>
        <w:jc w:val="center"/>
        <w:rPr>
          <w:b/>
          <w:bCs/>
          <w:u w:val="single"/>
        </w:rPr>
      </w:pPr>
      <w:r w:rsidRPr="00537AF2">
        <w:rPr>
          <w:b/>
          <w:bCs/>
          <w:u w:val="single"/>
        </w:rPr>
        <w:t>Patient Responsibilities</w:t>
      </w:r>
    </w:p>
    <w:p w14:paraId="056CB0BE" w14:textId="248397CA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</w:t>
      </w:r>
      <w:r w:rsidRPr="00470766">
        <w:rPr>
          <w:b/>
          <w:bCs/>
          <w:sz w:val="20"/>
          <w:szCs w:val="20"/>
        </w:rPr>
        <w:t>provide</w:t>
      </w:r>
      <w:r w:rsidRPr="00537AF2">
        <w:rPr>
          <w:sz w:val="20"/>
          <w:szCs w:val="20"/>
        </w:rPr>
        <w:t xml:space="preserve">, to the best of your knowledge, </w:t>
      </w:r>
      <w:r w:rsidRPr="00470766">
        <w:rPr>
          <w:b/>
          <w:bCs/>
          <w:sz w:val="20"/>
          <w:szCs w:val="20"/>
        </w:rPr>
        <w:t>complete information</w:t>
      </w:r>
      <w:r w:rsidRPr="00537AF2">
        <w:rPr>
          <w:sz w:val="20"/>
          <w:szCs w:val="20"/>
        </w:rPr>
        <w:t xml:space="preserve"> about your symptoms, past illness and medical history, medications and other matters relating to your health.  </w:t>
      </w:r>
    </w:p>
    <w:p w14:paraId="35C5220B" w14:textId="57E773C1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schedule and </w:t>
      </w:r>
      <w:r w:rsidRPr="00470766">
        <w:rPr>
          <w:b/>
          <w:bCs/>
          <w:sz w:val="20"/>
          <w:szCs w:val="20"/>
        </w:rPr>
        <w:t>keep your appointments</w:t>
      </w:r>
      <w:r w:rsidRPr="00537AF2">
        <w:rPr>
          <w:sz w:val="20"/>
          <w:szCs w:val="20"/>
        </w:rPr>
        <w:t xml:space="preserve">, or to call to cancel your appointments in a timely fashion.  </w:t>
      </w:r>
    </w:p>
    <w:p w14:paraId="66B7E29A" w14:textId="5E6D1C1D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</w:t>
      </w:r>
      <w:r w:rsidRPr="00060DB8">
        <w:rPr>
          <w:b/>
          <w:bCs/>
          <w:sz w:val="20"/>
          <w:szCs w:val="20"/>
        </w:rPr>
        <w:t>arrive on time</w:t>
      </w:r>
      <w:r w:rsidRPr="00537AF2">
        <w:rPr>
          <w:sz w:val="20"/>
          <w:szCs w:val="20"/>
        </w:rPr>
        <w:t xml:space="preserve">, if you do not arrive on time, you acknowledge that your appointment time may be cut short, and/or your appointment may have to be rescheduled. </w:t>
      </w:r>
    </w:p>
    <w:p w14:paraId="377D0949" w14:textId="140BEFD1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</w:t>
      </w:r>
      <w:r w:rsidRPr="00060DB8">
        <w:rPr>
          <w:b/>
          <w:bCs/>
          <w:sz w:val="20"/>
          <w:szCs w:val="20"/>
        </w:rPr>
        <w:t>notify the clinic of any demographic changes</w:t>
      </w:r>
      <w:r w:rsidRPr="00537AF2">
        <w:rPr>
          <w:sz w:val="20"/>
          <w:szCs w:val="20"/>
        </w:rPr>
        <w:t xml:space="preserve">, including but not limited to, changes in insurance coverage, address, and phone number. </w:t>
      </w:r>
    </w:p>
    <w:p w14:paraId="52D9F91B" w14:textId="6114144E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</w:t>
      </w:r>
      <w:r w:rsidRPr="00060DB8">
        <w:rPr>
          <w:b/>
          <w:bCs/>
          <w:sz w:val="20"/>
          <w:szCs w:val="20"/>
        </w:rPr>
        <w:t xml:space="preserve">ask questions </w:t>
      </w:r>
      <w:r w:rsidRPr="00537AF2">
        <w:rPr>
          <w:sz w:val="20"/>
          <w:szCs w:val="20"/>
        </w:rPr>
        <w:t xml:space="preserve">when you do not understand explanations about your care or services. </w:t>
      </w:r>
    </w:p>
    <w:p w14:paraId="0F365482" w14:textId="0F15851E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</w:t>
      </w:r>
      <w:r w:rsidRPr="00060DB8">
        <w:rPr>
          <w:b/>
          <w:bCs/>
          <w:sz w:val="20"/>
          <w:szCs w:val="20"/>
        </w:rPr>
        <w:t>be responsible</w:t>
      </w:r>
      <w:r w:rsidRPr="00537AF2">
        <w:rPr>
          <w:sz w:val="20"/>
          <w:szCs w:val="20"/>
        </w:rPr>
        <w:t xml:space="preserve"> for your actions, if you refuse treatment or do not follow your providers instructions.  </w:t>
      </w:r>
    </w:p>
    <w:p w14:paraId="3254AE95" w14:textId="75389BE5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follow the organization policies. </w:t>
      </w:r>
    </w:p>
    <w:p w14:paraId="75BA5C2C" w14:textId="7A24B528" w:rsidR="009C484A" w:rsidRPr="00DE02F8" w:rsidRDefault="009C484A" w:rsidP="009C484A">
      <w:pPr>
        <w:pStyle w:val="ListParagraph"/>
        <w:numPr>
          <w:ilvl w:val="0"/>
          <w:numId w:val="8"/>
        </w:numPr>
        <w:spacing w:after="0"/>
        <w:rPr>
          <w:b/>
          <w:bCs/>
          <w:sz w:val="20"/>
          <w:szCs w:val="20"/>
          <w:u w:val="single"/>
        </w:rPr>
      </w:pPr>
      <w:r w:rsidRPr="00537AF2">
        <w:rPr>
          <w:sz w:val="20"/>
          <w:szCs w:val="20"/>
        </w:rPr>
        <w:t xml:space="preserve">To be </w:t>
      </w:r>
      <w:r w:rsidRPr="00060DB8">
        <w:rPr>
          <w:b/>
          <w:bCs/>
          <w:sz w:val="20"/>
          <w:szCs w:val="20"/>
        </w:rPr>
        <w:t>courteous</w:t>
      </w:r>
      <w:r w:rsidRPr="00537AF2">
        <w:rPr>
          <w:sz w:val="20"/>
          <w:szCs w:val="20"/>
        </w:rPr>
        <w:t xml:space="preserve"> and </w:t>
      </w:r>
      <w:r w:rsidRPr="00060DB8">
        <w:rPr>
          <w:b/>
          <w:bCs/>
          <w:sz w:val="20"/>
          <w:szCs w:val="20"/>
        </w:rPr>
        <w:t>considerate</w:t>
      </w:r>
      <w:r w:rsidRPr="00537AF2">
        <w:rPr>
          <w:sz w:val="20"/>
          <w:szCs w:val="20"/>
        </w:rPr>
        <w:t xml:space="preserve"> of Touchstone Health Clinic’s staff, providers, interns and other clients; please be aware that </w:t>
      </w:r>
      <w:r w:rsidRPr="00DE02F8">
        <w:rPr>
          <w:b/>
          <w:bCs/>
          <w:sz w:val="20"/>
          <w:szCs w:val="20"/>
          <w:u w:val="single"/>
        </w:rPr>
        <w:t xml:space="preserve">aggressive, abusive, or threating behavior towards staff, providers, interns and/or other clients by clients and/or their representative, will not be tolerated.  </w:t>
      </w:r>
    </w:p>
    <w:p w14:paraId="096F0038" w14:textId="4D92887D" w:rsidR="009C484A" w:rsidRPr="00537AF2" w:rsidRDefault="009C484A" w:rsidP="009C484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37AF2">
        <w:rPr>
          <w:sz w:val="20"/>
          <w:szCs w:val="20"/>
        </w:rPr>
        <w:t xml:space="preserve">To understand your insurance plan and agreement with your insurance company regarding your financial responsibility for services provided.     </w:t>
      </w:r>
    </w:p>
    <w:p w14:paraId="02681E1E" w14:textId="36DFB25E" w:rsidR="009C484A" w:rsidRDefault="009C484A" w:rsidP="009C484A">
      <w:pPr>
        <w:pStyle w:val="ListParagraph"/>
        <w:numPr>
          <w:ilvl w:val="0"/>
          <w:numId w:val="8"/>
        </w:numPr>
        <w:spacing w:after="0"/>
      </w:pPr>
      <w:r w:rsidRPr="00DE02F8">
        <w:rPr>
          <w:b/>
          <w:bCs/>
          <w:sz w:val="20"/>
          <w:szCs w:val="20"/>
        </w:rPr>
        <w:t>Failure to follow patient responsibilities</w:t>
      </w:r>
      <w:r w:rsidRPr="00537AF2">
        <w:rPr>
          <w:sz w:val="20"/>
          <w:szCs w:val="20"/>
        </w:rPr>
        <w:t xml:space="preserve"> may result in a formal discharge from services rendered at Touchstone Health Clinic.   </w:t>
      </w:r>
    </w:p>
    <w:p w14:paraId="6F581A18" w14:textId="77777777" w:rsidR="009C484A" w:rsidRDefault="009C484A" w:rsidP="009C484A"/>
    <w:p w14:paraId="21EE0994" w14:textId="6365F2B9" w:rsidR="009C484A" w:rsidRDefault="009C484A" w:rsidP="009C484A">
      <w:r>
        <w:t>Patient Signature: __________________________Print Patient Name: _________________________</w:t>
      </w:r>
    </w:p>
    <w:p w14:paraId="69C5F6AF" w14:textId="43F22ABD" w:rsidR="00514FCB" w:rsidRPr="009C484A" w:rsidRDefault="009C484A" w:rsidP="009C484A">
      <w:r>
        <w:t>Date: __________________________</w:t>
      </w:r>
    </w:p>
    <w:sectPr w:rsidR="00514FCB" w:rsidRPr="009C48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143F5" w14:textId="77777777" w:rsidR="00CA31FE" w:rsidRDefault="00CA31FE" w:rsidP="001118C3">
      <w:pPr>
        <w:spacing w:after="0" w:line="240" w:lineRule="auto"/>
      </w:pPr>
      <w:r>
        <w:separator/>
      </w:r>
    </w:p>
  </w:endnote>
  <w:endnote w:type="continuationSeparator" w:id="0">
    <w:p w14:paraId="0D770894" w14:textId="77777777" w:rsidR="00CA31FE" w:rsidRDefault="00CA31FE" w:rsidP="0011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8267" w14:textId="2048706C" w:rsidR="00FB4870" w:rsidRDefault="00DE02F8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b/>
        <w:bCs/>
      </w:rPr>
      <w:t>Document Revised: 12/27/19</w:t>
    </w:r>
  </w:p>
  <w:p w14:paraId="7778DBBD" w14:textId="5D68B0B7" w:rsidR="001118C3" w:rsidRDefault="00111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8EFA" w14:textId="77777777" w:rsidR="00CA31FE" w:rsidRDefault="00CA31FE" w:rsidP="001118C3">
      <w:pPr>
        <w:spacing w:after="0" w:line="240" w:lineRule="auto"/>
      </w:pPr>
      <w:r>
        <w:separator/>
      </w:r>
    </w:p>
  </w:footnote>
  <w:footnote w:type="continuationSeparator" w:id="0">
    <w:p w14:paraId="5F6F9B19" w14:textId="77777777" w:rsidR="00CA31FE" w:rsidRDefault="00CA31FE" w:rsidP="0011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F313" w14:textId="4BA2723A" w:rsidR="001118C3" w:rsidRDefault="001118C3" w:rsidP="00FB4870">
    <w:pPr>
      <w:spacing w:line="264" w:lineRule="auto"/>
    </w:pPr>
    <w:r>
      <w:rPr>
        <w:noProof/>
      </w:rPr>
      <w:drawing>
        <wp:inline distT="0" distB="0" distL="0" distR="0" wp14:anchorId="22686558" wp14:editId="4DA21EB1">
          <wp:extent cx="5486400" cy="1266825"/>
          <wp:effectExtent l="0" t="0" r="0" b="0"/>
          <wp:docPr id="1" name="Picture 1" descr="C:\Users\Counselor\AppData\Local\Microsoft\Windows\INetCache\Content.Word\TSHC-logo-tagline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unselor\AppData\Local\Microsoft\Windows\INetCache\Content.Word\TSHC-logo-tagline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730D5" wp14:editId="11E93C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53D5C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A67"/>
    <w:multiLevelType w:val="hybridMultilevel"/>
    <w:tmpl w:val="BE1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F7C"/>
    <w:multiLevelType w:val="hybridMultilevel"/>
    <w:tmpl w:val="18327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08CD"/>
    <w:multiLevelType w:val="hybridMultilevel"/>
    <w:tmpl w:val="A344D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0647"/>
    <w:multiLevelType w:val="multilevel"/>
    <w:tmpl w:val="75C2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41911AAB"/>
    <w:multiLevelType w:val="hybridMultilevel"/>
    <w:tmpl w:val="6C20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36FC"/>
    <w:multiLevelType w:val="hybridMultilevel"/>
    <w:tmpl w:val="4BCE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3470"/>
    <w:multiLevelType w:val="hybridMultilevel"/>
    <w:tmpl w:val="BCC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95F79"/>
    <w:multiLevelType w:val="hybridMultilevel"/>
    <w:tmpl w:val="05142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C3"/>
    <w:rsid w:val="0001187A"/>
    <w:rsid w:val="0001294F"/>
    <w:rsid w:val="00016627"/>
    <w:rsid w:val="00060DB8"/>
    <w:rsid w:val="001118C3"/>
    <w:rsid w:val="001643AA"/>
    <w:rsid w:val="00222165"/>
    <w:rsid w:val="00283FDE"/>
    <w:rsid w:val="002A11FB"/>
    <w:rsid w:val="00331D32"/>
    <w:rsid w:val="0036685A"/>
    <w:rsid w:val="003978B3"/>
    <w:rsid w:val="00470766"/>
    <w:rsid w:val="00491C67"/>
    <w:rsid w:val="004A12A7"/>
    <w:rsid w:val="004A407E"/>
    <w:rsid w:val="00514FCB"/>
    <w:rsid w:val="00537AF2"/>
    <w:rsid w:val="005F438A"/>
    <w:rsid w:val="006C0755"/>
    <w:rsid w:val="007748A1"/>
    <w:rsid w:val="007878B0"/>
    <w:rsid w:val="00835A26"/>
    <w:rsid w:val="00841D5C"/>
    <w:rsid w:val="008838FE"/>
    <w:rsid w:val="009C484A"/>
    <w:rsid w:val="009C75B0"/>
    <w:rsid w:val="00A8600B"/>
    <w:rsid w:val="00AF1C82"/>
    <w:rsid w:val="00AF792D"/>
    <w:rsid w:val="00B6264D"/>
    <w:rsid w:val="00B77924"/>
    <w:rsid w:val="00C17191"/>
    <w:rsid w:val="00CA31FE"/>
    <w:rsid w:val="00CA406F"/>
    <w:rsid w:val="00D53B9C"/>
    <w:rsid w:val="00DE02F8"/>
    <w:rsid w:val="00DE1381"/>
    <w:rsid w:val="00E73223"/>
    <w:rsid w:val="00FA14D9"/>
    <w:rsid w:val="00FB4870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086CE"/>
  <w15:chartTrackingRefBased/>
  <w15:docId w15:val="{F2BB9959-5DB1-4838-9A4B-4068DE6D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C3"/>
  </w:style>
  <w:style w:type="paragraph" w:styleId="Footer">
    <w:name w:val="footer"/>
    <w:basedOn w:val="Normal"/>
    <w:link w:val="FooterChar"/>
    <w:uiPriority w:val="99"/>
    <w:unhideWhenUsed/>
    <w:rsid w:val="0011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C3"/>
  </w:style>
  <w:style w:type="character" w:styleId="Hyperlink">
    <w:name w:val="Hyperlink"/>
    <w:basedOn w:val="DefaultParagraphFont"/>
    <w:uiPriority w:val="99"/>
    <w:unhideWhenUsed/>
    <w:rsid w:val="00111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C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4920-F9D2-9847-94F5-D42C37B9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Counselor</dc:creator>
  <cp:keywords/>
  <dc:description/>
  <cp:lastModifiedBy/>
  <cp:revision>2</cp:revision>
  <cp:lastPrinted>2019-08-26T18:46:00Z</cp:lastPrinted>
  <dcterms:created xsi:type="dcterms:W3CDTF">2021-05-27T02:32:00Z</dcterms:created>
  <dcterms:modified xsi:type="dcterms:W3CDTF">2021-05-27T02:32:00Z</dcterms:modified>
</cp:coreProperties>
</file>