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CD" w:rsidRDefault="00624ECD" w:rsidP="00624ECD">
      <w:pPr>
        <w:shd w:val="clear" w:color="auto" w:fill="F1F0F0"/>
        <w:spacing w:line="240" w:lineRule="auto"/>
        <w:jc w:val="center"/>
        <w:rPr>
          <w:rFonts w:ascii="inherit" w:eastAsia="Times New Roman" w:hAnsi="inherit" w:cs="Times New Roman"/>
          <w:b/>
          <w:color w:val="1C1E21"/>
          <w:sz w:val="23"/>
          <w:szCs w:val="23"/>
        </w:rPr>
      </w:pPr>
      <w:r>
        <w:rPr>
          <w:rFonts w:ascii="inherit" w:eastAsia="Times New Roman" w:hAnsi="inherit" w:cs="Times New Roman"/>
          <w:b/>
          <w:color w:val="1C1E21"/>
          <w:sz w:val="23"/>
          <w:szCs w:val="23"/>
        </w:rPr>
        <w:t xml:space="preserve">TEXT EXCHANGES: RJS &amp; DM   </w:t>
      </w:r>
    </w:p>
    <w:p w:rsidR="00624ECD" w:rsidRDefault="00624ECD" w:rsidP="00624ECD">
      <w:pPr>
        <w:shd w:val="clear" w:color="auto" w:fill="F1F0F0"/>
        <w:spacing w:line="240" w:lineRule="auto"/>
      </w:pPr>
    </w:p>
    <w:p w:rsidR="00624ECD" w:rsidRPr="00E37A09" w:rsidRDefault="00624ECD" w:rsidP="00624ECD">
      <w:pPr>
        <w:shd w:val="clear" w:color="auto" w:fill="F1F0F0"/>
        <w:spacing w:line="240" w:lineRule="auto"/>
        <w:rPr>
          <w:b/>
        </w:rPr>
      </w:pPr>
      <w:r w:rsidRPr="00E37A09">
        <w:rPr>
          <w:b/>
        </w:rPr>
        <w:t>Sep 23 4:07 pm</w:t>
      </w:r>
    </w:p>
    <w:p w:rsidR="00624ECD" w:rsidRDefault="00624ECD" w:rsidP="00624ECD">
      <w:pPr>
        <w:shd w:val="clear" w:color="auto" w:fill="F1F0F0"/>
        <w:spacing w:line="240" w:lineRule="auto"/>
      </w:pPr>
      <w:r>
        <w:t>Deborah:</w:t>
      </w:r>
    </w:p>
    <w:p w:rsidR="00624ECD" w:rsidRDefault="00624ECD" w:rsidP="00624ECD">
      <w:pPr>
        <w:shd w:val="clear" w:color="auto" w:fill="F1F0F0"/>
        <w:spacing w:line="240" w:lineRule="auto"/>
      </w:pPr>
      <w:r>
        <w:t>Not knowing the battle count on each side of this issue, I’m thinking through how I’ll approach the process.</w:t>
      </w:r>
    </w:p>
    <w:p w:rsidR="00624ECD" w:rsidRDefault="00624ECD" w:rsidP="00624ECD">
      <w:pPr>
        <w:shd w:val="clear" w:color="auto" w:fill="F1F0F0"/>
        <w:spacing w:line="240" w:lineRule="auto"/>
      </w:pPr>
      <w:r>
        <w:t>Logically, it seems I should give most weight to those in the notification area, since presumably they’re in the position to experience the greatest impact. Disregarding, of course, purely political opinions.</w:t>
      </w:r>
    </w:p>
    <w:p w:rsidR="00624ECD" w:rsidRDefault="00624ECD" w:rsidP="00624ECD">
      <w:pPr>
        <w:shd w:val="clear" w:color="auto" w:fill="F1F0F0"/>
        <w:spacing w:line="240" w:lineRule="auto"/>
      </w:pPr>
      <w:r>
        <w:t xml:space="preserve">Then reviewing responses in rings/ripples moving outward. I’d like to gain as accurate a feel as I can re: a consensus. </w:t>
      </w:r>
    </w:p>
    <w:p w:rsidR="00624ECD" w:rsidRDefault="00624ECD" w:rsidP="00624ECD">
      <w:pPr>
        <w:shd w:val="clear" w:color="auto" w:fill="F1F0F0"/>
        <w:spacing w:line="240" w:lineRule="auto"/>
      </w:pPr>
      <w:r>
        <w:t xml:space="preserve">From what I’ve heard and seen so far (I toured the place and looked at the FL facility they’re modeling after), I’m in favor of letting it happen. STDs are skyrocketing in Dallas County (highest increase in the nation last year), and free testing and referrals with both STDs and pregnancies is good. </w:t>
      </w: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Pr="00136EDE" w:rsidRDefault="00624ECD" w:rsidP="00624ECD">
      <w:pPr>
        <w:shd w:val="clear" w:color="auto" w:fill="F1F0F0"/>
        <w:spacing w:line="240" w:lineRule="auto"/>
        <w:jc w:val="center"/>
        <w:rPr>
          <w:b/>
        </w:rPr>
      </w:pPr>
      <w:r w:rsidRPr="00136EDE">
        <w:rPr>
          <w:b/>
        </w:rPr>
        <w:t>TEXT EXCHANGES: DM &amp; LM</w:t>
      </w:r>
    </w:p>
    <w:p w:rsidR="00624ECD" w:rsidRDefault="00624ECD" w:rsidP="00624ECD">
      <w:pPr>
        <w:shd w:val="clear" w:color="auto" w:fill="F1F0F0"/>
        <w:spacing w:line="240" w:lineRule="auto"/>
      </w:pPr>
    </w:p>
    <w:p w:rsidR="00624ECD" w:rsidRPr="00136EDE" w:rsidRDefault="00624ECD" w:rsidP="00624ECD">
      <w:pPr>
        <w:shd w:val="clear" w:color="auto" w:fill="F1F0F0"/>
        <w:spacing w:line="240" w:lineRule="auto"/>
        <w:rPr>
          <w:b/>
        </w:rPr>
      </w:pPr>
      <w:r w:rsidRPr="00136EDE">
        <w:rPr>
          <w:b/>
        </w:rPr>
        <w:t xml:space="preserve">Sep </w:t>
      </w:r>
      <w:proofErr w:type="gramStart"/>
      <w:r w:rsidRPr="00136EDE">
        <w:rPr>
          <w:b/>
        </w:rPr>
        <w:t>27  12:29</w:t>
      </w:r>
      <w:proofErr w:type="gramEnd"/>
      <w:r w:rsidRPr="00136EDE">
        <w:rPr>
          <w:b/>
        </w:rPr>
        <w:t xml:space="preserve"> pm</w:t>
      </w:r>
    </w:p>
    <w:p w:rsidR="00624ECD" w:rsidRDefault="00624ECD" w:rsidP="00624ECD">
      <w:pPr>
        <w:shd w:val="clear" w:color="auto" w:fill="F1F0F0"/>
        <w:spacing w:line="240" w:lineRule="auto"/>
      </w:pPr>
      <w:r>
        <w:t>Deborah:</w:t>
      </w:r>
    </w:p>
    <w:p w:rsidR="00624ECD" w:rsidRDefault="00624ECD" w:rsidP="00624ECD">
      <w:pPr>
        <w:shd w:val="clear" w:color="auto" w:fill="F1F0F0"/>
        <w:spacing w:line="240" w:lineRule="auto"/>
      </w:pPr>
      <w:r>
        <w:t xml:space="preserve">Okay, Sheesh. Well, I’m counting on the neighborhood meeting to bring clarity as far as my position. I’m keeping track of pros, cons, and proximities to their house. I’m 100% pro-life, and the location near downtown would make sense, but I have to accurately represent those most impacted. If, that is, I can determine a directive. </w:t>
      </w: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jc w:val="center"/>
        <w:rPr>
          <w:rFonts w:ascii="inherit" w:eastAsia="Times New Roman" w:hAnsi="inherit" w:cs="Times New Roman"/>
          <w:b/>
          <w:color w:val="1C1E21"/>
          <w:sz w:val="23"/>
          <w:szCs w:val="23"/>
        </w:rPr>
      </w:pPr>
      <w:r>
        <w:rPr>
          <w:rFonts w:ascii="inherit" w:eastAsia="Times New Roman" w:hAnsi="inherit" w:cs="Times New Roman"/>
          <w:b/>
          <w:color w:val="1C1E21"/>
          <w:sz w:val="23"/>
          <w:szCs w:val="23"/>
        </w:rPr>
        <w:lastRenderedPageBreak/>
        <w:t>TEXT EXCHANGES: RJS &amp; DM</w:t>
      </w:r>
    </w:p>
    <w:p w:rsidR="00624ECD" w:rsidRDefault="00624ECD" w:rsidP="00624ECD">
      <w:pPr>
        <w:shd w:val="clear" w:color="auto" w:fill="F1F0F0"/>
        <w:spacing w:line="240" w:lineRule="auto"/>
        <w:jc w:val="center"/>
        <w:rPr>
          <w:rFonts w:ascii="inherit" w:eastAsia="Times New Roman" w:hAnsi="inherit" w:cs="Times New Roman"/>
          <w:b/>
          <w:color w:val="1C1E21"/>
          <w:sz w:val="23"/>
          <w:szCs w:val="23"/>
        </w:rPr>
      </w:pPr>
    </w:p>
    <w:p w:rsidR="00624ECD" w:rsidRDefault="00624ECD" w:rsidP="00624ECD">
      <w:pPr>
        <w:shd w:val="clear" w:color="auto" w:fill="F1F0F0"/>
        <w:spacing w:line="240" w:lineRule="auto"/>
        <w:rPr>
          <w:rFonts w:ascii="inherit" w:eastAsia="Times New Roman" w:hAnsi="inherit" w:cs="Times New Roman"/>
          <w:b/>
          <w:color w:val="1C1E21"/>
          <w:sz w:val="23"/>
          <w:szCs w:val="23"/>
        </w:rPr>
      </w:pPr>
      <w:r>
        <w:rPr>
          <w:rFonts w:ascii="inherit" w:eastAsia="Times New Roman" w:hAnsi="inherit" w:cs="Times New Roman"/>
          <w:b/>
          <w:color w:val="1C1E21"/>
          <w:sz w:val="23"/>
          <w:szCs w:val="23"/>
        </w:rPr>
        <w:t>Sep 29 10:41 pm</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Deborah:</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I like SUPs that can be timed out or pulled.</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That was my thought early on with 920.</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p>
    <w:p w:rsidR="00624ECD" w:rsidRPr="00976139" w:rsidRDefault="00624ECD" w:rsidP="00624ECD">
      <w:pPr>
        <w:shd w:val="clear" w:color="auto" w:fill="F1F0F0"/>
        <w:spacing w:line="240" w:lineRule="auto"/>
        <w:rPr>
          <w:rFonts w:ascii="inherit" w:eastAsia="Times New Roman" w:hAnsi="inherit" w:cs="Times New Roman"/>
          <w:b/>
          <w:color w:val="1C1E21"/>
          <w:sz w:val="23"/>
          <w:szCs w:val="23"/>
        </w:rPr>
      </w:pPr>
      <w:r w:rsidRPr="00976139">
        <w:rPr>
          <w:rFonts w:ascii="inherit" w:eastAsia="Times New Roman" w:hAnsi="inherit" w:cs="Times New Roman"/>
          <w:b/>
          <w:color w:val="1C1E21"/>
          <w:sz w:val="23"/>
          <w:szCs w:val="23"/>
        </w:rPr>
        <w:t>Sep 29 10:42 pm</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Robert:</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Right</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p>
    <w:p w:rsidR="00624ECD" w:rsidRPr="00976139" w:rsidRDefault="00624ECD" w:rsidP="00624ECD">
      <w:pPr>
        <w:shd w:val="clear" w:color="auto" w:fill="F1F0F0"/>
        <w:spacing w:line="240" w:lineRule="auto"/>
        <w:rPr>
          <w:rFonts w:ascii="inherit" w:eastAsia="Times New Roman" w:hAnsi="inherit" w:cs="Times New Roman"/>
          <w:b/>
          <w:color w:val="1C1E21"/>
          <w:sz w:val="23"/>
          <w:szCs w:val="23"/>
        </w:rPr>
      </w:pPr>
      <w:r w:rsidRPr="00976139">
        <w:rPr>
          <w:rFonts w:ascii="inherit" w:eastAsia="Times New Roman" w:hAnsi="inherit" w:cs="Times New Roman"/>
          <w:b/>
          <w:color w:val="1C1E21"/>
          <w:sz w:val="23"/>
          <w:szCs w:val="23"/>
        </w:rPr>
        <w:t>Sep 29 10:42pm</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Deborah:</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Don’t have enough P&amp;Z zoning depth to know why we couldn’t do that here.</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I mean, we could with a Neighborhood Services Zoning but I want it to stay SF7.</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p>
    <w:p w:rsidR="00624ECD" w:rsidRPr="00976139" w:rsidRDefault="00624ECD" w:rsidP="00624ECD">
      <w:pPr>
        <w:shd w:val="clear" w:color="auto" w:fill="F1F0F0"/>
        <w:spacing w:line="240" w:lineRule="auto"/>
        <w:rPr>
          <w:rFonts w:ascii="inherit" w:eastAsia="Times New Roman" w:hAnsi="inherit" w:cs="Times New Roman"/>
          <w:b/>
          <w:color w:val="1C1E21"/>
          <w:sz w:val="23"/>
          <w:szCs w:val="23"/>
        </w:rPr>
      </w:pPr>
      <w:r w:rsidRPr="00976139">
        <w:rPr>
          <w:rFonts w:ascii="inherit" w:eastAsia="Times New Roman" w:hAnsi="inherit" w:cs="Times New Roman"/>
          <w:b/>
          <w:color w:val="1C1E21"/>
          <w:sz w:val="23"/>
          <w:szCs w:val="23"/>
        </w:rPr>
        <w:t>Sep 29 10:51 pm</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Deborah:</w:t>
      </w:r>
    </w:p>
    <w:p w:rsidR="00624ECD" w:rsidRPr="00976139" w:rsidRDefault="00624ECD" w:rsidP="00624ECD">
      <w:pPr>
        <w:shd w:val="clear" w:color="auto" w:fill="F1F0F0"/>
        <w:spacing w:line="240" w:lineRule="auto"/>
        <w:rPr>
          <w:rFonts w:ascii="inherit" w:eastAsia="Times New Roman" w:hAnsi="inherit" w:cs="Times New Roman"/>
          <w:color w:val="1C1E21"/>
          <w:sz w:val="23"/>
          <w:szCs w:val="23"/>
        </w:rPr>
      </w:pPr>
      <w:r w:rsidRPr="00976139">
        <w:rPr>
          <w:rFonts w:ascii="inherit" w:eastAsia="Times New Roman" w:hAnsi="inherit" w:cs="Times New Roman"/>
          <w:color w:val="1C1E21"/>
          <w:sz w:val="23"/>
          <w:szCs w:val="23"/>
        </w:rPr>
        <w:t xml:space="preserve">May all be </w:t>
      </w:r>
      <w:proofErr w:type="gramStart"/>
      <w:r w:rsidRPr="00976139">
        <w:rPr>
          <w:rFonts w:ascii="inherit" w:eastAsia="Times New Roman" w:hAnsi="inherit" w:cs="Times New Roman"/>
          <w:color w:val="1C1E21"/>
          <w:sz w:val="23"/>
          <w:szCs w:val="23"/>
        </w:rPr>
        <w:t>moot.</w:t>
      </w:r>
      <w:proofErr w:type="gramEnd"/>
      <w:r w:rsidRPr="00976139">
        <w:rPr>
          <w:rFonts w:ascii="inherit" w:eastAsia="Times New Roman" w:hAnsi="inherit" w:cs="Times New Roman"/>
          <w:color w:val="1C1E21"/>
          <w:sz w:val="23"/>
          <w:szCs w:val="23"/>
        </w:rPr>
        <w:t xml:space="preserve"> If Friday night shows a hardening of the pro/con positions, I’ll start quietly preparing the pros for disappointment. If the change to a PD gives most of the scared ones what they need I’ll count houses, wait for the second wave of notifications to go out, and see where we end up. </w:t>
      </w:r>
    </w:p>
    <w:p w:rsidR="00624ECD" w:rsidRPr="00976139" w:rsidRDefault="00624ECD" w:rsidP="00624ECD">
      <w:pPr>
        <w:shd w:val="clear" w:color="auto" w:fill="F1F0F0"/>
        <w:spacing w:line="240" w:lineRule="auto"/>
      </w:pPr>
      <w:r w:rsidRPr="00976139">
        <w:rPr>
          <w:rFonts w:ascii="inherit" w:eastAsia="Times New Roman" w:hAnsi="inherit" w:cs="Times New Roman"/>
          <w:color w:val="1C1E21"/>
          <w:sz w:val="23"/>
          <w:szCs w:val="23"/>
        </w:rPr>
        <w:t xml:space="preserve">The default will be “no”. A yes will take the neighborhood approving it by a significant margin. </w:t>
      </w:r>
    </w:p>
    <w:p w:rsidR="00624ECD" w:rsidRPr="00976139"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624ECD" w:rsidRDefault="00624ECD" w:rsidP="00624ECD">
      <w:pPr>
        <w:shd w:val="clear" w:color="auto" w:fill="F1F0F0"/>
        <w:spacing w:line="240" w:lineRule="auto"/>
      </w:pPr>
    </w:p>
    <w:p w:rsidR="003E2B80" w:rsidRDefault="003E2B80">
      <w:bookmarkStart w:id="0" w:name="_GoBack"/>
      <w:bookmarkEnd w:id="0"/>
    </w:p>
    <w:sectPr w:rsidR="003E2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CD"/>
    <w:rsid w:val="003E2B80"/>
    <w:rsid w:val="0062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9B105-9E2D-43C8-9F4E-B57E5864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Morris</dc:creator>
  <cp:keywords/>
  <dc:description/>
  <cp:lastModifiedBy>Terry Morris</cp:lastModifiedBy>
  <cp:revision>1</cp:revision>
  <dcterms:created xsi:type="dcterms:W3CDTF">2019-11-27T02:09:00Z</dcterms:created>
  <dcterms:modified xsi:type="dcterms:W3CDTF">2019-11-27T02:10:00Z</dcterms:modified>
</cp:coreProperties>
</file>