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69AB" w14:textId="77777777" w:rsidR="00645106" w:rsidRDefault="006544DA">
      <w:pPr>
        <w:pStyle w:val="Title"/>
      </w:pPr>
      <w:r>
        <w:t>Dorcas Crumbley - Curriculum Vitae</w:t>
      </w:r>
    </w:p>
    <w:p w14:paraId="76AB62BF" w14:textId="46805914" w:rsidR="00645106" w:rsidRDefault="006544DA" w:rsidP="00503E1A">
      <w:r>
        <w:t>Professional Summary</w:t>
      </w:r>
    </w:p>
    <w:p w14:paraId="27F8219D" w14:textId="77777777" w:rsidR="00645106" w:rsidRDefault="006544DA">
      <w:r>
        <w:t>Visionary and results-driven executive with over 20 years of progressive leadership in strategic operations, public relations, customer experience, and organizational development. Demonstrated excellence in leading multi-functional teams across sectors including healthcare, hospitality, nonprofit, and government services, with a proven ability to enhance stakeholder satisfaction, implement process improvements, and drive growth. Passionate about service excellence, community engagement, and advancing patient-centered care initiatives through collaborative leadership and evidence-based strategies.</w:t>
      </w:r>
    </w:p>
    <w:p w14:paraId="752E50FC" w14:textId="77777777" w:rsidR="00645106" w:rsidRDefault="006544DA">
      <w:pPr>
        <w:pStyle w:val="Heading1"/>
      </w:pPr>
      <w:r>
        <w:t>Core Competencies</w:t>
      </w:r>
    </w:p>
    <w:p w14:paraId="0CE5C24B" w14:textId="77777777" w:rsidR="00645106" w:rsidRDefault="006544DA">
      <w:r>
        <w:t>Executive Leadership &amp; Strategic Direction</w:t>
      </w:r>
      <w:r>
        <w:br/>
        <w:t>Patient &amp; Customer Experience Strategy</w:t>
      </w:r>
      <w:r>
        <w:br/>
        <w:t>Public Relations &amp; Stakeholder Communications</w:t>
      </w:r>
      <w:r>
        <w:br/>
        <w:t>Process Improvement &amp; Data-Driven Planning</w:t>
      </w:r>
      <w:r>
        <w:br/>
        <w:t>Project &amp; Change Management</w:t>
      </w:r>
      <w:r>
        <w:br/>
        <w:t>Training, Mentoring &amp; Organizational Development</w:t>
      </w:r>
      <w:r>
        <w:br/>
        <w:t>Performance Metrics &amp; Data Analysis</w:t>
      </w:r>
      <w:r>
        <w:br/>
        <w:t>Community Engagement &amp; Fund Development</w:t>
      </w:r>
      <w:r>
        <w:br/>
        <w:t>Board Development &amp; Cross-Functional Collaboration</w:t>
      </w:r>
      <w:r>
        <w:br/>
        <w:t>Grant Writing &amp; Capital Campaigns</w:t>
      </w:r>
    </w:p>
    <w:p w14:paraId="655B7C8E" w14:textId="77777777" w:rsidR="00645106" w:rsidRDefault="006544DA">
      <w:pPr>
        <w:pStyle w:val="Heading1"/>
      </w:pPr>
      <w:r>
        <w:t>Professional Experience</w:t>
      </w:r>
    </w:p>
    <w:p w14:paraId="01C62E1A" w14:textId="77777777" w:rsidR="00645106" w:rsidRDefault="006544DA">
      <w:pPr>
        <w:pStyle w:val="Heading2"/>
      </w:pPr>
      <w:r>
        <w:t>Essential Catering Solutions, Inc. | Co-Founder &amp; Principal Executive</w:t>
      </w:r>
    </w:p>
    <w:p w14:paraId="2AE35F1B" w14:textId="77777777" w:rsidR="00645106" w:rsidRDefault="006544DA">
      <w:pPr>
        <w:pStyle w:val="ListBullet"/>
      </w:pPr>
      <w:r>
        <w:t>Lakeland, FL | 2017 – Present</w:t>
      </w:r>
    </w:p>
    <w:p w14:paraId="6FC46979" w14:textId="77777777" w:rsidR="00645106" w:rsidRDefault="006544DA">
      <w:pPr>
        <w:pStyle w:val="ListBullet"/>
      </w:pPr>
      <w:r>
        <w:t>Spearheaded financial growth to over $1.5 million in total revenue and consistently yielded 20% net profit annually.</w:t>
      </w:r>
    </w:p>
    <w:p w14:paraId="5D0F2F8E" w14:textId="77777777" w:rsidR="00645106" w:rsidRDefault="006544DA">
      <w:pPr>
        <w:pStyle w:val="ListBullet"/>
      </w:pPr>
      <w:r>
        <w:t>Founded and directed a group of food service, venue, catering, and consulting enterprises.</w:t>
      </w:r>
    </w:p>
    <w:p w14:paraId="2AA04A4E" w14:textId="77777777" w:rsidR="00645106" w:rsidRDefault="006544DA">
      <w:pPr>
        <w:pStyle w:val="ListBullet"/>
      </w:pPr>
      <w:r>
        <w:t>Directed service standards, staff training, contract negotiations, and vendor management.</w:t>
      </w:r>
    </w:p>
    <w:p w14:paraId="624F6581" w14:textId="77777777" w:rsidR="00645106" w:rsidRDefault="006544DA">
      <w:pPr>
        <w:pStyle w:val="ListBullet"/>
      </w:pPr>
      <w:r>
        <w:t>Oversaw branding and marketing strategies to drive customer acquisition and satisfaction.</w:t>
      </w:r>
    </w:p>
    <w:p w14:paraId="1AF5F788" w14:textId="16313222" w:rsidR="00645106" w:rsidRDefault="006544DA">
      <w:pPr>
        <w:pStyle w:val="Heading2"/>
      </w:pPr>
      <w:r>
        <w:t xml:space="preserve">Daily Huddle Café | </w:t>
      </w:r>
      <w:r w:rsidR="00042E41">
        <w:t xml:space="preserve">Principal </w:t>
      </w:r>
    </w:p>
    <w:p w14:paraId="6925E4EF" w14:textId="77777777" w:rsidR="00645106" w:rsidRDefault="006544DA">
      <w:pPr>
        <w:pStyle w:val="ListBullet"/>
      </w:pPr>
      <w:r>
        <w:t>Polk County Courthouse | 2019 – Present</w:t>
      </w:r>
    </w:p>
    <w:p w14:paraId="6DCC9E6E" w14:textId="77777777" w:rsidR="00645106" w:rsidRDefault="006544DA">
      <w:pPr>
        <w:pStyle w:val="ListBullet"/>
      </w:pPr>
      <w:r>
        <w:t>Led daily operations emphasizing service excellence.</w:t>
      </w:r>
    </w:p>
    <w:p w14:paraId="5DE6DA98" w14:textId="77777777" w:rsidR="00645106" w:rsidRDefault="006544DA">
      <w:pPr>
        <w:pStyle w:val="ListBullet"/>
      </w:pPr>
      <w:r>
        <w:t>Developed employee service training and achieved high customer satisfaction ratings.</w:t>
      </w:r>
    </w:p>
    <w:p w14:paraId="7C5CE3FD" w14:textId="003F5605" w:rsidR="00645106" w:rsidRDefault="006544DA">
      <w:pPr>
        <w:pStyle w:val="Heading2"/>
      </w:pPr>
      <w:r>
        <w:t xml:space="preserve">Black Swan Venue | </w:t>
      </w:r>
      <w:r w:rsidR="00042E41">
        <w:t xml:space="preserve">Principal </w:t>
      </w:r>
    </w:p>
    <w:p w14:paraId="12A35AE6" w14:textId="77777777" w:rsidR="00645106" w:rsidRDefault="006544DA">
      <w:pPr>
        <w:pStyle w:val="ListBullet"/>
      </w:pPr>
      <w:r>
        <w:t>Lakeland, FL | 2023 – Present</w:t>
      </w:r>
    </w:p>
    <w:p w14:paraId="1FE2D1F1" w14:textId="77777777" w:rsidR="00645106" w:rsidRDefault="006544DA">
      <w:pPr>
        <w:pStyle w:val="ListBullet"/>
      </w:pPr>
      <w:r>
        <w:t>Managed a 150-seat premier venue for corporate and private events.</w:t>
      </w:r>
    </w:p>
    <w:p w14:paraId="5B9CE0B8" w14:textId="77777777" w:rsidR="00645106" w:rsidRDefault="006544DA">
      <w:pPr>
        <w:pStyle w:val="ListBullet"/>
      </w:pPr>
      <w:r>
        <w:t>Developed community-focused service models and led marketing and operations.</w:t>
      </w:r>
    </w:p>
    <w:p w14:paraId="2C65C857" w14:textId="6C328A8F" w:rsidR="00645106" w:rsidRDefault="006544DA">
      <w:pPr>
        <w:pStyle w:val="Heading2"/>
      </w:pPr>
      <w:r>
        <w:t>Lakeland Regional Health |</w:t>
      </w:r>
      <w:r w:rsidR="007E3126">
        <w:t xml:space="preserve"> Department of Health, Polk County ESF</w:t>
      </w:r>
      <w:r>
        <w:t xml:space="preserve"> Emergency Management &amp; Public Relations Consultant (Prior Roles)</w:t>
      </w:r>
    </w:p>
    <w:p w14:paraId="36BDB2E6" w14:textId="77777777" w:rsidR="00A66971" w:rsidRPr="00A66971" w:rsidRDefault="006D5AB4" w:rsidP="00D61205">
      <w:pPr>
        <w:pStyle w:val="ListBullet"/>
        <w:divId w:val="1908497115"/>
        <w:rPr>
          <w:rFonts w:ascii="Roboto" w:eastAsia="Times New Roman" w:hAnsi="Roboto"/>
          <w:color w:val="545D7E"/>
          <w:spacing w:val="2"/>
          <w:sz w:val="24"/>
          <w:szCs w:val="24"/>
        </w:rPr>
      </w:pPr>
      <w:r>
        <w:t xml:space="preserve">Created a collaborative framework to ensure patient care was </w:t>
      </w:r>
      <w:r w:rsidR="00A66971">
        <w:t>first and foremost focus of emergency planning</w:t>
      </w:r>
    </w:p>
    <w:p w14:paraId="052F1A1A" w14:textId="36F3818C" w:rsidR="00D61205" w:rsidRDefault="00D61205" w:rsidP="00D61205">
      <w:pPr>
        <w:pStyle w:val="ListBullet"/>
        <w:divId w:val="1908497115"/>
        <w:rPr>
          <w:rStyle w:val="uv3um"/>
          <w:rFonts w:ascii="Roboto" w:eastAsia="Times New Roman" w:hAnsi="Roboto"/>
          <w:color w:val="545D7E"/>
          <w:spacing w:val="2"/>
          <w:sz w:val="24"/>
          <w:szCs w:val="24"/>
        </w:rPr>
      </w:pPr>
      <w:r>
        <w:t>W</w:t>
      </w:r>
      <w:r w:rsidR="00D63FEC">
        <w:t xml:space="preserve">orked </w:t>
      </w:r>
      <w:r>
        <w:t>closely with hospital leadership to ensure effective communication and coordination during emergencies.</w:t>
      </w:r>
      <w:r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7B08FAA9" w14:textId="48586E15" w:rsidR="00D61205" w:rsidRDefault="002A4BFD" w:rsidP="00D61205">
      <w:pPr>
        <w:pStyle w:val="ListBullet"/>
        <w:divId w:val="1908497115"/>
      </w:pPr>
      <w:r>
        <w:t>Collaborated</w:t>
      </w:r>
      <w:r w:rsidR="00D61205">
        <w:t xml:space="preserve"> with other departments and external agencies to enhance preparedness and response capabilities.</w:t>
      </w:r>
      <w:r w:rsidR="00D61205">
        <w:rPr>
          <w:rStyle w:val="uv3um"/>
          <w:rFonts w:ascii="Roboto" w:eastAsia="Times New Roman" w:hAnsi="Roboto"/>
          <w:color w:val="545D7E"/>
          <w:spacing w:val="2"/>
        </w:rPr>
        <w:t> </w:t>
      </w:r>
    </w:p>
    <w:p w14:paraId="5E9CA53A" w14:textId="0A01AABA" w:rsidR="001947D2" w:rsidRDefault="001947D2">
      <w:pPr>
        <w:pStyle w:val="ListBullet"/>
      </w:pPr>
      <w:r>
        <w:t>Established communications necessary to coordinate Federal public health, medical, and veterinary medical assistance effectively</w:t>
      </w:r>
    </w:p>
    <w:p w14:paraId="57C36EBF" w14:textId="3FEAD395" w:rsidR="00645106" w:rsidRDefault="006544DA">
      <w:pPr>
        <w:pStyle w:val="ListBullet"/>
      </w:pPr>
      <w:r>
        <w:t>Led communication initiatives during crisis response operations</w:t>
      </w:r>
      <w:r w:rsidR="008C1695">
        <w:t xml:space="preserve"> to ensure </w:t>
      </w:r>
      <w:r w:rsidR="00BB133D">
        <w:t>patient</w:t>
      </w:r>
      <w:r w:rsidR="008C1695">
        <w:t xml:space="preserve"> </w:t>
      </w:r>
      <w:r w:rsidR="00BB133D">
        <w:t>and staff safety</w:t>
      </w:r>
    </w:p>
    <w:p w14:paraId="7F7C779D" w14:textId="2353A51E" w:rsidR="00645106" w:rsidRDefault="006544DA">
      <w:pPr>
        <w:pStyle w:val="ListBullet"/>
      </w:pPr>
      <w:r>
        <w:t>Collaborated with emergency teams and city officials to streamline</w:t>
      </w:r>
      <w:r w:rsidR="00CC7D47">
        <w:t xml:space="preserve"> emergency response </w:t>
      </w:r>
      <w:r>
        <w:t>operations.</w:t>
      </w:r>
    </w:p>
    <w:p w14:paraId="6505C741" w14:textId="6D893D70" w:rsidR="00645106" w:rsidRDefault="006544DA">
      <w:pPr>
        <w:pStyle w:val="ListBullet"/>
      </w:pPr>
      <w:r>
        <w:t>Secured over $1M in emergency preparedness funding</w:t>
      </w:r>
      <w:r w:rsidR="00483C8F">
        <w:t xml:space="preserve"> through grant initiative</w:t>
      </w:r>
      <w:r>
        <w:t>.</w:t>
      </w:r>
    </w:p>
    <w:p w14:paraId="29BA072B" w14:textId="696AB6FC" w:rsidR="00645106" w:rsidRDefault="006544DA">
      <w:pPr>
        <w:pStyle w:val="Heading2"/>
      </w:pPr>
      <w:r>
        <w:t>Program Coordinator</w:t>
      </w:r>
      <w:r w:rsidR="00BB133D">
        <w:t xml:space="preserve">, </w:t>
      </w:r>
      <w:r w:rsidR="007B62ED">
        <w:t>Public Relations</w:t>
      </w:r>
      <w:r w:rsidR="00CC1B39">
        <w:t xml:space="preserve">, Volunteer Coordinator </w:t>
      </w:r>
      <w:r>
        <w:t>&amp; Grant Writer – Lakeland Police Athletic League</w:t>
      </w:r>
    </w:p>
    <w:p w14:paraId="60B1CE71" w14:textId="77777777" w:rsidR="00645106" w:rsidRDefault="006544DA">
      <w:pPr>
        <w:pStyle w:val="ListBullet"/>
      </w:pPr>
      <w:r>
        <w:t>City of Lakeland | 2011 – 2014</w:t>
      </w:r>
    </w:p>
    <w:p w14:paraId="2953108B" w14:textId="746E9834" w:rsidR="002F71FC" w:rsidRDefault="002F71FC">
      <w:pPr>
        <w:pStyle w:val="ListBullet"/>
      </w:pPr>
      <w:r>
        <w:t>Enhanced the PAL’s public image, building community relationships, and managing volunteers to support PAL programs and events</w:t>
      </w:r>
    </w:p>
    <w:p w14:paraId="2049AC61" w14:textId="77777777" w:rsidR="00645106" w:rsidRDefault="006544DA">
      <w:pPr>
        <w:pStyle w:val="ListBullet"/>
      </w:pPr>
      <w:r>
        <w:t>Designed program policies and led PR campaigns.</w:t>
      </w:r>
    </w:p>
    <w:p w14:paraId="4566CB39" w14:textId="77777777" w:rsidR="00645106" w:rsidRDefault="006544DA">
      <w:pPr>
        <w:pStyle w:val="ListBullet"/>
      </w:pPr>
      <w:r>
        <w:t>Managed 12 programs and increased donor funding by 45%.</w:t>
      </w:r>
    </w:p>
    <w:p w14:paraId="138F1636" w14:textId="77777777" w:rsidR="00645106" w:rsidRDefault="006544DA">
      <w:pPr>
        <w:pStyle w:val="Heading2"/>
      </w:pPr>
      <w:r>
        <w:t>President &amp; Director of Planned Giving – Sacrod Productions &amp; The Crumbley Foundation</w:t>
      </w:r>
    </w:p>
    <w:p w14:paraId="7353DA8C" w14:textId="77777777" w:rsidR="00645106" w:rsidRDefault="006544DA">
      <w:pPr>
        <w:pStyle w:val="ListBullet"/>
      </w:pPr>
      <w:r>
        <w:t>Lakeland, FL | 2008 – Present</w:t>
      </w:r>
    </w:p>
    <w:p w14:paraId="72F43141" w14:textId="77777777" w:rsidR="00645106" w:rsidRDefault="006544DA">
      <w:pPr>
        <w:pStyle w:val="ListBullet"/>
      </w:pPr>
      <w:r>
        <w:t>Raised over $1M in donations through campaigns and donor engagement.</w:t>
      </w:r>
    </w:p>
    <w:p w14:paraId="1D128952" w14:textId="77777777" w:rsidR="00645106" w:rsidRDefault="006544DA">
      <w:pPr>
        <w:pStyle w:val="ListBullet"/>
      </w:pPr>
      <w:r>
        <w:t>Produced large-scale community events and managed stakeholder collaborations.</w:t>
      </w:r>
    </w:p>
    <w:p w14:paraId="6B2AC842" w14:textId="77777777" w:rsidR="00645106" w:rsidRDefault="006544DA">
      <w:pPr>
        <w:pStyle w:val="Heading2"/>
      </w:pPr>
      <w:r>
        <w:t>Young Adult Ministry Coordinator – Christ Community Christian Center Church</w:t>
      </w:r>
    </w:p>
    <w:p w14:paraId="63517207" w14:textId="77777777" w:rsidR="00645106" w:rsidRDefault="006544DA">
      <w:pPr>
        <w:pStyle w:val="ListBullet"/>
      </w:pPr>
      <w:r>
        <w:t>Lakeland, FL | 2005 – 2014</w:t>
      </w:r>
    </w:p>
    <w:p w14:paraId="46905F84" w14:textId="7C2FA0DC" w:rsidR="00645106" w:rsidRDefault="006544DA">
      <w:pPr>
        <w:pStyle w:val="ListBullet"/>
      </w:pPr>
      <w:r>
        <w:t>Increased giving campaigns by 150% and led outreach programs</w:t>
      </w:r>
      <w:r w:rsidR="00750DE0">
        <w:t>, more than doubling annual budget and operational revenue</w:t>
      </w:r>
      <w:r>
        <w:t>.</w:t>
      </w:r>
    </w:p>
    <w:p w14:paraId="2BAD3727" w14:textId="77777777" w:rsidR="00645106" w:rsidRDefault="006544DA">
      <w:pPr>
        <w:pStyle w:val="ListBullet"/>
      </w:pPr>
      <w:r>
        <w:t>Directed youth development and operations.</w:t>
      </w:r>
    </w:p>
    <w:p w14:paraId="2F2991BC" w14:textId="77777777" w:rsidR="00645106" w:rsidRDefault="006544DA">
      <w:pPr>
        <w:pStyle w:val="Heading1"/>
      </w:pPr>
      <w:r>
        <w:t>Education</w:t>
      </w:r>
    </w:p>
    <w:p w14:paraId="68C8A679" w14:textId="77777777" w:rsidR="00645106" w:rsidRDefault="006544DA">
      <w:pPr>
        <w:pStyle w:val="ListBullet"/>
      </w:pPr>
      <w:r>
        <w:t>Master of Arts, Human Resources Management – Webster University, Lakeland, FL, 2017</w:t>
      </w:r>
    </w:p>
    <w:p w14:paraId="74A74D3D" w14:textId="77777777" w:rsidR="00645106" w:rsidRDefault="006544DA">
      <w:pPr>
        <w:pStyle w:val="ListBullet"/>
      </w:pPr>
      <w:r>
        <w:t>Master of Arts, Management &amp; Organizational Leadership – Webster University, Lakeland, FL, 2017</w:t>
      </w:r>
    </w:p>
    <w:p w14:paraId="514B22D5" w14:textId="77777777" w:rsidR="00645106" w:rsidRDefault="006544DA">
      <w:pPr>
        <w:pStyle w:val="ListBullet"/>
      </w:pPr>
      <w:r>
        <w:t>Bachelor of Arts, Mass Communications – Broadcast Journalism – Florida Southern College, Lakeland, FL, 2004</w:t>
      </w:r>
    </w:p>
    <w:p w14:paraId="4A842104" w14:textId="77777777" w:rsidR="00645106" w:rsidRDefault="006544DA">
      <w:pPr>
        <w:pStyle w:val="ListBullet"/>
      </w:pPr>
      <w:r>
        <w:t>Project Management Professional Certification</w:t>
      </w:r>
    </w:p>
    <w:p w14:paraId="49F375E9" w14:textId="77777777" w:rsidR="00645106" w:rsidRDefault="006544DA">
      <w:pPr>
        <w:pStyle w:val="Heading1"/>
      </w:pPr>
      <w:r>
        <w:t>Professional Development &amp; Certifications</w:t>
      </w:r>
    </w:p>
    <w:p w14:paraId="1BFF5539" w14:textId="77777777" w:rsidR="00645106" w:rsidRDefault="006544DA">
      <w:pPr>
        <w:pStyle w:val="ListBullet"/>
      </w:pPr>
      <w:r>
        <w:t>IS-100HCB, IS-200.a, IS-242, IS-700, IS-800</w:t>
      </w:r>
    </w:p>
    <w:p w14:paraId="2D751C90" w14:textId="77777777" w:rsidR="00645106" w:rsidRDefault="006544DA">
      <w:pPr>
        <w:pStyle w:val="ListBullet"/>
      </w:pPr>
      <w:r>
        <w:t>ICS-300 &amp; Advanced Public Information Officer</w:t>
      </w:r>
    </w:p>
    <w:p w14:paraId="00D58447" w14:textId="77777777" w:rsidR="00645106" w:rsidRDefault="006544DA">
      <w:pPr>
        <w:pStyle w:val="ListBullet"/>
      </w:pPr>
      <w:r>
        <w:t>All Hazards Safety Officer – State of Florida</w:t>
      </w:r>
    </w:p>
    <w:p w14:paraId="1A40419B" w14:textId="77777777" w:rsidR="00645106" w:rsidRDefault="006544DA">
      <w:pPr>
        <w:pStyle w:val="ListBullet"/>
      </w:pPr>
      <w:r>
        <w:t>Certified Executive Director – Police Athletics League</w:t>
      </w:r>
    </w:p>
    <w:p w14:paraId="2E21986D" w14:textId="77777777" w:rsidR="00645106" w:rsidRDefault="006544DA">
      <w:pPr>
        <w:pStyle w:val="ListBullet"/>
      </w:pPr>
      <w:r>
        <w:t>Public Health Preparedness, Basic Epidemiology</w:t>
      </w:r>
    </w:p>
    <w:p w14:paraId="59E146A8" w14:textId="77777777" w:rsidR="00645106" w:rsidRDefault="006544DA">
      <w:pPr>
        <w:pStyle w:val="ListBullet"/>
      </w:pPr>
      <w:r>
        <w:t>Willing to Obtain: CPXP (Certified Patient Experience Professional)</w:t>
      </w:r>
    </w:p>
    <w:p w14:paraId="32606DF1" w14:textId="77777777" w:rsidR="00645106" w:rsidRDefault="006544DA">
      <w:pPr>
        <w:pStyle w:val="Heading1"/>
      </w:pPr>
      <w:r>
        <w:t>Awards &amp; Accolades</w:t>
      </w:r>
    </w:p>
    <w:p w14:paraId="38667CAF" w14:textId="77777777" w:rsidR="00645106" w:rsidRDefault="006544DA">
      <w:pPr>
        <w:pStyle w:val="ListBullet"/>
      </w:pPr>
      <w:r>
        <w:t>"She Knows Where She's Going" Award Finalist – Girls Inc.</w:t>
      </w:r>
    </w:p>
    <w:p w14:paraId="4ECA2003" w14:textId="77777777" w:rsidR="00645106" w:rsidRDefault="006544DA">
      <w:pPr>
        <w:pStyle w:val="ListBullet"/>
      </w:pPr>
      <w:r>
        <w:t>Polk Emerging Leaders Award Nominee – 2022 &amp; 2023</w:t>
      </w:r>
    </w:p>
    <w:p w14:paraId="3B3AF625" w14:textId="77777777" w:rsidR="00645106" w:rsidRDefault="006544DA">
      <w:pPr>
        <w:pStyle w:val="ListBullet"/>
      </w:pPr>
      <w:r>
        <w:t>Lakeland Entrepreneur Award Nominee – Catapult Lakeland</w:t>
      </w:r>
    </w:p>
    <w:p w14:paraId="6001C839" w14:textId="77777777" w:rsidR="00645106" w:rsidRDefault="006544DA">
      <w:pPr>
        <w:pStyle w:val="ListBullet"/>
      </w:pPr>
      <w:r>
        <w:t>Rookie Business of the Year – Greater Mulberry Chamber</w:t>
      </w:r>
    </w:p>
    <w:p w14:paraId="3F6B2A4B" w14:textId="77777777" w:rsidR="00645106" w:rsidRDefault="006544DA">
      <w:pPr>
        <w:pStyle w:val="ListBullet"/>
      </w:pPr>
      <w:r>
        <w:t>Best of Lakeland &amp; Winter Haven (Catering) – 2022–2023</w:t>
      </w:r>
    </w:p>
    <w:p w14:paraId="0D425531" w14:textId="77777777" w:rsidR="00645106" w:rsidRDefault="006544DA">
      <w:pPr>
        <w:pStyle w:val="ListBullet"/>
      </w:pPr>
      <w:r>
        <w:t>The Knot Best of Weddings &amp; WeddingWire Best of Weddings – 2021</w:t>
      </w:r>
    </w:p>
    <w:p w14:paraId="44CAF964" w14:textId="0877987D" w:rsidR="00645106" w:rsidRDefault="006544DA">
      <w:pPr>
        <w:pStyle w:val="ListBullet"/>
      </w:pPr>
      <w:r>
        <w:t>Rising Business</w:t>
      </w:r>
      <w:r w:rsidR="00750DE0">
        <w:t xml:space="preserve"> Leader</w:t>
      </w:r>
      <w:r>
        <w:t xml:space="preserve"> of the Year </w:t>
      </w:r>
      <w:r w:rsidR="00750DE0">
        <w:t xml:space="preserve">Award </w:t>
      </w:r>
      <w:r>
        <w:t>Nominee – Lakeland Chamber</w:t>
      </w:r>
    </w:p>
    <w:p w14:paraId="39CE3AD5" w14:textId="77777777" w:rsidR="00645106" w:rsidRDefault="006544DA">
      <w:pPr>
        <w:pStyle w:val="Heading1"/>
      </w:pPr>
      <w:r>
        <w:t>Professional &amp; Civic Engagement</w:t>
      </w:r>
    </w:p>
    <w:p w14:paraId="40B16413" w14:textId="77777777" w:rsidR="00CF0E2A" w:rsidRDefault="00C43848" w:rsidP="00C43848">
      <w:pPr>
        <w:pStyle w:val="ListBullet"/>
      </w:pPr>
      <w:r>
        <w:t xml:space="preserve">Board of Directors – Alliance for Independence </w:t>
      </w:r>
    </w:p>
    <w:p w14:paraId="37B3DE7D" w14:textId="262A52A6" w:rsidR="00645106" w:rsidRDefault="006544DA" w:rsidP="00C43848">
      <w:pPr>
        <w:pStyle w:val="ListBullet"/>
      </w:pPr>
      <w:r>
        <w:t>Board of Trustees – Lakeland Volunteers in Medicine</w:t>
      </w:r>
    </w:p>
    <w:p w14:paraId="0A6B2479" w14:textId="77777777" w:rsidR="00645106" w:rsidRDefault="006544DA">
      <w:pPr>
        <w:pStyle w:val="ListBullet"/>
      </w:pPr>
      <w:r>
        <w:t>Executive Board Member – Lighthouse Ministries</w:t>
      </w:r>
    </w:p>
    <w:p w14:paraId="4B62FF3D" w14:textId="77777777" w:rsidR="00645106" w:rsidRDefault="006544DA">
      <w:pPr>
        <w:pStyle w:val="ListBullet"/>
      </w:pPr>
      <w:r>
        <w:t>Member – Lakeland Chamber of Commerce, ABWA, Multiple Chambers</w:t>
      </w:r>
    </w:p>
    <w:p w14:paraId="2FE6935D" w14:textId="26E01D2E" w:rsidR="00645106" w:rsidRDefault="006544DA">
      <w:pPr>
        <w:pStyle w:val="ListBullet"/>
      </w:pPr>
      <w:r>
        <w:t xml:space="preserve">Advisory Council – Florida Children’s Museum &amp; </w:t>
      </w:r>
      <w:r w:rsidR="00A824C0">
        <w:t xml:space="preserve">City of Lakeland </w:t>
      </w:r>
      <w:r>
        <w:t>Affordable Housing Advisory Council</w:t>
      </w:r>
    </w:p>
    <w:p w14:paraId="3BB02636" w14:textId="77777777" w:rsidR="00645106" w:rsidRDefault="006544DA">
      <w:pPr>
        <w:pStyle w:val="ListBullet"/>
      </w:pPr>
      <w:r>
        <w:t>Leadership Lakeland Class 38 &amp; Leadership Polk Class 17 Graduate</w:t>
      </w:r>
    </w:p>
    <w:p w14:paraId="6FB6ADC5" w14:textId="77777777" w:rsidR="00645106" w:rsidRDefault="006544DA">
      <w:pPr>
        <w:pStyle w:val="ListBullet"/>
      </w:pPr>
      <w:r>
        <w:t>Past Board Chair – Florida Dance Theatre</w:t>
      </w:r>
    </w:p>
    <w:p w14:paraId="4E355BB2" w14:textId="3E796FC9" w:rsidR="00645106" w:rsidRDefault="003068B8">
      <w:pPr>
        <w:pStyle w:val="ListBullet"/>
      </w:pPr>
      <w:r>
        <w:t xml:space="preserve">Past </w:t>
      </w:r>
      <w:r w:rsidR="006544DA">
        <w:t>Fundraising Committee – A Woman’s Choice</w:t>
      </w:r>
    </w:p>
    <w:p w14:paraId="700BA28A" w14:textId="1333D917" w:rsidR="00645106" w:rsidRDefault="00CE2C70">
      <w:pPr>
        <w:pStyle w:val="ListBullet"/>
      </w:pPr>
      <w:r>
        <w:t xml:space="preserve">Past </w:t>
      </w:r>
      <w:r w:rsidR="006544DA">
        <w:t>First Responder – Polk County Medical Reserve Corps</w:t>
      </w:r>
      <w:r w:rsidR="00AD2102">
        <w:t xml:space="preserve">, for Sun n’ Fun </w:t>
      </w:r>
      <w:proofErr w:type="spellStart"/>
      <w:r w:rsidR="00AD2102">
        <w:t>Flyin</w:t>
      </w:r>
      <w:proofErr w:type="spellEnd"/>
      <w:r w:rsidR="006544DA">
        <w:t xml:space="preserve"> &amp; Parade</w:t>
      </w:r>
      <w:r w:rsidR="00AD2102">
        <w:t xml:space="preserve"> </w:t>
      </w:r>
      <w:r>
        <w:t>ESF 8</w:t>
      </w:r>
      <w:r w:rsidR="006544DA">
        <w:t xml:space="preserve"> Supervisor</w:t>
      </w:r>
    </w:p>
    <w:sectPr w:rsidR="006451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F26EF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E7502A"/>
    <w:multiLevelType w:val="hybridMultilevel"/>
    <w:tmpl w:val="D4C897C8"/>
    <w:lvl w:ilvl="0" w:tplc="FFFFFFFF">
      <w:start w:val="246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964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205121">
    <w:abstractNumId w:val="8"/>
  </w:num>
  <w:num w:numId="2" w16cid:durableId="896352711">
    <w:abstractNumId w:val="6"/>
  </w:num>
  <w:num w:numId="3" w16cid:durableId="1619142059">
    <w:abstractNumId w:val="5"/>
  </w:num>
  <w:num w:numId="4" w16cid:durableId="117190447">
    <w:abstractNumId w:val="4"/>
  </w:num>
  <w:num w:numId="5" w16cid:durableId="713427077">
    <w:abstractNumId w:val="7"/>
  </w:num>
  <w:num w:numId="6" w16cid:durableId="1088042232">
    <w:abstractNumId w:val="3"/>
  </w:num>
  <w:num w:numId="7" w16cid:durableId="548104722">
    <w:abstractNumId w:val="2"/>
  </w:num>
  <w:num w:numId="8" w16cid:durableId="660423808">
    <w:abstractNumId w:val="1"/>
  </w:num>
  <w:num w:numId="9" w16cid:durableId="1289433838">
    <w:abstractNumId w:val="0"/>
  </w:num>
  <w:num w:numId="10" w16cid:durableId="833957706">
    <w:abstractNumId w:val="9"/>
  </w:num>
  <w:num w:numId="11" w16cid:durableId="271597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2E41"/>
    <w:rsid w:val="0006063C"/>
    <w:rsid w:val="0015074B"/>
    <w:rsid w:val="001947D2"/>
    <w:rsid w:val="0026020F"/>
    <w:rsid w:val="0029639D"/>
    <w:rsid w:val="002A4BFD"/>
    <w:rsid w:val="002F71FC"/>
    <w:rsid w:val="0030034B"/>
    <w:rsid w:val="003068B8"/>
    <w:rsid w:val="00326F90"/>
    <w:rsid w:val="00476BEA"/>
    <w:rsid w:val="00483C8F"/>
    <w:rsid w:val="00503E1A"/>
    <w:rsid w:val="005F0482"/>
    <w:rsid w:val="006002A1"/>
    <w:rsid w:val="00645106"/>
    <w:rsid w:val="006544DA"/>
    <w:rsid w:val="006D5AB4"/>
    <w:rsid w:val="00750DE0"/>
    <w:rsid w:val="007B62ED"/>
    <w:rsid w:val="007E3126"/>
    <w:rsid w:val="008C1695"/>
    <w:rsid w:val="008E0DBD"/>
    <w:rsid w:val="00A66971"/>
    <w:rsid w:val="00A824C0"/>
    <w:rsid w:val="00AA1D8D"/>
    <w:rsid w:val="00AD1595"/>
    <w:rsid w:val="00AD2102"/>
    <w:rsid w:val="00B47730"/>
    <w:rsid w:val="00BB133D"/>
    <w:rsid w:val="00C43848"/>
    <w:rsid w:val="00CA4307"/>
    <w:rsid w:val="00CB0664"/>
    <w:rsid w:val="00CC1B39"/>
    <w:rsid w:val="00CC7D47"/>
    <w:rsid w:val="00CE2C70"/>
    <w:rsid w:val="00CF0E2A"/>
    <w:rsid w:val="00D61205"/>
    <w:rsid w:val="00D63FEC"/>
    <w:rsid w:val="00DE6762"/>
    <w:rsid w:val="00EB778C"/>
    <w:rsid w:val="00EC6351"/>
    <w:rsid w:val="00F16161"/>
    <w:rsid w:val="00FC693F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57267"/>
  <w14:defaultImageDpi w14:val="300"/>
  <w15:docId w15:val="{68CAE963-9D38-3C43-AF16-981852FF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003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34B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D6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Dorcas A L Crumbley</cp:lastModifiedBy>
  <cp:revision>3</cp:revision>
  <dcterms:created xsi:type="dcterms:W3CDTF">2025-08-28T10:49:00Z</dcterms:created>
  <dcterms:modified xsi:type="dcterms:W3CDTF">2025-08-28T10:50:00Z</dcterms:modified>
  <cp:category/>
</cp:coreProperties>
</file>