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37BFC5" w14:textId="77777777" w:rsidR="00AA7329" w:rsidRDefault="00AA7329" w:rsidP="00AA7329">
      <w:r>
        <w:t>Early Intervention Services presented by Shannon Roberts</w:t>
      </w:r>
    </w:p>
    <w:p w14:paraId="33C4DF54" w14:textId="77777777" w:rsidR="00AA7329" w:rsidRDefault="00AA7329" w:rsidP="00AA7329">
      <w:pPr>
        <w:pStyle w:val="ListParagraph"/>
        <w:numPr>
          <w:ilvl w:val="0"/>
          <w:numId w:val="2"/>
        </w:numPr>
      </w:pPr>
      <w:r>
        <w:t>Getting children ready for school by partnering with families</w:t>
      </w:r>
    </w:p>
    <w:p w14:paraId="22B86F89" w14:textId="77777777" w:rsidR="00AA7329" w:rsidRDefault="00AA7329" w:rsidP="00AA7329">
      <w:pPr>
        <w:pStyle w:val="ListParagraph"/>
        <w:numPr>
          <w:ilvl w:val="0"/>
          <w:numId w:val="2"/>
        </w:numPr>
      </w:pPr>
      <w:r>
        <w:t>Reviewed the referral process for Infants and Toddlers-appt, screening/eligibility, IFSP development</w:t>
      </w:r>
    </w:p>
    <w:p w14:paraId="189BA254" w14:textId="77777777" w:rsidR="00AA7329" w:rsidRDefault="00AA7329" w:rsidP="00AA7329">
      <w:pPr>
        <w:pStyle w:val="ListParagraph"/>
        <w:numPr>
          <w:ilvl w:val="0"/>
          <w:numId w:val="2"/>
        </w:numPr>
      </w:pPr>
      <w:r>
        <w:t>Reviewed Developmental Delay coding-25% delay in one or more areas</w:t>
      </w:r>
    </w:p>
    <w:p w14:paraId="25AF35E7" w14:textId="77777777" w:rsidR="00AA7329" w:rsidRDefault="00AA7329" w:rsidP="00AA7329">
      <w:pPr>
        <w:pStyle w:val="ListParagraph"/>
        <w:numPr>
          <w:ilvl w:val="0"/>
          <w:numId w:val="2"/>
        </w:numPr>
      </w:pPr>
      <w:r>
        <w:t>Reviewed who the primary service providers are</w:t>
      </w:r>
    </w:p>
    <w:p w14:paraId="4DB39A09" w14:textId="77777777" w:rsidR="00AA7329" w:rsidRDefault="00AA7329" w:rsidP="00AA7329">
      <w:pPr>
        <w:pStyle w:val="ListParagraph"/>
        <w:numPr>
          <w:ilvl w:val="0"/>
          <w:numId w:val="2"/>
        </w:numPr>
      </w:pPr>
      <w:r>
        <w:t>Offering of coaching for families to help them develop skills to help children</w:t>
      </w:r>
    </w:p>
    <w:p w14:paraId="7E29312B" w14:textId="77777777" w:rsidR="00AA7329" w:rsidRDefault="00AA7329" w:rsidP="00AA7329">
      <w:pPr>
        <w:pStyle w:val="ListParagraph"/>
        <w:numPr>
          <w:ilvl w:val="0"/>
          <w:numId w:val="2"/>
        </w:numPr>
      </w:pPr>
      <w:r>
        <w:t>Target is 3-5</w:t>
      </w:r>
    </w:p>
    <w:p w14:paraId="0D504007" w14:textId="77777777" w:rsidR="00AA7329" w:rsidRDefault="00AA7329" w:rsidP="00AA7329">
      <w:pPr>
        <w:pStyle w:val="ListParagraph"/>
        <w:numPr>
          <w:ilvl w:val="0"/>
          <w:numId w:val="2"/>
        </w:numPr>
      </w:pPr>
      <w:r>
        <w:t>90-day timeline</w:t>
      </w:r>
    </w:p>
    <w:p w14:paraId="5AB4F454" w14:textId="77777777" w:rsidR="00AA7329" w:rsidRDefault="00AA7329" w:rsidP="00AA7329">
      <w:pPr>
        <w:pStyle w:val="ListParagraph"/>
        <w:numPr>
          <w:ilvl w:val="0"/>
          <w:numId w:val="2"/>
        </w:numPr>
      </w:pPr>
      <w:r>
        <w:t>Reviewed IDEA category area of identification</w:t>
      </w:r>
    </w:p>
    <w:p w14:paraId="6B0E25A9" w14:textId="77777777" w:rsidR="00AA7329" w:rsidRDefault="00AA7329" w:rsidP="00AA7329">
      <w:pPr>
        <w:pStyle w:val="ListParagraph"/>
        <w:numPr>
          <w:ilvl w:val="0"/>
          <w:numId w:val="2"/>
        </w:numPr>
      </w:pPr>
      <w:r>
        <w:t>Reviewed the continuum of services—I/F, Preschool, MINC-EL/PL, Pre-Kindergarten</w:t>
      </w:r>
    </w:p>
    <w:p w14:paraId="18C7BADC" w14:textId="77777777" w:rsidR="00AA7329" w:rsidRDefault="00AA7329" w:rsidP="00AA7329">
      <w:pPr>
        <w:pStyle w:val="ListParagraph"/>
        <w:numPr>
          <w:ilvl w:val="0"/>
          <w:numId w:val="2"/>
        </w:numPr>
      </w:pPr>
      <w:r>
        <w:t>Provide families with academic and functional skills –Child Outcome Summary</w:t>
      </w:r>
    </w:p>
    <w:p w14:paraId="41584424" w14:textId="77777777" w:rsidR="00AA7329" w:rsidRDefault="00AA7329" w:rsidP="00AA7329">
      <w:pPr>
        <w:pStyle w:val="ListParagraph"/>
        <w:numPr>
          <w:ilvl w:val="0"/>
          <w:numId w:val="2"/>
        </w:numPr>
      </w:pPr>
      <w:r>
        <w:t>Review state initiative called Ready for Kindergarten that targets knowledge, skills and learning behaviors</w:t>
      </w:r>
    </w:p>
    <w:p w14:paraId="723AF816" w14:textId="77777777" w:rsidR="00AA7329" w:rsidRDefault="00AA7329" w:rsidP="00AA7329">
      <w:pPr>
        <w:pStyle w:val="ListParagraph"/>
        <w:numPr>
          <w:ilvl w:val="0"/>
          <w:numId w:val="2"/>
        </w:numPr>
      </w:pPr>
      <w:r>
        <w:t>Discussed 7 areas of Learning Behaviors identified in the KRA</w:t>
      </w:r>
    </w:p>
    <w:p w14:paraId="5B4C4A1E" w14:textId="77777777" w:rsidR="00AA7329" w:rsidRDefault="00AA7329" w:rsidP="00AA7329">
      <w:pPr>
        <w:pStyle w:val="ListParagraph"/>
        <w:numPr>
          <w:ilvl w:val="0"/>
          <w:numId w:val="2"/>
        </w:numPr>
      </w:pPr>
      <w:r>
        <w:t>Reviewed Healthy Beginnings and language development</w:t>
      </w:r>
    </w:p>
    <w:p w14:paraId="05DC7E4A" w14:textId="2C7512B5" w:rsidR="00AA7329" w:rsidRDefault="00AA7329" w:rsidP="00006301">
      <w:pPr>
        <w:pStyle w:val="ListParagraph"/>
        <w:numPr>
          <w:ilvl w:val="0"/>
          <w:numId w:val="2"/>
        </w:numPr>
      </w:pPr>
      <w:r>
        <w:t>Shared resources for families including the Ready Rosie App</w:t>
      </w:r>
      <w:bookmarkStart w:id="0" w:name="_GoBack"/>
      <w:bookmarkEnd w:id="0"/>
    </w:p>
    <w:sectPr w:rsidR="00AA7329" w:rsidSect="00AA732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B76BA"/>
    <w:multiLevelType w:val="hybridMultilevel"/>
    <w:tmpl w:val="3B64F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795BC9"/>
    <w:multiLevelType w:val="hybridMultilevel"/>
    <w:tmpl w:val="D94CB5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D10F50"/>
    <w:multiLevelType w:val="hybridMultilevel"/>
    <w:tmpl w:val="6AA21E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7329"/>
    <w:rsid w:val="00006301"/>
    <w:rsid w:val="004B0B49"/>
    <w:rsid w:val="004E19E7"/>
    <w:rsid w:val="00A10182"/>
    <w:rsid w:val="00AA7329"/>
    <w:rsid w:val="00DA768E"/>
    <w:rsid w:val="00F41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3153E5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73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Beth Stolte</cp:lastModifiedBy>
  <cp:revision>3</cp:revision>
  <dcterms:created xsi:type="dcterms:W3CDTF">2019-05-02T15:39:00Z</dcterms:created>
  <dcterms:modified xsi:type="dcterms:W3CDTF">2019-05-02T15:40:00Z</dcterms:modified>
</cp:coreProperties>
</file>