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675"/>
        <w:gridCol w:w="4675"/>
      </w:tblGrid>
      <w:tr w:rsidR="000461EC" w14:paraId="5AC1D1FE" w14:textId="77777777" w:rsidTr="000461EC">
        <w:tc>
          <w:tcPr>
            <w:tcW w:w="4675" w:type="dxa"/>
          </w:tcPr>
          <w:p w14:paraId="3721D873" w14:textId="4FB7161F" w:rsidR="000461EC" w:rsidRDefault="002D6377" w:rsidP="00E95FEF">
            <w:r>
              <w:rPr>
                <w:noProof/>
              </w:rPr>
              <w:drawing>
                <wp:inline distT="0" distB="0" distL="0" distR="0" wp14:anchorId="4D249A5B" wp14:editId="2D2EB3AB">
                  <wp:extent cx="1854198" cy="556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7861" cy="560359"/>
                          </a:xfrm>
                          <a:prstGeom prst="rect">
                            <a:avLst/>
                          </a:prstGeom>
                          <a:noFill/>
                        </pic:spPr>
                      </pic:pic>
                    </a:graphicData>
                  </a:graphic>
                </wp:inline>
              </w:drawing>
            </w:r>
          </w:p>
        </w:tc>
        <w:tc>
          <w:tcPr>
            <w:tcW w:w="4675" w:type="dxa"/>
          </w:tcPr>
          <w:p w14:paraId="0F2DF2D6" w14:textId="7EF571A0" w:rsidR="000461EC" w:rsidRPr="006116A9" w:rsidRDefault="00C109D4" w:rsidP="001744BA">
            <w:pPr>
              <w:rPr>
                <w:b/>
                <w:bCs/>
                <w:sz w:val="24"/>
                <w:szCs w:val="24"/>
              </w:rPr>
            </w:pPr>
            <w:r>
              <w:t xml:space="preserve">                                       </w:t>
            </w:r>
            <w:r w:rsidR="00CB4624" w:rsidRPr="006116A9">
              <w:rPr>
                <w:b/>
                <w:bCs/>
                <w:sz w:val="24"/>
                <w:szCs w:val="24"/>
              </w:rPr>
              <w:t>REQUEST FOR PROPOSAL</w:t>
            </w:r>
          </w:p>
          <w:p w14:paraId="6F243EB7" w14:textId="331E9067" w:rsidR="00CB4624" w:rsidRPr="006116A9" w:rsidRDefault="00C109D4" w:rsidP="001744BA">
            <w:pPr>
              <w:rPr>
                <w:b/>
                <w:bCs/>
                <w:sz w:val="24"/>
                <w:szCs w:val="24"/>
              </w:rPr>
            </w:pPr>
            <w:r w:rsidRPr="006116A9">
              <w:rPr>
                <w:b/>
                <w:bCs/>
                <w:sz w:val="24"/>
                <w:szCs w:val="24"/>
              </w:rPr>
              <w:t xml:space="preserve">                                    </w:t>
            </w:r>
            <w:r w:rsidR="00CB4624" w:rsidRPr="006116A9">
              <w:rPr>
                <w:b/>
                <w:bCs/>
                <w:sz w:val="24"/>
                <w:szCs w:val="24"/>
              </w:rPr>
              <w:t>NEW CONSRUCTION FO</w:t>
            </w:r>
            <w:r w:rsidR="001744BA" w:rsidRPr="006116A9">
              <w:rPr>
                <w:b/>
                <w:bCs/>
                <w:sz w:val="24"/>
                <w:szCs w:val="24"/>
              </w:rPr>
              <w:t>R</w:t>
            </w:r>
          </w:p>
          <w:p w14:paraId="28799124" w14:textId="06E14303" w:rsidR="001744BA" w:rsidRDefault="006116A9" w:rsidP="001744BA">
            <w:r w:rsidRPr="006116A9">
              <w:rPr>
                <w:b/>
                <w:bCs/>
                <w:sz w:val="24"/>
                <w:szCs w:val="24"/>
              </w:rPr>
              <w:t xml:space="preserve">                                    </w:t>
            </w:r>
            <w:r w:rsidR="001744BA" w:rsidRPr="006116A9">
              <w:rPr>
                <w:b/>
                <w:bCs/>
                <w:sz w:val="24"/>
                <w:szCs w:val="24"/>
              </w:rPr>
              <w:t>SINGLE-FAMILY HOMES</w:t>
            </w:r>
          </w:p>
        </w:tc>
      </w:tr>
    </w:tbl>
    <w:p w14:paraId="31A5484A" w14:textId="46534CB8" w:rsidR="00D85728" w:rsidRDefault="00D85728" w:rsidP="00E95FEF">
      <w:pPr>
        <w:spacing w:after="0"/>
      </w:pPr>
    </w:p>
    <w:tbl>
      <w:tblPr>
        <w:tblStyle w:val="TableGrid"/>
        <w:tblW w:w="0" w:type="auto"/>
        <w:tblLook w:val="04A0" w:firstRow="1" w:lastRow="0" w:firstColumn="1" w:lastColumn="0" w:noHBand="0" w:noVBand="1"/>
      </w:tblPr>
      <w:tblGrid>
        <w:gridCol w:w="9350"/>
      </w:tblGrid>
      <w:tr w:rsidR="003E7B04" w14:paraId="26C6BE9C" w14:textId="77777777" w:rsidTr="003E7B04">
        <w:tc>
          <w:tcPr>
            <w:tcW w:w="9350" w:type="dxa"/>
          </w:tcPr>
          <w:p w14:paraId="45714DE9" w14:textId="0C96B439" w:rsidR="003E7B04" w:rsidRPr="00487237" w:rsidRDefault="00487237" w:rsidP="003E7B04">
            <w:pPr>
              <w:jc w:val="center"/>
              <w:rPr>
                <w:b/>
                <w:bCs/>
                <w:sz w:val="24"/>
                <w:szCs w:val="24"/>
              </w:rPr>
            </w:pPr>
            <w:r w:rsidRPr="00487237">
              <w:rPr>
                <w:b/>
                <w:bCs/>
                <w:sz w:val="24"/>
                <w:szCs w:val="24"/>
              </w:rPr>
              <w:t>PROPOSAL COVER SHEET</w:t>
            </w:r>
          </w:p>
        </w:tc>
      </w:tr>
    </w:tbl>
    <w:p w14:paraId="04B2FE0C" w14:textId="61C8C59C" w:rsidR="00E95FEF" w:rsidRDefault="00E95FEF" w:rsidP="00E95FEF">
      <w:pPr>
        <w:spacing w:after="0"/>
      </w:pPr>
    </w:p>
    <w:tbl>
      <w:tblPr>
        <w:tblStyle w:val="TableGrid"/>
        <w:tblW w:w="0" w:type="auto"/>
        <w:tblLook w:val="04A0" w:firstRow="1" w:lastRow="0" w:firstColumn="1" w:lastColumn="0" w:noHBand="0" w:noVBand="1"/>
      </w:tblPr>
      <w:tblGrid>
        <w:gridCol w:w="9350"/>
      </w:tblGrid>
      <w:tr w:rsidR="00D820E1" w14:paraId="4E55193F" w14:textId="77777777" w:rsidTr="00D820E1">
        <w:tc>
          <w:tcPr>
            <w:tcW w:w="9350" w:type="dxa"/>
          </w:tcPr>
          <w:p w14:paraId="7A70A41E" w14:textId="4434E008" w:rsidR="00D820E1" w:rsidRDefault="00132540" w:rsidP="00E95FEF">
            <w:r>
              <w:t>(Builder) Company Name: _____________________________________________________________</w:t>
            </w:r>
          </w:p>
        </w:tc>
      </w:tr>
    </w:tbl>
    <w:p w14:paraId="78E20730" w14:textId="77777777" w:rsidR="00487237" w:rsidRDefault="00487237" w:rsidP="00E95FEF">
      <w:pPr>
        <w:spacing w:after="0"/>
      </w:pPr>
    </w:p>
    <w:tbl>
      <w:tblPr>
        <w:tblStyle w:val="TableGrid"/>
        <w:tblW w:w="0" w:type="auto"/>
        <w:tblLook w:val="04A0" w:firstRow="1" w:lastRow="0" w:firstColumn="1" w:lastColumn="0" w:noHBand="0" w:noVBand="1"/>
      </w:tblPr>
      <w:tblGrid>
        <w:gridCol w:w="9350"/>
      </w:tblGrid>
      <w:tr w:rsidR="00D820E1" w14:paraId="26EDCE8B" w14:textId="77777777" w:rsidTr="00D820E1">
        <w:tc>
          <w:tcPr>
            <w:tcW w:w="9350" w:type="dxa"/>
          </w:tcPr>
          <w:p w14:paraId="515E3A42" w14:textId="4AA7BEF0" w:rsidR="00D820E1" w:rsidRDefault="00447D50" w:rsidP="00E95FEF">
            <w:r>
              <w:t>Address: ___________________________________________________________________________</w:t>
            </w:r>
          </w:p>
        </w:tc>
      </w:tr>
    </w:tbl>
    <w:p w14:paraId="3913E1D6" w14:textId="77777777" w:rsidR="00D820E1" w:rsidRDefault="00D820E1" w:rsidP="00E95FEF">
      <w:pPr>
        <w:spacing w:after="0"/>
      </w:pPr>
    </w:p>
    <w:tbl>
      <w:tblPr>
        <w:tblStyle w:val="TableGrid"/>
        <w:tblW w:w="0" w:type="auto"/>
        <w:tblLook w:val="04A0" w:firstRow="1" w:lastRow="0" w:firstColumn="1" w:lastColumn="0" w:noHBand="0" w:noVBand="1"/>
      </w:tblPr>
      <w:tblGrid>
        <w:gridCol w:w="4675"/>
        <w:gridCol w:w="4675"/>
      </w:tblGrid>
      <w:tr w:rsidR="001F12A8" w14:paraId="38CA884D" w14:textId="77777777" w:rsidTr="00CF49CC">
        <w:tc>
          <w:tcPr>
            <w:tcW w:w="4675" w:type="dxa"/>
          </w:tcPr>
          <w:p w14:paraId="1A78BF78" w14:textId="1719EB67" w:rsidR="001F12A8" w:rsidRDefault="001F12A8" w:rsidP="00E95FEF">
            <w:r>
              <w:t>Telephone:</w:t>
            </w:r>
            <w:r w:rsidR="00DE0650">
              <w:t xml:space="preserve"> _______________________________</w:t>
            </w:r>
          </w:p>
        </w:tc>
        <w:tc>
          <w:tcPr>
            <w:tcW w:w="4675" w:type="dxa"/>
          </w:tcPr>
          <w:p w14:paraId="74FD69A3" w14:textId="2B6C36C8" w:rsidR="001F12A8" w:rsidRDefault="00DE0650" w:rsidP="00E95FEF">
            <w:r>
              <w:t>Email: ___________________________________</w:t>
            </w:r>
          </w:p>
        </w:tc>
      </w:tr>
    </w:tbl>
    <w:p w14:paraId="6E51D4CD" w14:textId="545DA239" w:rsidR="00E95FEF" w:rsidRDefault="00E95FEF" w:rsidP="00E95FEF">
      <w:pPr>
        <w:spacing w:after="0"/>
      </w:pPr>
    </w:p>
    <w:tbl>
      <w:tblPr>
        <w:tblStyle w:val="TableGrid"/>
        <w:tblW w:w="0" w:type="auto"/>
        <w:tblLook w:val="04A0" w:firstRow="1" w:lastRow="0" w:firstColumn="1" w:lastColumn="0" w:noHBand="0" w:noVBand="1"/>
      </w:tblPr>
      <w:tblGrid>
        <w:gridCol w:w="4675"/>
        <w:gridCol w:w="4675"/>
      </w:tblGrid>
      <w:tr w:rsidR="00DE0650" w14:paraId="2BF944D9" w14:textId="77777777" w:rsidTr="00513BE0">
        <w:tc>
          <w:tcPr>
            <w:tcW w:w="4675" w:type="dxa"/>
          </w:tcPr>
          <w:p w14:paraId="259B1B32" w14:textId="53DDF023" w:rsidR="00DE0650" w:rsidRDefault="005E4768" w:rsidP="00E95FEF">
            <w:r>
              <w:t>DUNS #: _________________________________</w:t>
            </w:r>
          </w:p>
        </w:tc>
        <w:tc>
          <w:tcPr>
            <w:tcW w:w="4675" w:type="dxa"/>
          </w:tcPr>
          <w:p w14:paraId="0B7F4150" w14:textId="07607247" w:rsidR="00DE0650" w:rsidRDefault="005E4768" w:rsidP="00E95FEF">
            <w:r>
              <w:t xml:space="preserve">EIN </w:t>
            </w:r>
            <w:r w:rsidR="00D7031B">
              <w:t>#: ___________________________________</w:t>
            </w:r>
          </w:p>
        </w:tc>
      </w:tr>
    </w:tbl>
    <w:p w14:paraId="1AF7EB90" w14:textId="77777777" w:rsidR="00D820E1" w:rsidRDefault="00D820E1" w:rsidP="00E95FEF">
      <w:pPr>
        <w:spacing w:after="0"/>
      </w:pPr>
    </w:p>
    <w:tbl>
      <w:tblPr>
        <w:tblStyle w:val="TableGrid"/>
        <w:tblW w:w="0" w:type="auto"/>
        <w:tblLook w:val="04A0" w:firstRow="1" w:lastRow="0" w:firstColumn="1" w:lastColumn="0" w:noHBand="0" w:noVBand="1"/>
      </w:tblPr>
      <w:tblGrid>
        <w:gridCol w:w="9350"/>
      </w:tblGrid>
      <w:tr w:rsidR="00D820E1" w14:paraId="3ED4964C" w14:textId="77777777" w:rsidTr="00D820E1">
        <w:tc>
          <w:tcPr>
            <w:tcW w:w="9350" w:type="dxa"/>
          </w:tcPr>
          <w:p w14:paraId="01629AAD" w14:textId="77D08FBC" w:rsidR="00D820E1" w:rsidRDefault="00B42722" w:rsidP="00E95FEF">
            <w:r w:rsidRPr="00746461">
              <w:rPr>
                <w:b/>
                <w:bCs/>
              </w:rPr>
              <w:t>Number of Home(s) Proposed for Construction:</w:t>
            </w:r>
            <w:r>
              <w:t xml:space="preserve"> _______________</w:t>
            </w:r>
          </w:p>
        </w:tc>
      </w:tr>
    </w:tbl>
    <w:p w14:paraId="1BD8B0CF" w14:textId="77777777" w:rsidR="00D820E1" w:rsidRDefault="00D820E1" w:rsidP="00E95FEF">
      <w:pPr>
        <w:spacing w:after="0"/>
      </w:pPr>
    </w:p>
    <w:tbl>
      <w:tblPr>
        <w:tblStyle w:val="TableGrid"/>
        <w:tblW w:w="0" w:type="auto"/>
        <w:tblLook w:val="04A0" w:firstRow="1" w:lastRow="0" w:firstColumn="1" w:lastColumn="0" w:noHBand="0" w:noVBand="1"/>
      </w:tblPr>
      <w:tblGrid>
        <w:gridCol w:w="4675"/>
        <w:gridCol w:w="4675"/>
      </w:tblGrid>
      <w:tr w:rsidR="00F04F2C" w14:paraId="21DE35B5" w14:textId="77777777" w:rsidTr="000979C9">
        <w:tc>
          <w:tcPr>
            <w:tcW w:w="4675" w:type="dxa"/>
          </w:tcPr>
          <w:p w14:paraId="54968FEA" w14:textId="77777777" w:rsidR="00F04F2C" w:rsidRDefault="00F04F2C" w:rsidP="00E95FEF">
            <w:pPr>
              <w:rPr>
                <w:b/>
                <w:bCs/>
              </w:rPr>
            </w:pPr>
            <w:r w:rsidRPr="00746461">
              <w:rPr>
                <w:b/>
                <w:bCs/>
              </w:rPr>
              <w:t>Properties for which this Proposal is Submitted:</w:t>
            </w:r>
          </w:p>
          <w:p w14:paraId="26A69ED2" w14:textId="7A2F9EC2" w:rsidR="00F04F2C" w:rsidRPr="00746461" w:rsidRDefault="00F04F2C" w:rsidP="00E95FEF">
            <w:pPr>
              <w:rPr>
                <w:b/>
                <w:bCs/>
              </w:rPr>
            </w:pPr>
            <w:r w:rsidRPr="00F04F2C">
              <w:rPr>
                <w:b/>
                <w:bCs/>
                <w:sz w:val="32"/>
                <w:szCs w:val="32"/>
              </w:rPr>
              <w:t>□</w:t>
            </w:r>
            <w:r w:rsidRPr="00F04F2C">
              <w:rPr>
                <w:b/>
                <w:bCs/>
              </w:rPr>
              <w:t xml:space="preserve"> </w:t>
            </w:r>
            <w:r w:rsidRPr="00F04F2C">
              <w:t>2416 N Capitol Ave, (Parcel #</w:t>
            </w:r>
            <w:r w:rsidR="006B4984">
              <w:t>1107205)</w:t>
            </w:r>
          </w:p>
        </w:tc>
        <w:tc>
          <w:tcPr>
            <w:tcW w:w="4675" w:type="dxa"/>
          </w:tcPr>
          <w:p w14:paraId="62840F04" w14:textId="77777777" w:rsidR="00F04F2C" w:rsidRPr="00C869C9" w:rsidRDefault="00F04F2C" w:rsidP="00E95FEF">
            <w:pPr>
              <w:rPr>
                <w:b/>
                <w:bCs/>
              </w:rPr>
            </w:pPr>
          </w:p>
          <w:p w14:paraId="3E7ECF29" w14:textId="3A88655E" w:rsidR="00F53913" w:rsidRPr="00A14378" w:rsidRDefault="00C869C9" w:rsidP="00E95FEF">
            <w:r w:rsidRPr="00C869C9">
              <w:rPr>
                <w:rFonts w:cstheme="minorHAnsi"/>
                <w:sz w:val="28"/>
                <w:szCs w:val="28"/>
              </w:rPr>
              <w:t>□</w:t>
            </w:r>
            <w:r>
              <w:rPr>
                <w:rFonts w:cstheme="minorHAnsi"/>
                <w:sz w:val="28"/>
                <w:szCs w:val="28"/>
              </w:rPr>
              <w:t xml:space="preserve"> </w:t>
            </w:r>
            <w:r w:rsidR="00F53913" w:rsidRPr="00A14378">
              <w:t>2418 N Capitol Ave, (Parce</w:t>
            </w:r>
            <w:r w:rsidR="00A14378" w:rsidRPr="00A14378">
              <w:t>l #</w:t>
            </w:r>
            <w:r w:rsidR="006B4984">
              <w:t>1107204)</w:t>
            </w:r>
          </w:p>
        </w:tc>
      </w:tr>
    </w:tbl>
    <w:p w14:paraId="21CEDF77" w14:textId="2FFA2CA3" w:rsidR="00D820E1" w:rsidRDefault="006B4984" w:rsidP="00E95FEF">
      <w:pPr>
        <w:spacing w:after="0"/>
      </w:pPr>
      <w:r>
        <w:t xml:space="preserve"> If you are only bidding on one of the parcels, please indicate which house plan you intend to use:</w:t>
      </w:r>
    </w:p>
    <w:p w14:paraId="4C1408B0" w14:textId="5C495418" w:rsidR="006B4984" w:rsidRDefault="006B4984" w:rsidP="00E95FEF">
      <w:pPr>
        <w:spacing w:after="0"/>
      </w:pPr>
    </w:p>
    <w:p w14:paraId="042BF36A" w14:textId="3D7D022A" w:rsidR="006B4984" w:rsidRDefault="006B4984" w:rsidP="00E95FEF">
      <w:pPr>
        <w:spacing w:after="0"/>
      </w:pPr>
      <w:r>
        <w:t>_____________________________________________________________________________________</w:t>
      </w:r>
    </w:p>
    <w:p w14:paraId="27A44C37" w14:textId="77777777" w:rsidR="00D820E1" w:rsidRDefault="00D820E1" w:rsidP="00E95FEF">
      <w:pPr>
        <w:spacing w:after="0"/>
      </w:pPr>
    </w:p>
    <w:p w14:paraId="32486560" w14:textId="6BC2787C" w:rsidR="00D820E1" w:rsidRDefault="006C1E9F" w:rsidP="00E95FEF">
      <w:pPr>
        <w:spacing w:after="0"/>
      </w:pPr>
      <w:r>
        <w:t>The undersigned acknowledges and agrees that:</w:t>
      </w:r>
    </w:p>
    <w:p w14:paraId="5AD36F22" w14:textId="77777777" w:rsidR="006C1E9F" w:rsidRDefault="006C1E9F" w:rsidP="00E95FEF">
      <w:pPr>
        <w:spacing w:after="0"/>
      </w:pPr>
    </w:p>
    <w:p w14:paraId="29050CC9" w14:textId="77777777" w:rsidR="006B4984" w:rsidRPr="006B4984" w:rsidRDefault="006B4984" w:rsidP="006B4984">
      <w:pPr>
        <w:numPr>
          <w:ilvl w:val="0"/>
          <w:numId w:val="5"/>
        </w:numPr>
        <w:tabs>
          <w:tab w:val="left" w:pos="480"/>
        </w:tabs>
        <w:kinsoku w:val="0"/>
        <w:overflowPunct w:val="0"/>
        <w:autoSpaceDE w:val="0"/>
        <w:autoSpaceDN w:val="0"/>
        <w:adjustRightInd w:val="0"/>
        <w:spacing w:after="0"/>
        <w:ind w:left="400" w:right="98" w:hanging="361"/>
        <w:rPr>
          <w:rFonts w:ascii="Times New Roman" w:hAnsi="Times New Roman" w:cs="Times New Roman"/>
        </w:rPr>
      </w:pPr>
      <w:r w:rsidRPr="006B4984">
        <w:rPr>
          <w:rFonts w:ascii="Times New Roman" w:hAnsi="Times New Roman" w:cs="Times New Roman"/>
        </w:rPr>
        <w:t>Individual</w:t>
      </w:r>
      <w:r w:rsidRPr="006B4984">
        <w:rPr>
          <w:rFonts w:ascii="Times New Roman" w:hAnsi="Times New Roman" w:cs="Times New Roman"/>
          <w:spacing w:val="-2"/>
        </w:rPr>
        <w:t xml:space="preserve"> </w:t>
      </w:r>
      <w:r w:rsidRPr="006B4984">
        <w:rPr>
          <w:rFonts w:ascii="Times New Roman" w:hAnsi="Times New Roman" w:cs="Times New Roman"/>
        </w:rPr>
        <w:t>submitting proposal</w:t>
      </w:r>
      <w:r w:rsidRPr="006B4984">
        <w:rPr>
          <w:rFonts w:ascii="Times New Roman" w:hAnsi="Times New Roman" w:cs="Times New Roman"/>
          <w:spacing w:val="-2"/>
        </w:rPr>
        <w:t xml:space="preserve"> </w:t>
      </w:r>
      <w:r w:rsidRPr="006B4984">
        <w:rPr>
          <w:rFonts w:ascii="Times New Roman" w:hAnsi="Times New Roman" w:cs="Times New Roman"/>
        </w:rPr>
        <w:t>is</w:t>
      </w:r>
      <w:r w:rsidRPr="006B4984">
        <w:rPr>
          <w:rFonts w:ascii="Times New Roman" w:hAnsi="Times New Roman" w:cs="Times New Roman"/>
          <w:spacing w:val="-2"/>
        </w:rPr>
        <w:t xml:space="preserve"> </w:t>
      </w:r>
      <w:r w:rsidRPr="006B4984">
        <w:rPr>
          <w:rFonts w:ascii="Times New Roman" w:hAnsi="Times New Roman" w:cs="Times New Roman"/>
        </w:rPr>
        <w:t>authorized</w:t>
      </w:r>
      <w:r w:rsidRPr="006B4984">
        <w:rPr>
          <w:rFonts w:ascii="Times New Roman" w:hAnsi="Times New Roman" w:cs="Times New Roman"/>
          <w:spacing w:val="-3"/>
        </w:rPr>
        <w:t xml:space="preserve"> </w:t>
      </w:r>
      <w:r w:rsidRPr="006B4984">
        <w:rPr>
          <w:rFonts w:ascii="Times New Roman" w:hAnsi="Times New Roman" w:cs="Times New Roman"/>
        </w:rPr>
        <w:t>to</w:t>
      </w:r>
      <w:r w:rsidRPr="006B4984">
        <w:rPr>
          <w:rFonts w:ascii="Times New Roman" w:hAnsi="Times New Roman" w:cs="Times New Roman"/>
          <w:spacing w:val="-3"/>
        </w:rPr>
        <w:t xml:space="preserve"> </w:t>
      </w:r>
      <w:r w:rsidRPr="006B4984">
        <w:rPr>
          <w:rFonts w:ascii="Times New Roman" w:hAnsi="Times New Roman" w:cs="Times New Roman"/>
        </w:rPr>
        <w:t>submit</w:t>
      </w:r>
      <w:r w:rsidRPr="006B4984">
        <w:rPr>
          <w:rFonts w:ascii="Times New Roman" w:hAnsi="Times New Roman" w:cs="Times New Roman"/>
          <w:spacing w:val="-2"/>
        </w:rPr>
        <w:t xml:space="preserve"> </w:t>
      </w:r>
      <w:r w:rsidRPr="006B4984">
        <w:rPr>
          <w:rFonts w:ascii="Times New Roman" w:hAnsi="Times New Roman" w:cs="Times New Roman"/>
        </w:rPr>
        <w:t>the attached proposal</w:t>
      </w:r>
      <w:r w:rsidRPr="006B4984">
        <w:rPr>
          <w:rFonts w:ascii="Times New Roman" w:hAnsi="Times New Roman" w:cs="Times New Roman"/>
          <w:spacing w:val="1"/>
        </w:rPr>
        <w:t xml:space="preserve"> </w:t>
      </w:r>
      <w:r w:rsidRPr="006B4984">
        <w:rPr>
          <w:rFonts w:ascii="Times New Roman" w:hAnsi="Times New Roman" w:cs="Times New Roman"/>
        </w:rPr>
        <w:t>on</w:t>
      </w:r>
      <w:r w:rsidRPr="006B4984">
        <w:rPr>
          <w:rFonts w:ascii="Times New Roman" w:hAnsi="Times New Roman" w:cs="Times New Roman"/>
          <w:spacing w:val="-1"/>
        </w:rPr>
        <w:t xml:space="preserve"> </w:t>
      </w:r>
      <w:r w:rsidRPr="006B4984">
        <w:rPr>
          <w:rFonts w:ascii="Times New Roman" w:hAnsi="Times New Roman" w:cs="Times New Roman"/>
        </w:rPr>
        <w:t>behalf</w:t>
      </w:r>
      <w:r w:rsidRPr="006B4984">
        <w:rPr>
          <w:rFonts w:ascii="Times New Roman" w:hAnsi="Times New Roman" w:cs="Times New Roman"/>
          <w:spacing w:val="1"/>
        </w:rPr>
        <w:t xml:space="preserve"> </w:t>
      </w:r>
      <w:r w:rsidRPr="006B4984">
        <w:rPr>
          <w:rFonts w:ascii="Times New Roman" w:hAnsi="Times New Roman" w:cs="Times New Roman"/>
        </w:rPr>
        <w:t>of</w:t>
      </w:r>
      <w:r w:rsidRPr="006B4984">
        <w:rPr>
          <w:rFonts w:ascii="Times New Roman" w:hAnsi="Times New Roman" w:cs="Times New Roman"/>
          <w:spacing w:val="1"/>
        </w:rPr>
        <w:t xml:space="preserve"> </w:t>
      </w:r>
      <w:r w:rsidRPr="006B4984">
        <w:rPr>
          <w:rFonts w:ascii="Times New Roman" w:hAnsi="Times New Roman" w:cs="Times New Roman"/>
        </w:rPr>
        <w:t>the Builder</w:t>
      </w:r>
      <w:r w:rsidRPr="006B4984">
        <w:rPr>
          <w:rFonts w:ascii="Times New Roman" w:hAnsi="Times New Roman" w:cs="Times New Roman"/>
          <w:spacing w:val="1"/>
        </w:rPr>
        <w:t xml:space="preserve"> </w:t>
      </w:r>
      <w:r w:rsidRPr="006B4984">
        <w:rPr>
          <w:rFonts w:ascii="Times New Roman" w:hAnsi="Times New Roman" w:cs="Times New Roman"/>
        </w:rPr>
        <w:t>entity,</w:t>
      </w:r>
      <w:r w:rsidRPr="006B4984">
        <w:rPr>
          <w:rFonts w:ascii="Times New Roman" w:hAnsi="Times New Roman" w:cs="Times New Roman"/>
          <w:spacing w:val="-3"/>
        </w:rPr>
        <w:t xml:space="preserve"> </w:t>
      </w:r>
      <w:r w:rsidRPr="006B4984">
        <w:rPr>
          <w:rFonts w:ascii="Times New Roman" w:hAnsi="Times New Roman" w:cs="Times New Roman"/>
        </w:rPr>
        <w:t>and</w:t>
      </w:r>
      <w:r w:rsidRPr="006B4984">
        <w:rPr>
          <w:rFonts w:ascii="Times New Roman" w:hAnsi="Times New Roman" w:cs="Times New Roman"/>
          <w:spacing w:val="-3"/>
        </w:rPr>
        <w:t xml:space="preserve"> </w:t>
      </w:r>
      <w:r w:rsidRPr="006B4984">
        <w:rPr>
          <w:rFonts w:ascii="Times New Roman" w:hAnsi="Times New Roman" w:cs="Times New Roman"/>
        </w:rPr>
        <w:t>is</w:t>
      </w:r>
      <w:r w:rsidRPr="006B4984">
        <w:rPr>
          <w:rFonts w:ascii="Times New Roman" w:hAnsi="Times New Roman" w:cs="Times New Roman"/>
          <w:spacing w:val="-2"/>
        </w:rPr>
        <w:t xml:space="preserve"> </w:t>
      </w:r>
      <w:r w:rsidRPr="006B4984">
        <w:rPr>
          <w:rFonts w:ascii="Times New Roman" w:hAnsi="Times New Roman" w:cs="Times New Roman"/>
        </w:rPr>
        <w:t>fully</w:t>
      </w:r>
      <w:r w:rsidRPr="006B4984">
        <w:rPr>
          <w:rFonts w:ascii="Times New Roman" w:hAnsi="Times New Roman" w:cs="Times New Roman"/>
          <w:spacing w:val="-3"/>
        </w:rPr>
        <w:t xml:space="preserve"> </w:t>
      </w:r>
      <w:r w:rsidRPr="006B4984">
        <w:rPr>
          <w:rFonts w:ascii="Times New Roman" w:hAnsi="Times New Roman" w:cs="Times New Roman"/>
        </w:rPr>
        <w:t>informed as to the preparation</w:t>
      </w:r>
      <w:r w:rsidRPr="006B4984">
        <w:rPr>
          <w:rFonts w:ascii="Times New Roman" w:hAnsi="Times New Roman" w:cs="Times New Roman"/>
          <w:spacing w:val="-3"/>
        </w:rPr>
        <w:t xml:space="preserve"> </w:t>
      </w:r>
      <w:r w:rsidRPr="006B4984">
        <w:rPr>
          <w:rFonts w:ascii="Times New Roman" w:hAnsi="Times New Roman" w:cs="Times New Roman"/>
        </w:rPr>
        <w:t>and</w:t>
      </w:r>
      <w:r w:rsidRPr="006B4984">
        <w:rPr>
          <w:rFonts w:ascii="Times New Roman" w:hAnsi="Times New Roman" w:cs="Times New Roman"/>
          <w:spacing w:val="-3"/>
        </w:rPr>
        <w:t xml:space="preserve"> </w:t>
      </w:r>
      <w:r w:rsidRPr="006B4984">
        <w:rPr>
          <w:rFonts w:ascii="Times New Roman" w:hAnsi="Times New Roman" w:cs="Times New Roman"/>
        </w:rPr>
        <w:t>contents</w:t>
      </w:r>
      <w:r w:rsidRPr="006B4984">
        <w:rPr>
          <w:rFonts w:ascii="Times New Roman" w:hAnsi="Times New Roman" w:cs="Times New Roman"/>
          <w:spacing w:val="-2"/>
        </w:rPr>
        <w:t xml:space="preserve"> </w:t>
      </w:r>
      <w:r w:rsidRPr="006B4984">
        <w:rPr>
          <w:rFonts w:ascii="Times New Roman" w:hAnsi="Times New Roman" w:cs="Times New Roman"/>
        </w:rPr>
        <w:t>of</w:t>
      </w:r>
      <w:r w:rsidRPr="006B4984">
        <w:rPr>
          <w:rFonts w:ascii="Times New Roman" w:hAnsi="Times New Roman" w:cs="Times New Roman"/>
          <w:spacing w:val="-2"/>
        </w:rPr>
        <w:t xml:space="preserve"> </w:t>
      </w:r>
      <w:r w:rsidRPr="006B4984">
        <w:rPr>
          <w:rFonts w:ascii="Times New Roman" w:hAnsi="Times New Roman" w:cs="Times New Roman"/>
        </w:rPr>
        <w:t>the</w:t>
      </w:r>
      <w:r w:rsidRPr="006B4984">
        <w:rPr>
          <w:rFonts w:ascii="Times New Roman" w:hAnsi="Times New Roman" w:cs="Times New Roman"/>
          <w:spacing w:val="-2"/>
        </w:rPr>
        <w:t xml:space="preserve"> </w:t>
      </w:r>
      <w:r w:rsidRPr="006B4984">
        <w:rPr>
          <w:rFonts w:ascii="Times New Roman" w:hAnsi="Times New Roman" w:cs="Times New Roman"/>
        </w:rPr>
        <w:t>attached proposal</w:t>
      </w:r>
      <w:r w:rsidRPr="006B4984">
        <w:rPr>
          <w:rFonts w:ascii="Times New Roman" w:hAnsi="Times New Roman" w:cs="Times New Roman"/>
          <w:spacing w:val="-2"/>
        </w:rPr>
        <w:t xml:space="preserve"> </w:t>
      </w:r>
      <w:r w:rsidRPr="006B4984">
        <w:rPr>
          <w:rFonts w:ascii="Times New Roman" w:hAnsi="Times New Roman" w:cs="Times New Roman"/>
        </w:rPr>
        <w:t>and</w:t>
      </w:r>
      <w:r w:rsidRPr="006B4984">
        <w:rPr>
          <w:rFonts w:ascii="Times New Roman" w:hAnsi="Times New Roman" w:cs="Times New Roman"/>
          <w:spacing w:val="-3"/>
        </w:rPr>
        <w:t xml:space="preserve"> </w:t>
      </w:r>
      <w:r w:rsidRPr="006B4984">
        <w:rPr>
          <w:rFonts w:ascii="Times New Roman" w:hAnsi="Times New Roman" w:cs="Times New Roman"/>
        </w:rPr>
        <w:t>all pertinent</w:t>
      </w:r>
      <w:r w:rsidRPr="006B4984">
        <w:rPr>
          <w:rFonts w:ascii="Times New Roman" w:hAnsi="Times New Roman" w:cs="Times New Roman"/>
          <w:spacing w:val="-2"/>
        </w:rPr>
        <w:t xml:space="preserve"> </w:t>
      </w:r>
      <w:r w:rsidRPr="006B4984">
        <w:rPr>
          <w:rFonts w:ascii="Times New Roman" w:hAnsi="Times New Roman" w:cs="Times New Roman"/>
        </w:rPr>
        <w:t>circumstances</w:t>
      </w:r>
      <w:r w:rsidRPr="006B4984">
        <w:rPr>
          <w:rFonts w:ascii="Times New Roman" w:hAnsi="Times New Roman" w:cs="Times New Roman"/>
          <w:spacing w:val="-2"/>
        </w:rPr>
        <w:t xml:space="preserve"> </w:t>
      </w:r>
      <w:r w:rsidRPr="006B4984">
        <w:rPr>
          <w:rFonts w:ascii="Times New Roman" w:hAnsi="Times New Roman" w:cs="Times New Roman"/>
        </w:rPr>
        <w:t>respecting</w:t>
      </w:r>
      <w:r w:rsidRPr="006B4984">
        <w:rPr>
          <w:rFonts w:ascii="Times New Roman" w:hAnsi="Times New Roman" w:cs="Times New Roman"/>
          <w:spacing w:val="-3"/>
        </w:rPr>
        <w:t xml:space="preserve"> </w:t>
      </w:r>
      <w:r w:rsidRPr="006B4984">
        <w:rPr>
          <w:rFonts w:ascii="Times New Roman" w:hAnsi="Times New Roman" w:cs="Times New Roman"/>
        </w:rPr>
        <w:t>such proposal;</w:t>
      </w:r>
    </w:p>
    <w:p w14:paraId="41C83131" w14:textId="77777777" w:rsidR="006B4984" w:rsidRPr="006B4984" w:rsidRDefault="006B4984" w:rsidP="006B4984">
      <w:pPr>
        <w:numPr>
          <w:ilvl w:val="0"/>
          <w:numId w:val="5"/>
        </w:numPr>
        <w:tabs>
          <w:tab w:val="left" w:pos="480"/>
        </w:tabs>
        <w:kinsoku w:val="0"/>
        <w:overflowPunct w:val="0"/>
        <w:autoSpaceDE w:val="0"/>
        <w:autoSpaceDN w:val="0"/>
        <w:adjustRightInd w:val="0"/>
        <w:spacing w:after="0"/>
        <w:ind w:left="400" w:right="964"/>
        <w:jc w:val="both"/>
        <w:rPr>
          <w:rFonts w:ascii="Times New Roman" w:hAnsi="Times New Roman" w:cs="Times New Roman"/>
        </w:rPr>
      </w:pPr>
      <w:r w:rsidRPr="006B4984">
        <w:rPr>
          <w:rFonts w:ascii="Times New Roman" w:hAnsi="Times New Roman" w:cs="Times New Roman"/>
        </w:rPr>
        <w:t>The terms of the proposal are fair and proper and not tainted by any collusion, conspiracy, connivance, or unlawful agreement on the part of the proposing entity, or any of its agents, representatives, owners, employees, or parties in</w:t>
      </w:r>
      <w:r w:rsidRPr="006B4984">
        <w:rPr>
          <w:rFonts w:ascii="Times New Roman" w:hAnsi="Times New Roman" w:cs="Times New Roman"/>
          <w:spacing w:val="-22"/>
        </w:rPr>
        <w:t xml:space="preserve"> </w:t>
      </w:r>
      <w:r w:rsidRPr="006B4984">
        <w:rPr>
          <w:rFonts w:ascii="Times New Roman" w:hAnsi="Times New Roman" w:cs="Times New Roman"/>
        </w:rPr>
        <w:t>interest;</w:t>
      </w:r>
    </w:p>
    <w:p w14:paraId="38140B27" w14:textId="77777777" w:rsidR="006B4984" w:rsidRPr="006B4984" w:rsidRDefault="006B4984" w:rsidP="006B4984">
      <w:pPr>
        <w:numPr>
          <w:ilvl w:val="0"/>
          <w:numId w:val="5"/>
        </w:numPr>
        <w:tabs>
          <w:tab w:val="left" w:pos="480"/>
        </w:tabs>
        <w:kinsoku w:val="0"/>
        <w:overflowPunct w:val="0"/>
        <w:autoSpaceDE w:val="0"/>
        <w:autoSpaceDN w:val="0"/>
        <w:adjustRightInd w:val="0"/>
        <w:spacing w:after="0"/>
        <w:ind w:left="400" w:right="368"/>
        <w:jc w:val="both"/>
        <w:rPr>
          <w:rFonts w:ascii="Times New Roman" w:hAnsi="Times New Roman" w:cs="Times New Roman"/>
        </w:rPr>
      </w:pPr>
      <w:r w:rsidRPr="006B4984">
        <w:rPr>
          <w:rFonts w:ascii="Times New Roman" w:hAnsi="Times New Roman" w:cs="Times New Roman"/>
        </w:rPr>
        <w:t>If</w:t>
      </w:r>
      <w:r w:rsidRPr="006B4984">
        <w:rPr>
          <w:rFonts w:ascii="Times New Roman" w:hAnsi="Times New Roman" w:cs="Times New Roman"/>
          <w:spacing w:val="-4"/>
        </w:rPr>
        <w:t xml:space="preserve"> </w:t>
      </w:r>
      <w:r w:rsidRPr="006B4984">
        <w:rPr>
          <w:rFonts w:ascii="Times New Roman" w:hAnsi="Times New Roman" w:cs="Times New Roman"/>
        </w:rPr>
        <w:t>selected,</w:t>
      </w:r>
      <w:r w:rsidRPr="006B4984">
        <w:rPr>
          <w:rFonts w:ascii="Times New Roman" w:hAnsi="Times New Roman" w:cs="Times New Roman"/>
          <w:spacing w:val="-5"/>
        </w:rPr>
        <w:t xml:space="preserve"> </w:t>
      </w:r>
      <w:r w:rsidRPr="006B4984">
        <w:rPr>
          <w:rFonts w:ascii="Times New Roman" w:hAnsi="Times New Roman" w:cs="Times New Roman"/>
        </w:rPr>
        <w:t>Builder</w:t>
      </w:r>
      <w:r w:rsidRPr="006B4984">
        <w:rPr>
          <w:rFonts w:ascii="Times New Roman" w:hAnsi="Times New Roman" w:cs="Times New Roman"/>
          <w:spacing w:val="-7"/>
        </w:rPr>
        <w:t xml:space="preserve"> </w:t>
      </w:r>
      <w:r w:rsidRPr="006B4984">
        <w:rPr>
          <w:rFonts w:ascii="Times New Roman" w:hAnsi="Times New Roman" w:cs="Times New Roman"/>
        </w:rPr>
        <w:t>and</w:t>
      </w:r>
      <w:r w:rsidRPr="006B4984">
        <w:rPr>
          <w:rFonts w:ascii="Times New Roman" w:hAnsi="Times New Roman" w:cs="Times New Roman"/>
          <w:spacing w:val="-8"/>
        </w:rPr>
        <w:t xml:space="preserve"> </w:t>
      </w:r>
      <w:r w:rsidRPr="006B4984">
        <w:rPr>
          <w:rFonts w:ascii="Times New Roman" w:hAnsi="Times New Roman" w:cs="Times New Roman"/>
        </w:rPr>
        <w:t>its</w:t>
      </w:r>
      <w:r w:rsidRPr="006B4984">
        <w:rPr>
          <w:rFonts w:ascii="Times New Roman" w:hAnsi="Times New Roman" w:cs="Times New Roman"/>
          <w:spacing w:val="-7"/>
        </w:rPr>
        <w:t xml:space="preserve"> </w:t>
      </w:r>
      <w:r w:rsidRPr="006B4984">
        <w:rPr>
          <w:rFonts w:ascii="Times New Roman" w:hAnsi="Times New Roman" w:cs="Times New Roman"/>
        </w:rPr>
        <w:t>representative(s)</w:t>
      </w:r>
      <w:r w:rsidRPr="006B4984">
        <w:rPr>
          <w:rFonts w:ascii="Times New Roman" w:hAnsi="Times New Roman" w:cs="Times New Roman"/>
          <w:spacing w:val="-4"/>
        </w:rPr>
        <w:t xml:space="preserve"> </w:t>
      </w:r>
      <w:r w:rsidRPr="006B4984">
        <w:rPr>
          <w:rFonts w:ascii="Times New Roman" w:hAnsi="Times New Roman" w:cs="Times New Roman"/>
        </w:rPr>
        <w:t>will</w:t>
      </w:r>
      <w:r w:rsidRPr="006B4984">
        <w:rPr>
          <w:rFonts w:ascii="Times New Roman" w:hAnsi="Times New Roman" w:cs="Times New Roman"/>
          <w:spacing w:val="-8"/>
        </w:rPr>
        <w:t xml:space="preserve"> </w:t>
      </w:r>
      <w:r w:rsidRPr="006B4984">
        <w:rPr>
          <w:rFonts w:ascii="Times New Roman" w:hAnsi="Times New Roman" w:cs="Times New Roman"/>
        </w:rPr>
        <w:t>negotiate</w:t>
      </w:r>
      <w:r w:rsidRPr="006B4984">
        <w:rPr>
          <w:rFonts w:ascii="Times New Roman" w:hAnsi="Times New Roman" w:cs="Times New Roman"/>
          <w:spacing w:val="-7"/>
        </w:rPr>
        <w:t xml:space="preserve"> </w:t>
      </w:r>
      <w:r w:rsidRPr="006B4984">
        <w:rPr>
          <w:rFonts w:ascii="Times New Roman" w:hAnsi="Times New Roman" w:cs="Times New Roman"/>
        </w:rPr>
        <w:t>in</w:t>
      </w:r>
      <w:r w:rsidRPr="006B4984">
        <w:rPr>
          <w:rFonts w:ascii="Times New Roman" w:hAnsi="Times New Roman" w:cs="Times New Roman"/>
          <w:spacing w:val="-7"/>
        </w:rPr>
        <w:t xml:space="preserve"> </w:t>
      </w:r>
      <w:r w:rsidRPr="006B4984">
        <w:rPr>
          <w:rFonts w:ascii="Times New Roman" w:hAnsi="Times New Roman" w:cs="Times New Roman"/>
        </w:rPr>
        <w:t>good</w:t>
      </w:r>
      <w:r w:rsidRPr="006B4984">
        <w:rPr>
          <w:rFonts w:ascii="Times New Roman" w:hAnsi="Times New Roman" w:cs="Times New Roman"/>
          <w:spacing w:val="-7"/>
        </w:rPr>
        <w:t xml:space="preserve"> </w:t>
      </w:r>
      <w:r w:rsidRPr="006B4984">
        <w:rPr>
          <w:rFonts w:ascii="Times New Roman" w:hAnsi="Times New Roman" w:cs="Times New Roman"/>
        </w:rPr>
        <w:t>faith</w:t>
      </w:r>
      <w:r w:rsidRPr="006B4984">
        <w:rPr>
          <w:rFonts w:ascii="Times New Roman" w:hAnsi="Times New Roman" w:cs="Times New Roman"/>
          <w:spacing w:val="-8"/>
        </w:rPr>
        <w:t xml:space="preserve"> </w:t>
      </w:r>
      <w:r w:rsidRPr="006B4984">
        <w:rPr>
          <w:rFonts w:ascii="Times New Roman" w:hAnsi="Times New Roman" w:cs="Times New Roman"/>
        </w:rPr>
        <w:t>to</w:t>
      </w:r>
      <w:r w:rsidRPr="006B4984">
        <w:rPr>
          <w:rFonts w:ascii="Times New Roman" w:hAnsi="Times New Roman" w:cs="Times New Roman"/>
          <w:spacing w:val="-8"/>
        </w:rPr>
        <w:t xml:space="preserve"> </w:t>
      </w:r>
      <w:r w:rsidRPr="006B4984">
        <w:rPr>
          <w:rFonts w:ascii="Times New Roman" w:hAnsi="Times New Roman" w:cs="Times New Roman"/>
        </w:rPr>
        <w:t>enter</w:t>
      </w:r>
      <w:r w:rsidRPr="006B4984">
        <w:rPr>
          <w:rFonts w:ascii="Times New Roman" w:hAnsi="Times New Roman" w:cs="Times New Roman"/>
          <w:spacing w:val="-7"/>
        </w:rPr>
        <w:t xml:space="preserve"> </w:t>
      </w:r>
      <w:r w:rsidRPr="006B4984">
        <w:rPr>
          <w:rFonts w:ascii="Times New Roman" w:hAnsi="Times New Roman" w:cs="Times New Roman"/>
        </w:rPr>
        <w:t>into</w:t>
      </w:r>
      <w:r w:rsidRPr="006B4984">
        <w:rPr>
          <w:rFonts w:ascii="Times New Roman" w:hAnsi="Times New Roman" w:cs="Times New Roman"/>
          <w:spacing w:val="-5"/>
        </w:rPr>
        <w:t xml:space="preserve"> </w:t>
      </w:r>
      <w:r w:rsidRPr="006B4984">
        <w:rPr>
          <w:rFonts w:ascii="Times New Roman" w:hAnsi="Times New Roman" w:cs="Times New Roman"/>
        </w:rPr>
        <w:t>a</w:t>
      </w:r>
      <w:r w:rsidRPr="006B4984">
        <w:rPr>
          <w:rFonts w:ascii="Times New Roman" w:hAnsi="Times New Roman" w:cs="Times New Roman"/>
          <w:spacing w:val="-5"/>
        </w:rPr>
        <w:t xml:space="preserve"> </w:t>
      </w:r>
      <w:r w:rsidRPr="006B4984">
        <w:rPr>
          <w:rFonts w:ascii="Times New Roman" w:hAnsi="Times New Roman" w:cs="Times New Roman"/>
        </w:rPr>
        <w:t>Contract</w:t>
      </w:r>
      <w:r w:rsidRPr="006B4984">
        <w:rPr>
          <w:rFonts w:ascii="Times New Roman" w:hAnsi="Times New Roman" w:cs="Times New Roman"/>
          <w:spacing w:val="-6"/>
        </w:rPr>
        <w:t xml:space="preserve"> </w:t>
      </w:r>
      <w:r w:rsidRPr="006B4984">
        <w:rPr>
          <w:rFonts w:ascii="Times New Roman" w:hAnsi="Times New Roman" w:cs="Times New Roman"/>
        </w:rPr>
        <w:t>for</w:t>
      </w:r>
      <w:r w:rsidRPr="006B4984">
        <w:rPr>
          <w:rFonts w:ascii="Times New Roman" w:hAnsi="Times New Roman" w:cs="Times New Roman"/>
          <w:spacing w:val="1"/>
        </w:rPr>
        <w:t xml:space="preserve"> </w:t>
      </w:r>
      <w:r w:rsidRPr="006B4984">
        <w:rPr>
          <w:rFonts w:ascii="Times New Roman" w:hAnsi="Times New Roman" w:cs="Times New Roman"/>
        </w:rPr>
        <w:t>participation in the Project</w:t>
      </w:r>
      <w:r w:rsidRPr="006B4984">
        <w:rPr>
          <w:rFonts w:ascii="Times New Roman" w:hAnsi="Times New Roman" w:cs="Times New Roman"/>
          <w:spacing w:val="-2"/>
        </w:rPr>
        <w:t xml:space="preserve"> </w:t>
      </w:r>
      <w:r w:rsidRPr="006B4984">
        <w:rPr>
          <w:rFonts w:ascii="Times New Roman" w:hAnsi="Times New Roman" w:cs="Times New Roman"/>
        </w:rPr>
        <w:t>and that</w:t>
      </w:r>
      <w:r w:rsidRPr="006B4984">
        <w:rPr>
          <w:rFonts w:ascii="Times New Roman" w:hAnsi="Times New Roman" w:cs="Times New Roman"/>
          <w:spacing w:val="1"/>
        </w:rPr>
        <w:t xml:space="preserve"> </w:t>
      </w:r>
      <w:r w:rsidRPr="006B4984">
        <w:rPr>
          <w:rFonts w:ascii="Times New Roman" w:hAnsi="Times New Roman" w:cs="Times New Roman"/>
        </w:rPr>
        <w:t>the proposal, along with all</w:t>
      </w:r>
      <w:r w:rsidRPr="006B4984">
        <w:rPr>
          <w:rFonts w:ascii="Times New Roman" w:hAnsi="Times New Roman" w:cs="Times New Roman"/>
          <w:spacing w:val="1"/>
        </w:rPr>
        <w:t xml:space="preserve"> </w:t>
      </w:r>
      <w:r w:rsidRPr="006B4984">
        <w:rPr>
          <w:rFonts w:ascii="Times New Roman" w:hAnsi="Times New Roman" w:cs="Times New Roman"/>
        </w:rPr>
        <w:t>supplemental</w:t>
      </w:r>
      <w:r w:rsidRPr="006B4984">
        <w:rPr>
          <w:rFonts w:ascii="Times New Roman" w:hAnsi="Times New Roman" w:cs="Times New Roman"/>
          <w:spacing w:val="1"/>
        </w:rPr>
        <w:t xml:space="preserve"> </w:t>
      </w:r>
      <w:r w:rsidRPr="006B4984">
        <w:rPr>
          <w:rFonts w:ascii="Times New Roman" w:hAnsi="Times New Roman" w:cs="Times New Roman"/>
        </w:rPr>
        <w:t>materials submitted and</w:t>
      </w:r>
      <w:r w:rsidRPr="006B4984">
        <w:rPr>
          <w:rFonts w:ascii="Times New Roman" w:hAnsi="Times New Roman" w:cs="Times New Roman"/>
          <w:spacing w:val="-3"/>
        </w:rPr>
        <w:t xml:space="preserve"> </w:t>
      </w:r>
      <w:r w:rsidRPr="006B4984">
        <w:rPr>
          <w:rFonts w:ascii="Times New Roman" w:hAnsi="Times New Roman" w:cs="Times New Roman"/>
        </w:rPr>
        <w:t>modifications</w:t>
      </w:r>
      <w:r w:rsidRPr="006B4984">
        <w:rPr>
          <w:rFonts w:ascii="Times New Roman" w:hAnsi="Times New Roman" w:cs="Times New Roman"/>
          <w:spacing w:val="-2"/>
        </w:rPr>
        <w:t xml:space="preserve"> </w:t>
      </w:r>
      <w:r w:rsidRPr="006B4984">
        <w:rPr>
          <w:rFonts w:ascii="Times New Roman" w:hAnsi="Times New Roman" w:cs="Times New Roman"/>
        </w:rPr>
        <w:t>mutually</w:t>
      </w:r>
      <w:r w:rsidRPr="006B4984">
        <w:rPr>
          <w:rFonts w:ascii="Times New Roman" w:hAnsi="Times New Roman" w:cs="Times New Roman"/>
          <w:spacing w:val="-5"/>
        </w:rPr>
        <w:t xml:space="preserve"> </w:t>
      </w:r>
      <w:r w:rsidRPr="006B4984">
        <w:rPr>
          <w:rFonts w:ascii="Times New Roman" w:hAnsi="Times New Roman" w:cs="Times New Roman"/>
        </w:rPr>
        <w:t>agreed</w:t>
      </w:r>
      <w:r w:rsidRPr="006B4984">
        <w:rPr>
          <w:rFonts w:ascii="Times New Roman" w:hAnsi="Times New Roman" w:cs="Times New Roman"/>
          <w:spacing w:val="-5"/>
        </w:rPr>
        <w:t xml:space="preserve"> </w:t>
      </w:r>
      <w:r w:rsidRPr="006B4984">
        <w:rPr>
          <w:rFonts w:ascii="Times New Roman" w:hAnsi="Times New Roman" w:cs="Times New Roman"/>
        </w:rPr>
        <w:t>through</w:t>
      </w:r>
      <w:r w:rsidRPr="006B4984">
        <w:rPr>
          <w:rFonts w:ascii="Times New Roman" w:hAnsi="Times New Roman" w:cs="Times New Roman"/>
          <w:spacing w:val="-3"/>
        </w:rPr>
        <w:t xml:space="preserve"> </w:t>
      </w:r>
      <w:r w:rsidRPr="006B4984">
        <w:rPr>
          <w:rFonts w:ascii="Times New Roman" w:hAnsi="Times New Roman" w:cs="Times New Roman"/>
        </w:rPr>
        <w:t>the</w:t>
      </w:r>
      <w:r w:rsidRPr="006B4984">
        <w:rPr>
          <w:rFonts w:ascii="Times New Roman" w:hAnsi="Times New Roman" w:cs="Times New Roman"/>
          <w:spacing w:val="-2"/>
        </w:rPr>
        <w:t xml:space="preserve"> </w:t>
      </w:r>
      <w:r w:rsidRPr="006B4984">
        <w:rPr>
          <w:rFonts w:ascii="Times New Roman" w:hAnsi="Times New Roman" w:cs="Times New Roman"/>
        </w:rPr>
        <w:t>course</w:t>
      </w:r>
      <w:r w:rsidRPr="006B4984">
        <w:rPr>
          <w:rFonts w:ascii="Times New Roman" w:hAnsi="Times New Roman" w:cs="Times New Roman"/>
          <w:spacing w:val="-5"/>
        </w:rPr>
        <w:t xml:space="preserve"> </w:t>
      </w:r>
      <w:r w:rsidRPr="006B4984">
        <w:rPr>
          <w:rFonts w:ascii="Times New Roman" w:hAnsi="Times New Roman" w:cs="Times New Roman"/>
        </w:rPr>
        <w:t>of</w:t>
      </w:r>
      <w:r w:rsidRPr="006B4984">
        <w:rPr>
          <w:rFonts w:ascii="Times New Roman" w:hAnsi="Times New Roman" w:cs="Times New Roman"/>
          <w:spacing w:val="-2"/>
        </w:rPr>
        <w:t xml:space="preserve"> </w:t>
      </w:r>
      <w:r w:rsidRPr="006B4984">
        <w:rPr>
          <w:rFonts w:ascii="Times New Roman" w:hAnsi="Times New Roman" w:cs="Times New Roman"/>
        </w:rPr>
        <w:t>the</w:t>
      </w:r>
      <w:r w:rsidRPr="006B4984">
        <w:rPr>
          <w:rFonts w:ascii="Times New Roman" w:hAnsi="Times New Roman" w:cs="Times New Roman"/>
          <w:spacing w:val="-2"/>
        </w:rPr>
        <w:t xml:space="preserve"> </w:t>
      </w:r>
      <w:r w:rsidRPr="006B4984">
        <w:rPr>
          <w:rFonts w:ascii="Times New Roman" w:hAnsi="Times New Roman" w:cs="Times New Roman"/>
        </w:rPr>
        <w:t>selection</w:t>
      </w:r>
      <w:r w:rsidRPr="006B4984">
        <w:rPr>
          <w:rFonts w:ascii="Times New Roman" w:hAnsi="Times New Roman" w:cs="Times New Roman"/>
          <w:spacing w:val="-3"/>
        </w:rPr>
        <w:t xml:space="preserve"> </w:t>
      </w:r>
      <w:r w:rsidRPr="006B4984">
        <w:rPr>
          <w:rFonts w:ascii="Times New Roman" w:hAnsi="Times New Roman" w:cs="Times New Roman"/>
        </w:rPr>
        <w:t>process,</w:t>
      </w:r>
      <w:r w:rsidRPr="006B4984">
        <w:rPr>
          <w:rFonts w:ascii="Times New Roman" w:hAnsi="Times New Roman" w:cs="Times New Roman"/>
          <w:spacing w:val="-5"/>
        </w:rPr>
        <w:t xml:space="preserve"> </w:t>
      </w:r>
      <w:r w:rsidRPr="006B4984">
        <w:rPr>
          <w:rFonts w:ascii="Times New Roman" w:hAnsi="Times New Roman" w:cs="Times New Roman"/>
        </w:rPr>
        <w:t>will</w:t>
      </w:r>
      <w:r w:rsidRPr="006B4984">
        <w:rPr>
          <w:rFonts w:ascii="Times New Roman" w:hAnsi="Times New Roman" w:cs="Times New Roman"/>
          <w:spacing w:val="-2"/>
        </w:rPr>
        <w:t xml:space="preserve"> </w:t>
      </w:r>
      <w:r w:rsidRPr="006B4984">
        <w:rPr>
          <w:rFonts w:ascii="Times New Roman" w:hAnsi="Times New Roman" w:cs="Times New Roman"/>
        </w:rPr>
        <w:t>form</w:t>
      </w:r>
      <w:r w:rsidRPr="006B4984">
        <w:rPr>
          <w:rFonts w:ascii="Times New Roman" w:hAnsi="Times New Roman" w:cs="Times New Roman"/>
          <w:spacing w:val="-4"/>
        </w:rPr>
        <w:t xml:space="preserve"> </w:t>
      </w:r>
      <w:r w:rsidRPr="006B4984">
        <w:rPr>
          <w:rFonts w:ascii="Times New Roman" w:hAnsi="Times New Roman" w:cs="Times New Roman"/>
        </w:rPr>
        <w:t>the</w:t>
      </w:r>
      <w:r w:rsidRPr="006B4984">
        <w:rPr>
          <w:rFonts w:ascii="Times New Roman" w:hAnsi="Times New Roman" w:cs="Times New Roman"/>
          <w:spacing w:val="-2"/>
        </w:rPr>
        <w:t xml:space="preserve"> </w:t>
      </w:r>
      <w:r w:rsidRPr="006B4984">
        <w:rPr>
          <w:rFonts w:ascii="Times New Roman" w:hAnsi="Times New Roman" w:cs="Times New Roman"/>
        </w:rPr>
        <w:t>basis for</w:t>
      </w:r>
      <w:r w:rsidRPr="006B4984">
        <w:rPr>
          <w:rFonts w:ascii="Times New Roman" w:hAnsi="Times New Roman" w:cs="Times New Roman"/>
          <w:spacing w:val="-2"/>
        </w:rPr>
        <w:t xml:space="preserve"> </w:t>
      </w:r>
      <w:r w:rsidRPr="006B4984">
        <w:rPr>
          <w:rFonts w:ascii="Times New Roman" w:hAnsi="Times New Roman" w:cs="Times New Roman"/>
        </w:rPr>
        <w:t>said Contract;</w:t>
      </w:r>
      <w:r w:rsidRPr="006B4984">
        <w:rPr>
          <w:rFonts w:ascii="Times New Roman" w:hAnsi="Times New Roman" w:cs="Times New Roman"/>
          <w:spacing w:val="-4"/>
        </w:rPr>
        <w:t xml:space="preserve"> </w:t>
      </w:r>
      <w:r w:rsidRPr="006B4984">
        <w:rPr>
          <w:rFonts w:ascii="Times New Roman" w:hAnsi="Times New Roman" w:cs="Times New Roman"/>
        </w:rPr>
        <w:t>and</w:t>
      </w:r>
    </w:p>
    <w:p w14:paraId="73FCB5A6" w14:textId="73AF69A3" w:rsidR="006B4984" w:rsidRDefault="006B4984" w:rsidP="006B4984">
      <w:pPr>
        <w:numPr>
          <w:ilvl w:val="0"/>
          <w:numId w:val="5"/>
        </w:numPr>
        <w:tabs>
          <w:tab w:val="left" w:pos="480"/>
        </w:tabs>
        <w:kinsoku w:val="0"/>
        <w:overflowPunct w:val="0"/>
        <w:autoSpaceDE w:val="0"/>
        <w:autoSpaceDN w:val="0"/>
        <w:adjustRightInd w:val="0"/>
        <w:spacing w:after="37"/>
        <w:ind w:left="399" w:right="376"/>
        <w:rPr>
          <w:rFonts w:ascii="Times New Roman" w:hAnsi="Times New Roman" w:cs="Times New Roman"/>
        </w:rPr>
      </w:pPr>
      <w:r w:rsidRPr="006B4984">
        <w:rPr>
          <w:rFonts w:ascii="Times New Roman" w:hAnsi="Times New Roman" w:cs="Times New Roman"/>
        </w:rPr>
        <w:t>Near North Development Corporation reserves the right to reject and/or table any or all proposals received, to enter into negotiations with more than one prospective Project participants prior to selection, and to engage in subsequent written proposal rounds with fewer than all submitted proposals</w:t>
      </w:r>
      <w:r w:rsidRPr="006B4984">
        <w:rPr>
          <w:rFonts w:ascii="Times New Roman" w:hAnsi="Times New Roman" w:cs="Times New Roman"/>
          <w:spacing w:val="-39"/>
        </w:rPr>
        <w:t xml:space="preserve"> </w:t>
      </w:r>
      <w:r w:rsidRPr="006B4984">
        <w:rPr>
          <w:rFonts w:ascii="Times New Roman" w:hAnsi="Times New Roman" w:cs="Times New Roman"/>
        </w:rPr>
        <w:t>considered.</w:t>
      </w:r>
    </w:p>
    <w:p w14:paraId="2B7490FF" w14:textId="77777777" w:rsidR="006B4984" w:rsidRPr="006B4984" w:rsidRDefault="006B4984" w:rsidP="002F25C3">
      <w:pPr>
        <w:tabs>
          <w:tab w:val="left" w:pos="480"/>
        </w:tabs>
        <w:kinsoku w:val="0"/>
        <w:overflowPunct w:val="0"/>
        <w:autoSpaceDE w:val="0"/>
        <w:autoSpaceDN w:val="0"/>
        <w:adjustRightInd w:val="0"/>
        <w:spacing w:after="37"/>
        <w:ind w:right="376"/>
        <w:rPr>
          <w:rFonts w:ascii="Times New Roman" w:hAnsi="Times New Roman" w:cs="Times New Roman"/>
        </w:rPr>
      </w:pPr>
    </w:p>
    <w:tbl>
      <w:tblPr>
        <w:tblW w:w="0" w:type="auto"/>
        <w:tblInd w:w="199" w:type="dxa"/>
        <w:tblLayout w:type="fixed"/>
        <w:tblCellMar>
          <w:left w:w="0" w:type="dxa"/>
          <w:right w:w="0" w:type="dxa"/>
        </w:tblCellMar>
        <w:tblLook w:val="0000" w:firstRow="0" w:lastRow="0" w:firstColumn="0" w:lastColumn="0" w:noHBand="0" w:noVBand="0"/>
      </w:tblPr>
      <w:tblGrid>
        <w:gridCol w:w="4517"/>
        <w:gridCol w:w="159"/>
        <w:gridCol w:w="487"/>
      </w:tblGrid>
      <w:tr w:rsidR="006B4984" w:rsidRPr="006B4984" w14:paraId="690CC835" w14:textId="77777777">
        <w:trPr>
          <w:trHeight w:val="251"/>
        </w:trPr>
        <w:tc>
          <w:tcPr>
            <w:tcW w:w="4517" w:type="dxa"/>
            <w:tcBorders>
              <w:top w:val="single" w:sz="12" w:space="0" w:color="000000"/>
              <w:left w:val="none" w:sz="6" w:space="0" w:color="auto"/>
              <w:bottom w:val="none" w:sz="6" w:space="0" w:color="auto"/>
              <w:right w:val="none" w:sz="6" w:space="0" w:color="auto"/>
            </w:tcBorders>
          </w:tcPr>
          <w:p w14:paraId="40D1A361" w14:textId="76DB20B4" w:rsidR="006B4984" w:rsidRPr="006B4984" w:rsidRDefault="006B4984" w:rsidP="006B4984">
            <w:pPr>
              <w:kinsoku w:val="0"/>
              <w:overflowPunct w:val="0"/>
              <w:autoSpaceDE w:val="0"/>
              <w:autoSpaceDN w:val="0"/>
              <w:adjustRightInd w:val="0"/>
              <w:spacing w:after="0" w:line="231" w:lineRule="exact"/>
              <w:ind w:left="28"/>
              <w:rPr>
                <w:rFonts w:ascii="Times New Roman" w:hAnsi="Times New Roman" w:cs="Times New Roman"/>
              </w:rPr>
            </w:pPr>
            <w:r w:rsidRPr="006B4984">
              <w:rPr>
                <w:rFonts w:ascii="Times New Roman" w:hAnsi="Times New Roman" w:cs="Times New Roman"/>
              </w:rPr>
              <w:t>Signature</w:t>
            </w:r>
            <w:r>
              <w:rPr>
                <w:rFonts w:ascii="Times New Roman" w:hAnsi="Times New Roman" w:cs="Times New Roman"/>
              </w:rPr>
              <w:t xml:space="preserve">                                                    </w:t>
            </w:r>
            <w:r w:rsidRPr="006B4984">
              <w:rPr>
                <w:rFonts w:ascii="Times New Roman" w:hAnsi="Times New Roman" w:cs="Times New Roman"/>
                <w:spacing w:val="54"/>
              </w:rPr>
              <w:t xml:space="preserve"> </w:t>
            </w:r>
            <w:r w:rsidRPr="006B4984">
              <w:rPr>
                <w:rFonts w:ascii="Times New Roman" w:hAnsi="Times New Roman" w:cs="Times New Roman"/>
              </w:rPr>
              <w:t>Date</w:t>
            </w:r>
          </w:p>
        </w:tc>
        <w:tc>
          <w:tcPr>
            <w:tcW w:w="159" w:type="dxa"/>
            <w:tcBorders>
              <w:top w:val="none" w:sz="6" w:space="0" w:color="auto"/>
              <w:left w:val="none" w:sz="6" w:space="0" w:color="auto"/>
              <w:bottom w:val="none" w:sz="6" w:space="0" w:color="auto"/>
              <w:right w:val="none" w:sz="6" w:space="0" w:color="auto"/>
            </w:tcBorders>
          </w:tcPr>
          <w:p w14:paraId="4575A6AA" w14:textId="77777777" w:rsidR="006B4984" w:rsidRPr="006B4984" w:rsidRDefault="006B4984" w:rsidP="006B4984">
            <w:pPr>
              <w:kinsoku w:val="0"/>
              <w:overflowPunct w:val="0"/>
              <w:autoSpaceDE w:val="0"/>
              <w:autoSpaceDN w:val="0"/>
              <w:adjustRightInd w:val="0"/>
              <w:spacing w:after="0" w:line="240" w:lineRule="auto"/>
              <w:rPr>
                <w:rFonts w:ascii="Times New Roman" w:hAnsi="Times New Roman" w:cs="Times New Roman"/>
                <w:sz w:val="18"/>
                <w:szCs w:val="18"/>
              </w:rPr>
            </w:pPr>
          </w:p>
        </w:tc>
        <w:tc>
          <w:tcPr>
            <w:tcW w:w="487" w:type="dxa"/>
            <w:tcBorders>
              <w:top w:val="single" w:sz="12" w:space="0" w:color="000000"/>
              <w:left w:val="none" w:sz="6" w:space="0" w:color="auto"/>
              <w:bottom w:val="none" w:sz="6" w:space="0" w:color="auto"/>
              <w:right w:val="none" w:sz="6" w:space="0" w:color="auto"/>
            </w:tcBorders>
          </w:tcPr>
          <w:p w14:paraId="4D87AD36" w14:textId="77777777" w:rsidR="006B4984" w:rsidRPr="006B4984" w:rsidRDefault="006B4984" w:rsidP="006B4984">
            <w:pPr>
              <w:kinsoku w:val="0"/>
              <w:overflowPunct w:val="0"/>
              <w:autoSpaceDE w:val="0"/>
              <w:autoSpaceDN w:val="0"/>
              <w:adjustRightInd w:val="0"/>
              <w:spacing w:after="0" w:line="231" w:lineRule="exact"/>
              <w:ind w:left="28"/>
              <w:rPr>
                <w:rFonts w:ascii="Times New Roman" w:hAnsi="Times New Roman" w:cs="Times New Roman"/>
              </w:rPr>
            </w:pPr>
            <w:r w:rsidRPr="006B4984">
              <w:rPr>
                <w:rFonts w:ascii="Times New Roman" w:hAnsi="Times New Roman" w:cs="Times New Roman"/>
              </w:rPr>
              <w:t>Title</w:t>
            </w:r>
          </w:p>
        </w:tc>
      </w:tr>
    </w:tbl>
    <w:p w14:paraId="387FE19E" w14:textId="1BE55BA1" w:rsidR="006C1E9F" w:rsidRDefault="006B4984" w:rsidP="00E95FEF">
      <w:pPr>
        <w:spacing w:after="0"/>
      </w:pPr>
      <w:r>
        <w:rPr>
          <w:noProof/>
        </w:rPr>
        <mc:AlternateContent>
          <mc:Choice Requires="wps">
            <w:drawing>
              <wp:anchor distT="0" distB="0" distL="114300" distR="114300" simplePos="0" relativeHeight="251662336" behindDoc="0" locked="0" layoutInCell="1" allowOverlap="1" wp14:anchorId="352FDE59" wp14:editId="5A7F6D54">
                <wp:simplePos x="0" y="0"/>
                <wp:positionH relativeFrom="column">
                  <wp:posOffset>3154680</wp:posOffset>
                </wp:positionH>
                <wp:positionV relativeFrom="paragraph">
                  <wp:posOffset>-163195</wp:posOffset>
                </wp:positionV>
                <wp:extent cx="2918460" cy="15240"/>
                <wp:effectExtent l="0" t="0" r="34290" b="22860"/>
                <wp:wrapNone/>
                <wp:docPr id="5" name="Straight Connector 5"/>
                <wp:cNvGraphicFramePr/>
                <a:graphic xmlns:a="http://schemas.openxmlformats.org/drawingml/2006/main">
                  <a:graphicData uri="http://schemas.microsoft.com/office/word/2010/wordprocessingShape">
                    <wps:wsp>
                      <wps:cNvCnPr/>
                      <wps:spPr>
                        <a:xfrm>
                          <a:off x="0" y="0"/>
                          <a:ext cx="2918460" cy="1524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du="http://schemas.microsoft.com/office/word/2023/wordml/word16du">
            <w:pict>
              <v:line w14:anchorId="3F8BC146"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48.4pt,-12.85pt" to="478.2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" strokecolor="black [3213]" strokeweight="1pt">
                <v:stroke joinstyle="miter"/>
              </v:line>
            </w:pict>
          </mc:Fallback>
        </mc:AlternateContent>
      </w:r>
    </w:p>
    <w:p w14:paraId="401ED6B5" w14:textId="77777777" w:rsidR="006C1E9F" w:rsidRDefault="006C1E9F" w:rsidP="00E95FEF">
      <w:pPr>
        <w:spacing w:after="0"/>
      </w:pPr>
    </w:p>
    <w:p w14:paraId="7852A145" w14:textId="77777777" w:rsidR="006C1E9F" w:rsidRDefault="006C1E9F" w:rsidP="00E95FEF">
      <w:pPr>
        <w:spacing w:after="0"/>
      </w:pPr>
    </w:p>
    <w:p w14:paraId="35B9750A" w14:textId="77777777" w:rsidR="00E95FEF" w:rsidRPr="00E95FEF" w:rsidRDefault="00E95FEF" w:rsidP="00E95FEF">
      <w:pPr>
        <w:autoSpaceDE w:val="0"/>
        <w:autoSpaceDN w:val="0"/>
        <w:adjustRightInd w:val="0"/>
        <w:spacing w:after="0" w:line="240" w:lineRule="auto"/>
        <w:rPr>
          <w:rFonts w:ascii="Times New Roman" w:eastAsia="Calibri" w:hAnsi="Times New Roman" w:cs="Times New Roman"/>
          <w:color w:val="000000"/>
          <w:sz w:val="20"/>
          <w:szCs w:val="20"/>
        </w:rPr>
      </w:pPr>
      <w:r w:rsidRPr="00E95FEF">
        <w:rPr>
          <w:rFonts w:ascii="Times New Roman" w:eastAsia="Calibri" w:hAnsi="Times New Roman" w:cs="Times New Roman"/>
          <w:color w:val="000000"/>
        </w:rPr>
        <w:t xml:space="preserve">This Request for Proposals is an invitation to Residential General Contractors to bid on the following project: </w:t>
      </w:r>
    </w:p>
    <w:p w14:paraId="26CBC21F" w14:textId="77777777" w:rsidR="00E95FEF" w:rsidRPr="00E95FEF" w:rsidRDefault="00E95FEF" w:rsidP="00E95FEF">
      <w:pPr>
        <w:autoSpaceDE w:val="0"/>
        <w:autoSpaceDN w:val="0"/>
        <w:adjustRightInd w:val="0"/>
        <w:spacing w:after="0" w:line="240" w:lineRule="auto"/>
        <w:rPr>
          <w:rFonts w:ascii="Times New Roman" w:eastAsia="Calibri" w:hAnsi="Times New Roman" w:cs="Times New Roman"/>
          <w:b/>
          <w:bCs/>
          <w:color w:val="000000"/>
          <w:sz w:val="28"/>
          <w:szCs w:val="28"/>
        </w:rPr>
      </w:pPr>
    </w:p>
    <w:p w14:paraId="71E2EFA8" w14:textId="2F156D7E" w:rsidR="00E95FEF" w:rsidRDefault="00E95FEF" w:rsidP="00E95FEF">
      <w:pPr>
        <w:autoSpaceDE w:val="0"/>
        <w:autoSpaceDN w:val="0"/>
        <w:adjustRightInd w:val="0"/>
        <w:spacing w:after="0" w:line="240" w:lineRule="auto"/>
        <w:jc w:val="center"/>
        <w:rPr>
          <w:rFonts w:ascii="Times New Roman" w:eastAsia="Calibri" w:hAnsi="Times New Roman" w:cs="Times New Roman"/>
          <w:b/>
          <w:bCs/>
          <w:color w:val="000000"/>
          <w:sz w:val="24"/>
          <w:szCs w:val="24"/>
        </w:rPr>
      </w:pPr>
      <w:r w:rsidRPr="00E95FEF">
        <w:rPr>
          <w:rFonts w:ascii="Times New Roman" w:eastAsia="Calibri" w:hAnsi="Times New Roman" w:cs="Times New Roman"/>
          <w:b/>
          <w:bCs/>
          <w:color w:val="000000"/>
          <w:sz w:val="24"/>
          <w:szCs w:val="24"/>
        </w:rPr>
        <w:t>New Construction Single-Family Homes (202</w:t>
      </w:r>
      <w:r w:rsidR="009D7A56">
        <w:rPr>
          <w:rFonts w:ascii="Times New Roman" w:eastAsia="Calibri" w:hAnsi="Times New Roman" w:cs="Times New Roman"/>
          <w:b/>
          <w:bCs/>
          <w:color w:val="000000"/>
          <w:sz w:val="24"/>
          <w:szCs w:val="24"/>
        </w:rPr>
        <w:t>3</w:t>
      </w:r>
      <w:r w:rsidRPr="00E95FEF">
        <w:rPr>
          <w:rFonts w:ascii="Times New Roman" w:eastAsia="Calibri" w:hAnsi="Times New Roman" w:cs="Times New Roman"/>
          <w:b/>
          <w:bCs/>
          <w:color w:val="000000"/>
          <w:sz w:val="24"/>
          <w:szCs w:val="24"/>
        </w:rPr>
        <w:t>)</w:t>
      </w:r>
    </w:p>
    <w:p w14:paraId="68B03610" w14:textId="4B16EF8F" w:rsidR="00E95FEF" w:rsidRDefault="00E95FEF" w:rsidP="00E95FEF">
      <w:pPr>
        <w:autoSpaceDE w:val="0"/>
        <w:autoSpaceDN w:val="0"/>
        <w:adjustRightInd w:val="0"/>
        <w:spacing w:after="0" w:line="240" w:lineRule="auto"/>
        <w:jc w:val="center"/>
        <w:rPr>
          <w:rFonts w:ascii="Times New Roman" w:eastAsia="Calibri" w:hAnsi="Times New Roman" w:cs="Times New Roman"/>
          <w:b/>
          <w:bCs/>
          <w:color w:val="000000"/>
          <w:sz w:val="24"/>
          <w:szCs w:val="24"/>
        </w:rPr>
      </w:pPr>
    </w:p>
    <w:p w14:paraId="49F1226E" w14:textId="489547E8" w:rsidR="00E95FEF" w:rsidRDefault="00E95FEF" w:rsidP="00E95FEF">
      <w:pPr>
        <w:autoSpaceDE w:val="0"/>
        <w:autoSpaceDN w:val="0"/>
        <w:adjustRightInd w:val="0"/>
        <w:spacing w:after="0" w:line="240" w:lineRule="auto"/>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2</w:t>
      </w:r>
      <w:r w:rsidR="00C901EE">
        <w:rPr>
          <w:rFonts w:ascii="Times New Roman" w:eastAsia="Calibri" w:hAnsi="Times New Roman" w:cs="Times New Roman"/>
          <w:b/>
          <w:bCs/>
          <w:color w:val="000000"/>
          <w:sz w:val="24"/>
          <w:szCs w:val="24"/>
        </w:rPr>
        <w:t>4</w:t>
      </w:r>
      <w:r>
        <w:rPr>
          <w:rFonts w:ascii="Times New Roman" w:eastAsia="Calibri" w:hAnsi="Times New Roman" w:cs="Times New Roman"/>
          <w:b/>
          <w:bCs/>
          <w:color w:val="000000"/>
          <w:sz w:val="24"/>
          <w:szCs w:val="24"/>
        </w:rPr>
        <w:t>16 N Capitol Ave, (Parcel #</w:t>
      </w:r>
      <w:r w:rsidR="006B4984">
        <w:rPr>
          <w:rFonts w:ascii="Times New Roman" w:eastAsia="Calibri" w:hAnsi="Times New Roman" w:cs="Times New Roman"/>
          <w:b/>
          <w:bCs/>
          <w:color w:val="000000"/>
          <w:sz w:val="24"/>
          <w:szCs w:val="24"/>
        </w:rPr>
        <w:t>1107205</w:t>
      </w:r>
      <w:r>
        <w:rPr>
          <w:rFonts w:ascii="Times New Roman" w:eastAsia="Calibri" w:hAnsi="Times New Roman" w:cs="Times New Roman"/>
          <w:b/>
          <w:bCs/>
          <w:color w:val="000000"/>
          <w:sz w:val="24"/>
          <w:szCs w:val="24"/>
        </w:rPr>
        <w:t>)</w:t>
      </w:r>
    </w:p>
    <w:p w14:paraId="6C848C7D" w14:textId="6382263A" w:rsidR="00E95FEF" w:rsidRDefault="00E95FEF" w:rsidP="00E95FEF">
      <w:pPr>
        <w:autoSpaceDE w:val="0"/>
        <w:autoSpaceDN w:val="0"/>
        <w:adjustRightInd w:val="0"/>
        <w:spacing w:after="0" w:line="240" w:lineRule="auto"/>
        <w:jc w:val="center"/>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2</w:t>
      </w:r>
      <w:r w:rsidR="00C901EE">
        <w:rPr>
          <w:rFonts w:ascii="Times New Roman" w:eastAsia="Calibri" w:hAnsi="Times New Roman" w:cs="Times New Roman"/>
          <w:b/>
          <w:bCs/>
          <w:color w:val="000000"/>
          <w:sz w:val="24"/>
          <w:szCs w:val="24"/>
        </w:rPr>
        <w:t>4</w:t>
      </w:r>
      <w:r>
        <w:rPr>
          <w:rFonts w:ascii="Times New Roman" w:eastAsia="Calibri" w:hAnsi="Times New Roman" w:cs="Times New Roman"/>
          <w:b/>
          <w:bCs/>
          <w:color w:val="000000"/>
          <w:sz w:val="24"/>
          <w:szCs w:val="24"/>
        </w:rPr>
        <w:t>18 N Capitol Ave, (Parcel #</w:t>
      </w:r>
      <w:r w:rsidR="006B4984">
        <w:rPr>
          <w:rFonts w:ascii="Times New Roman" w:eastAsia="Calibri" w:hAnsi="Times New Roman" w:cs="Times New Roman"/>
          <w:b/>
          <w:bCs/>
          <w:color w:val="000000"/>
          <w:sz w:val="24"/>
          <w:szCs w:val="24"/>
        </w:rPr>
        <w:t>1107204</w:t>
      </w:r>
      <w:r>
        <w:rPr>
          <w:rFonts w:ascii="Times New Roman" w:eastAsia="Calibri" w:hAnsi="Times New Roman" w:cs="Times New Roman"/>
          <w:b/>
          <w:bCs/>
          <w:color w:val="000000"/>
          <w:sz w:val="24"/>
          <w:szCs w:val="24"/>
        </w:rPr>
        <w:t>)</w:t>
      </w:r>
    </w:p>
    <w:p w14:paraId="27255853" w14:textId="12831492" w:rsidR="00E95FEF" w:rsidRDefault="00E95FEF" w:rsidP="00E95FEF">
      <w:pPr>
        <w:spacing w:after="0"/>
      </w:pPr>
    </w:p>
    <w:p w14:paraId="30D9A76B" w14:textId="4A64CE27" w:rsidR="00E46BE3" w:rsidRPr="00E46BE3" w:rsidRDefault="00E46BE3" w:rsidP="00E46BE3">
      <w:pPr>
        <w:autoSpaceDE w:val="0"/>
        <w:autoSpaceDN w:val="0"/>
        <w:adjustRightInd w:val="0"/>
        <w:spacing w:after="0" w:line="240" w:lineRule="auto"/>
        <w:rPr>
          <w:rFonts w:ascii="Times New Roman" w:eastAsia="Calibri" w:hAnsi="Times New Roman" w:cs="Times New Roman"/>
          <w:color w:val="000000"/>
        </w:rPr>
      </w:pPr>
      <w:r w:rsidRPr="00E46BE3">
        <w:rPr>
          <w:rFonts w:ascii="Times New Roman" w:eastAsia="Calibri" w:hAnsi="Times New Roman" w:cs="Times New Roman"/>
          <w:color w:val="000000"/>
        </w:rPr>
        <w:t>New construction for homeownership, 2-story, 3 bedroom, 2-1/2 bath home as designed by Meticulous Design and Architecture</w:t>
      </w:r>
      <w:r>
        <w:rPr>
          <w:rFonts w:ascii="Times New Roman" w:eastAsia="Calibri" w:hAnsi="Times New Roman" w:cs="Times New Roman"/>
          <w:color w:val="000000"/>
        </w:rPr>
        <w:t>.</w:t>
      </w:r>
    </w:p>
    <w:p w14:paraId="49B8E840" w14:textId="21ABF415" w:rsidR="00E95FEF" w:rsidRDefault="00E95FEF" w:rsidP="00E95FEF">
      <w:pPr>
        <w:spacing w:after="0"/>
      </w:pPr>
    </w:p>
    <w:p w14:paraId="7B86BDDA" w14:textId="77777777" w:rsidR="00E46BE3" w:rsidRDefault="00E46BE3" w:rsidP="00E95FEF">
      <w:pPr>
        <w:autoSpaceDE w:val="0"/>
        <w:autoSpaceDN w:val="0"/>
        <w:adjustRightInd w:val="0"/>
        <w:spacing w:after="0" w:line="240" w:lineRule="auto"/>
        <w:rPr>
          <w:rFonts w:ascii="Times New Roman" w:eastAsia="Calibri" w:hAnsi="Times New Roman" w:cs="Times New Roman"/>
          <w:color w:val="000000"/>
        </w:rPr>
      </w:pPr>
    </w:p>
    <w:p w14:paraId="5D72CBAA" w14:textId="02A28FF7" w:rsidR="00E95FEF" w:rsidRDefault="008F2301" w:rsidP="00E95FEF">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 xml:space="preserve">The Near North Development Corporation (NNDC) </w:t>
      </w:r>
      <w:r w:rsidR="00E95FEF" w:rsidRPr="00E95FEF">
        <w:rPr>
          <w:rFonts w:ascii="Times New Roman" w:eastAsia="Calibri" w:hAnsi="Times New Roman" w:cs="Times New Roman"/>
          <w:color w:val="000000"/>
        </w:rPr>
        <w:t xml:space="preserve">is the owner of the subject properties and seeks to contract with a prospective bidder to fully complete the subject homes.  The general contractor selected will be responsible for every facet of the new home </w:t>
      </w:r>
      <w:r w:rsidR="006B4984" w:rsidRPr="00E95FEF">
        <w:rPr>
          <w:rFonts w:ascii="Times New Roman" w:eastAsia="Calibri" w:hAnsi="Times New Roman" w:cs="Times New Roman"/>
          <w:color w:val="000000"/>
        </w:rPr>
        <w:t>building</w:t>
      </w:r>
      <w:r w:rsidR="00E95FEF" w:rsidRPr="00E95FEF">
        <w:rPr>
          <w:rFonts w:ascii="Times New Roman" w:eastAsia="Calibri" w:hAnsi="Times New Roman" w:cs="Times New Roman"/>
          <w:color w:val="000000"/>
        </w:rPr>
        <w:t xml:space="preserve"> process. </w:t>
      </w:r>
      <w:r>
        <w:rPr>
          <w:rFonts w:ascii="Times New Roman" w:eastAsia="Calibri" w:hAnsi="Times New Roman" w:cs="Times New Roman"/>
          <w:color w:val="000000"/>
        </w:rPr>
        <w:t xml:space="preserve">During the construction phase </w:t>
      </w:r>
      <w:r w:rsidR="00A90F0B">
        <w:rPr>
          <w:rFonts w:ascii="Times New Roman" w:eastAsia="Calibri" w:hAnsi="Times New Roman" w:cs="Times New Roman"/>
          <w:color w:val="000000"/>
        </w:rPr>
        <w:t>(</w:t>
      </w:r>
      <w:r w:rsidR="00E95FEF" w:rsidRPr="00E95FEF">
        <w:rPr>
          <w:rFonts w:ascii="Times New Roman" w:eastAsia="Calibri" w:hAnsi="Times New Roman" w:cs="Times New Roman"/>
          <w:color w:val="000000"/>
        </w:rPr>
        <w:t xml:space="preserve">or nearly finished), homes will be listed for sale; and sold to a person(s) earning no more than 80% of the </w:t>
      </w:r>
      <w:r w:rsidR="00A90F0B">
        <w:rPr>
          <w:rFonts w:ascii="Times New Roman" w:eastAsia="Calibri" w:hAnsi="Times New Roman" w:cs="Times New Roman"/>
          <w:color w:val="000000"/>
        </w:rPr>
        <w:t>A</w:t>
      </w:r>
      <w:r w:rsidR="00E95FEF" w:rsidRPr="00E95FEF">
        <w:rPr>
          <w:rFonts w:ascii="Times New Roman" w:eastAsia="Calibri" w:hAnsi="Times New Roman" w:cs="Times New Roman"/>
          <w:color w:val="000000"/>
        </w:rPr>
        <w:t xml:space="preserve">rea </w:t>
      </w:r>
      <w:r w:rsidR="00A90F0B">
        <w:rPr>
          <w:rFonts w:ascii="Times New Roman" w:eastAsia="Calibri" w:hAnsi="Times New Roman" w:cs="Times New Roman"/>
          <w:color w:val="000000"/>
        </w:rPr>
        <w:t>M</w:t>
      </w:r>
      <w:r w:rsidR="00E95FEF" w:rsidRPr="00E95FEF">
        <w:rPr>
          <w:rFonts w:ascii="Times New Roman" w:eastAsia="Calibri" w:hAnsi="Times New Roman" w:cs="Times New Roman"/>
          <w:color w:val="000000"/>
        </w:rPr>
        <w:t xml:space="preserve">edian </w:t>
      </w:r>
      <w:r w:rsidR="00A90F0B">
        <w:rPr>
          <w:rFonts w:ascii="Times New Roman" w:eastAsia="Calibri" w:hAnsi="Times New Roman" w:cs="Times New Roman"/>
          <w:color w:val="000000"/>
        </w:rPr>
        <w:t>I</w:t>
      </w:r>
      <w:r w:rsidR="00E95FEF" w:rsidRPr="00E95FEF">
        <w:rPr>
          <w:rFonts w:ascii="Times New Roman" w:eastAsia="Calibri" w:hAnsi="Times New Roman" w:cs="Times New Roman"/>
          <w:color w:val="000000"/>
        </w:rPr>
        <w:t xml:space="preserve">ncome </w:t>
      </w:r>
      <w:r w:rsidR="00A90F0B">
        <w:rPr>
          <w:rFonts w:ascii="Times New Roman" w:eastAsia="Calibri" w:hAnsi="Times New Roman" w:cs="Times New Roman"/>
          <w:color w:val="000000"/>
        </w:rPr>
        <w:t xml:space="preserve">(AMI) </w:t>
      </w:r>
      <w:r w:rsidR="00E95FEF" w:rsidRPr="00E95FEF">
        <w:rPr>
          <w:rFonts w:ascii="Times New Roman" w:eastAsia="Calibri" w:hAnsi="Times New Roman" w:cs="Times New Roman"/>
          <w:color w:val="000000"/>
        </w:rPr>
        <w:t xml:space="preserve">as established by HUD. </w:t>
      </w:r>
    </w:p>
    <w:p w14:paraId="12234198" w14:textId="77777777" w:rsidR="00E46BE3" w:rsidRDefault="00E46BE3" w:rsidP="00E46BE3">
      <w:pPr>
        <w:autoSpaceDE w:val="0"/>
        <w:autoSpaceDN w:val="0"/>
        <w:adjustRightInd w:val="0"/>
        <w:spacing w:after="0" w:line="240" w:lineRule="auto"/>
        <w:rPr>
          <w:rFonts w:ascii="Times New Roman" w:eastAsia="Calibri" w:hAnsi="Times New Roman" w:cs="Times New Roman"/>
          <w:color w:val="000000"/>
        </w:rPr>
      </w:pPr>
    </w:p>
    <w:p w14:paraId="2B009561" w14:textId="4F0872A7" w:rsidR="00E46BE3" w:rsidRPr="00E46BE3" w:rsidRDefault="00E46BE3" w:rsidP="00E46BE3">
      <w:pPr>
        <w:autoSpaceDE w:val="0"/>
        <w:autoSpaceDN w:val="0"/>
        <w:adjustRightInd w:val="0"/>
        <w:spacing w:after="0" w:line="240" w:lineRule="auto"/>
        <w:rPr>
          <w:rFonts w:ascii="Times New Roman" w:eastAsia="Calibri" w:hAnsi="Times New Roman" w:cs="Times New Roman"/>
          <w:color w:val="000000"/>
        </w:rPr>
      </w:pPr>
      <w:r w:rsidRPr="00E46BE3">
        <w:rPr>
          <w:rFonts w:ascii="Times New Roman" w:eastAsia="Calibri" w:hAnsi="Times New Roman" w:cs="Times New Roman"/>
          <w:color w:val="000000"/>
        </w:rPr>
        <w:t>BIDDERS WILL BE EXPECTED TO FOLLOW ALL INSTRUCTIONS IN THIS RFP AS WELL AS BUILDING THE HOME PER THE ATTACHED PRINTS AS DRAWN BY METICULOUS DESIGN AND ARCHITECTS</w:t>
      </w:r>
    </w:p>
    <w:p w14:paraId="17FC29D4" w14:textId="77777777" w:rsidR="00E95FEF" w:rsidRPr="00E95FEF" w:rsidRDefault="00E95FEF" w:rsidP="00E95FEF">
      <w:pPr>
        <w:autoSpaceDE w:val="0"/>
        <w:autoSpaceDN w:val="0"/>
        <w:adjustRightInd w:val="0"/>
        <w:spacing w:after="0" w:line="240" w:lineRule="auto"/>
        <w:rPr>
          <w:rFonts w:ascii="Times New Roman" w:eastAsia="Calibri" w:hAnsi="Times New Roman" w:cs="Times New Roman"/>
          <w:color w:val="000000"/>
        </w:rPr>
      </w:pPr>
    </w:p>
    <w:p w14:paraId="3FDD612A" w14:textId="2771D06F" w:rsidR="00E95FEF" w:rsidRPr="00E95FEF" w:rsidRDefault="00E95FEF" w:rsidP="00E95FEF">
      <w:pPr>
        <w:autoSpaceDE w:val="0"/>
        <w:autoSpaceDN w:val="0"/>
        <w:adjustRightInd w:val="0"/>
        <w:spacing w:after="0" w:line="240" w:lineRule="auto"/>
        <w:rPr>
          <w:rFonts w:ascii="Times New Roman" w:eastAsia="Calibri" w:hAnsi="Times New Roman" w:cs="Times New Roman"/>
          <w:color w:val="000000"/>
        </w:rPr>
      </w:pPr>
      <w:r w:rsidRPr="00E95FEF">
        <w:rPr>
          <w:rFonts w:ascii="Times New Roman" w:eastAsia="Calibri" w:hAnsi="Times New Roman" w:cs="Times New Roman"/>
          <w:color w:val="000000"/>
        </w:rPr>
        <w:t xml:space="preserve">Investigation and review of the subject lot(s) by a prospective bidder will be necessary to fully understand </w:t>
      </w:r>
      <w:r w:rsidR="00E46BE3">
        <w:rPr>
          <w:rFonts w:ascii="Times New Roman" w:eastAsia="Calibri" w:hAnsi="Times New Roman" w:cs="Times New Roman"/>
          <w:color w:val="000000"/>
        </w:rPr>
        <w:t>how the</w:t>
      </w:r>
      <w:r w:rsidR="00E46BE3" w:rsidRPr="00E95FEF">
        <w:rPr>
          <w:rFonts w:ascii="Times New Roman" w:eastAsia="Calibri" w:hAnsi="Times New Roman" w:cs="Times New Roman"/>
          <w:color w:val="000000"/>
        </w:rPr>
        <w:t xml:space="preserve"> </w:t>
      </w:r>
      <w:r w:rsidRPr="00E95FEF">
        <w:rPr>
          <w:rFonts w:ascii="Times New Roman" w:eastAsia="Calibri" w:hAnsi="Times New Roman" w:cs="Times New Roman"/>
          <w:color w:val="000000"/>
        </w:rPr>
        <w:t xml:space="preserve">floor plans will work on the subject lots.  </w:t>
      </w:r>
      <w:r w:rsidR="00E46BE3">
        <w:rPr>
          <w:rFonts w:ascii="Times New Roman" w:eastAsia="Calibri" w:hAnsi="Times New Roman" w:cs="Times New Roman"/>
          <w:color w:val="000000"/>
        </w:rPr>
        <w:t>It is believed that p</w:t>
      </w:r>
      <w:r w:rsidRPr="00E95FEF">
        <w:rPr>
          <w:rFonts w:ascii="Times New Roman" w:eastAsia="Calibri" w:hAnsi="Times New Roman" w:cs="Times New Roman"/>
          <w:color w:val="000000"/>
        </w:rPr>
        <w:t xml:space="preserve">lans </w:t>
      </w:r>
      <w:r w:rsidR="00E46BE3">
        <w:rPr>
          <w:rFonts w:ascii="Times New Roman" w:eastAsia="Calibri" w:hAnsi="Times New Roman" w:cs="Times New Roman"/>
          <w:color w:val="000000"/>
        </w:rPr>
        <w:t xml:space="preserve">will not need </w:t>
      </w:r>
      <w:r w:rsidRPr="00E95FEF">
        <w:rPr>
          <w:rFonts w:ascii="Times New Roman" w:eastAsia="Calibri" w:hAnsi="Times New Roman" w:cs="Times New Roman"/>
          <w:color w:val="000000"/>
        </w:rPr>
        <w:t xml:space="preserve"> variances, but if a variance is required, please indicate which variances would be necessary.  </w:t>
      </w:r>
      <w:r w:rsidR="00A90F0B" w:rsidRPr="00490DAE">
        <w:rPr>
          <w:rFonts w:ascii="Times New Roman" w:eastAsia="Calibri" w:hAnsi="Times New Roman" w:cs="Times New Roman"/>
          <w:color w:val="000000"/>
        </w:rPr>
        <w:t>NNDC</w:t>
      </w:r>
      <w:r w:rsidRPr="00E95FEF">
        <w:rPr>
          <w:rFonts w:ascii="Times New Roman" w:eastAsia="Calibri" w:hAnsi="Times New Roman" w:cs="Times New Roman"/>
          <w:color w:val="000000"/>
        </w:rPr>
        <w:t xml:space="preserve"> will pay for any necessary </w:t>
      </w:r>
      <w:r w:rsidR="00916FA3" w:rsidRPr="00E95FEF">
        <w:rPr>
          <w:rFonts w:ascii="Times New Roman" w:eastAsia="Calibri" w:hAnsi="Times New Roman" w:cs="Times New Roman"/>
          <w:color w:val="000000"/>
        </w:rPr>
        <w:t>variances,</w:t>
      </w:r>
      <w:r w:rsidR="00EB3FED">
        <w:rPr>
          <w:rFonts w:ascii="Times New Roman" w:eastAsia="Calibri" w:hAnsi="Times New Roman" w:cs="Times New Roman"/>
          <w:color w:val="000000"/>
        </w:rPr>
        <w:t xml:space="preserve"> and this will be a line item in your bid</w:t>
      </w:r>
      <w:r w:rsidRPr="00E95FEF">
        <w:rPr>
          <w:rFonts w:ascii="Times New Roman" w:eastAsia="Calibri" w:hAnsi="Times New Roman" w:cs="Times New Roman"/>
          <w:color w:val="000000"/>
        </w:rPr>
        <w:t xml:space="preserve">. </w:t>
      </w:r>
    </w:p>
    <w:p w14:paraId="2AE5561C" w14:textId="77777777" w:rsidR="00E95FEF" w:rsidRPr="00E95FEF" w:rsidRDefault="00E95FEF" w:rsidP="00E95FEF">
      <w:pPr>
        <w:autoSpaceDE w:val="0"/>
        <w:autoSpaceDN w:val="0"/>
        <w:adjustRightInd w:val="0"/>
        <w:spacing w:after="0" w:line="240" w:lineRule="auto"/>
        <w:rPr>
          <w:rFonts w:ascii="Times New Roman" w:eastAsia="Calibri" w:hAnsi="Times New Roman" w:cs="Times New Roman"/>
          <w:color w:val="000000"/>
        </w:rPr>
      </w:pPr>
    </w:p>
    <w:p w14:paraId="58348DA5" w14:textId="60B14063" w:rsidR="00E95FEF" w:rsidRDefault="00E95FEF" w:rsidP="00E95FEF">
      <w:pPr>
        <w:autoSpaceDE w:val="0"/>
        <w:autoSpaceDN w:val="0"/>
        <w:adjustRightInd w:val="0"/>
        <w:spacing w:after="0" w:line="240" w:lineRule="auto"/>
        <w:rPr>
          <w:rFonts w:ascii="Times New Roman" w:eastAsia="Calibri" w:hAnsi="Times New Roman" w:cs="Times New Roman"/>
        </w:rPr>
      </w:pPr>
      <w:r w:rsidRPr="00E95FEF">
        <w:rPr>
          <w:rFonts w:ascii="Times New Roman" w:eastAsia="Calibri" w:hAnsi="Times New Roman" w:cs="Times New Roman"/>
          <w:color w:val="000000"/>
        </w:rPr>
        <w:t xml:space="preserve">Bidder should include a fixed cost bid for the pricing and time needed for completion of each home.  </w:t>
      </w:r>
      <w:r w:rsidR="00F43B8E">
        <w:rPr>
          <w:rFonts w:ascii="Times New Roman" w:eastAsia="Calibri" w:hAnsi="Times New Roman" w:cs="Times New Roman"/>
          <w:color w:val="000000"/>
        </w:rPr>
        <w:t xml:space="preserve">Please submit a timeline for pre-construction and construction activities and indicate a projected completion date.  Bidders that can complete their project by </w:t>
      </w:r>
      <w:r w:rsidR="004D7FF2">
        <w:rPr>
          <w:rFonts w:ascii="Times New Roman" w:eastAsia="Calibri" w:hAnsi="Times New Roman" w:cs="Times New Roman"/>
          <w:color w:val="000000"/>
        </w:rPr>
        <w:t>February 29</w:t>
      </w:r>
      <w:r w:rsidR="00F43B8E">
        <w:rPr>
          <w:rFonts w:ascii="Times New Roman" w:eastAsia="Calibri" w:hAnsi="Times New Roman" w:cs="Times New Roman"/>
          <w:color w:val="000000"/>
        </w:rPr>
        <w:t xml:space="preserve">, </w:t>
      </w:r>
      <w:r w:rsidR="00916FA3">
        <w:rPr>
          <w:rFonts w:ascii="Times New Roman" w:eastAsia="Calibri" w:hAnsi="Times New Roman" w:cs="Times New Roman"/>
          <w:color w:val="000000"/>
        </w:rPr>
        <w:t>2023,</w:t>
      </w:r>
      <w:r w:rsidR="00F43B8E">
        <w:rPr>
          <w:rFonts w:ascii="Times New Roman" w:eastAsia="Calibri" w:hAnsi="Times New Roman" w:cs="Times New Roman"/>
          <w:color w:val="000000"/>
        </w:rPr>
        <w:t xml:space="preserve"> will be given additional consideration. </w:t>
      </w:r>
      <w:r w:rsidR="00A90F0B">
        <w:rPr>
          <w:rFonts w:ascii="Times New Roman" w:eastAsia="Calibri" w:hAnsi="Times New Roman" w:cs="Times New Roman"/>
          <w:color w:val="000000"/>
        </w:rPr>
        <w:t>NNDC</w:t>
      </w:r>
      <w:r w:rsidRPr="00E95FEF">
        <w:rPr>
          <w:rFonts w:ascii="Times New Roman" w:eastAsia="Calibri" w:hAnsi="Times New Roman" w:cs="Times New Roman"/>
          <w:color w:val="000000"/>
        </w:rPr>
        <w:t xml:space="preserve"> desires construction to start no later than </w:t>
      </w:r>
      <w:r w:rsidR="004D7FF2">
        <w:rPr>
          <w:rFonts w:ascii="Times New Roman" w:eastAsia="Calibri" w:hAnsi="Times New Roman" w:cs="Times New Roman"/>
        </w:rPr>
        <w:t>September</w:t>
      </w:r>
      <w:r w:rsidR="00723C92" w:rsidRPr="00E95FEF">
        <w:rPr>
          <w:rFonts w:ascii="Times New Roman" w:eastAsia="Calibri" w:hAnsi="Times New Roman" w:cs="Times New Roman"/>
        </w:rPr>
        <w:t xml:space="preserve"> </w:t>
      </w:r>
      <w:r w:rsidRPr="00E95FEF">
        <w:rPr>
          <w:rFonts w:ascii="Times New Roman" w:eastAsia="Calibri" w:hAnsi="Times New Roman" w:cs="Times New Roman"/>
        </w:rPr>
        <w:t>1</w:t>
      </w:r>
      <w:r w:rsidR="00F73C01">
        <w:rPr>
          <w:rFonts w:ascii="Times New Roman" w:eastAsia="Calibri" w:hAnsi="Times New Roman" w:cs="Times New Roman"/>
        </w:rPr>
        <w:t>5th</w:t>
      </w:r>
      <w:r w:rsidRPr="00E95FEF">
        <w:rPr>
          <w:rFonts w:ascii="Times New Roman" w:eastAsia="Calibri" w:hAnsi="Times New Roman" w:cs="Times New Roman"/>
        </w:rPr>
        <w:t>, 202</w:t>
      </w:r>
      <w:r w:rsidR="00A90F0B" w:rsidRPr="0056440D">
        <w:rPr>
          <w:rFonts w:ascii="Times New Roman" w:eastAsia="Calibri" w:hAnsi="Times New Roman" w:cs="Times New Roman"/>
        </w:rPr>
        <w:t>3</w:t>
      </w:r>
      <w:r w:rsidRPr="00E95FEF">
        <w:rPr>
          <w:rFonts w:ascii="Times New Roman" w:eastAsia="Calibri" w:hAnsi="Times New Roman" w:cs="Times New Roman"/>
        </w:rPr>
        <w:t>.</w:t>
      </w:r>
    </w:p>
    <w:p w14:paraId="31F2D420" w14:textId="4BC09C80" w:rsidR="00E95FEF" w:rsidRDefault="00E95FEF" w:rsidP="00E95FEF">
      <w:pPr>
        <w:autoSpaceDE w:val="0"/>
        <w:autoSpaceDN w:val="0"/>
        <w:adjustRightInd w:val="0"/>
        <w:spacing w:after="0" w:line="240" w:lineRule="auto"/>
        <w:rPr>
          <w:rFonts w:ascii="Times New Roman" w:eastAsia="Calibri" w:hAnsi="Times New Roman" w:cs="Times New Roman"/>
        </w:rPr>
      </w:pPr>
    </w:p>
    <w:p w14:paraId="0D077384" w14:textId="168EFF4D" w:rsidR="00E46BE3" w:rsidRDefault="009C2B90" w:rsidP="00E95FEF">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NNDC</w:t>
      </w:r>
      <w:r w:rsidR="00E95FEF" w:rsidRPr="00E95FEF">
        <w:rPr>
          <w:rFonts w:ascii="Times New Roman" w:eastAsia="Calibri" w:hAnsi="Times New Roman" w:cs="Times New Roman"/>
          <w:color w:val="000000"/>
        </w:rPr>
        <w:t xml:space="preserve"> reserves the right to utilize a third-party project manager</w:t>
      </w:r>
      <w:r w:rsidR="007678EB">
        <w:rPr>
          <w:rFonts w:ascii="Times New Roman" w:eastAsia="Calibri" w:hAnsi="Times New Roman" w:cs="Times New Roman"/>
          <w:color w:val="000000"/>
        </w:rPr>
        <w:t xml:space="preserve"> </w:t>
      </w:r>
      <w:r w:rsidR="00E95FEF" w:rsidRPr="00E95FEF">
        <w:rPr>
          <w:rFonts w:ascii="Times New Roman" w:eastAsia="Calibri" w:hAnsi="Times New Roman" w:cs="Times New Roman"/>
          <w:color w:val="000000"/>
        </w:rPr>
        <w:t xml:space="preserve">for the property. The selected bidder will be responsible for reporting to </w:t>
      </w:r>
      <w:r>
        <w:rPr>
          <w:rFonts w:ascii="Times New Roman" w:eastAsia="Calibri" w:hAnsi="Times New Roman" w:cs="Times New Roman"/>
          <w:color w:val="000000"/>
        </w:rPr>
        <w:t>NNDC</w:t>
      </w:r>
      <w:r w:rsidR="00E95FEF" w:rsidRPr="00E95FEF">
        <w:rPr>
          <w:rFonts w:ascii="Times New Roman" w:eastAsia="Calibri" w:hAnsi="Times New Roman" w:cs="Times New Roman"/>
          <w:color w:val="000000"/>
        </w:rPr>
        <w:t xml:space="preserve">’s project manager for the project. </w:t>
      </w:r>
      <w:r>
        <w:rPr>
          <w:rFonts w:ascii="Times New Roman" w:eastAsia="Calibri" w:hAnsi="Times New Roman" w:cs="Times New Roman"/>
          <w:color w:val="000000"/>
        </w:rPr>
        <w:t>NNDC</w:t>
      </w:r>
      <w:r w:rsidR="00E95FEF" w:rsidRPr="00E95FEF">
        <w:rPr>
          <w:rFonts w:ascii="Times New Roman" w:eastAsia="Calibri" w:hAnsi="Times New Roman" w:cs="Times New Roman"/>
          <w:color w:val="000000"/>
        </w:rPr>
        <w:t xml:space="preserve"> will own the contract with the builder and be responsible for any payments, subject to project </w:t>
      </w:r>
      <w:r w:rsidR="00723C92" w:rsidRPr="00E95FEF">
        <w:rPr>
          <w:rFonts w:ascii="Times New Roman" w:eastAsia="Calibri" w:hAnsi="Times New Roman" w:cs="Times New Roman"/>
          <w:color w:val="000000"/>
        </w:rPr>
        <w:t>manager’s</w:t>
      </w:r>
      <w:r w:rsidR="00E95FEF" w:rsidRPr="00E95FEF">
        <w:rPr>
          <w:rFonts w:ascii="Times New Roman" w:eastAsia="Calibri" w:hAnsi="Times New Roman" w:cs="Times New Roman"/>
          <w:color w:val="000000"/>
        </w:rPr>
        <w:t xml:space="preserve"> approval for release of payment.</w:t>
      </w:r>
    </w:p>
    <w:p w14:paraId="28ED3186" w14:textId="77777777" w:rsidR="00E46BE3" w:rsidRDefault="00E46BE3" w:rsidP="00E46BE3">
      <w:pPr>
        <w:autoSpaceDE w:val="0"/>
        <w:autoSpaceDN w:val="0"/>
        <w:adjustRightInd w:val="0"/>
        <w:spacing w:after="0" w:line="240" w:lineRule="auto"/>
        <w:rPr>
          <w:rFonts w:ascii="Times New Roman" w:eastAsia="Calibri" w:hAnsi="Times New Roman" w:cs="Times New Roman"/>
          <w:color w:val="000000"/>
        </w:rPr>
      </w:pPr>
    </w:p>
    <w:p w14:paraId="34E90047" w14:textId="433C6E85" w:rsidR="00E46BE3" w:rsidRPr="00E46BE3" w:rsidRDefault="00E46BE3" w:rsidP="00E46BE3">
      <w:pPr>
        <w:autoSpaceDE w:val="0"/>
        <w:autoSpaceDN w:val="0"/>
        <w:adjustRightInd w:val="0"/>
        <w:spacing w:after="0" w:line="240" w:lineRule="auto"/>
        <w:rPr>
          <w:rFonts w:ascii="Times New Roman" w:eastAsia="Calibri" w:hAnsi="Times New Roman" w:cs="Times New Roman"/>
          <w:color w:val="000000"/>
        </w:rPr>
      </w:pPr>
      <w:r w:rsidRPr="00E46BE3">
        <w:rPr>
          <w:rFonts w:ascii="Times New Roman" w:eastAsia="Calibri" w:hAnsi="Times New Roman" w:cs="Times New Roman"/>
          <w:color w:val="000000"/>
        </w:rPr>
        <w:t>Boundary Survey with rebar pins has been completed by True North Surveyors</w:t>
      </w:r>
      <w:r w:rsidR="00EB3FED">
        <w:rPr>
          <w:rFonts w:ascii="Times New Roman" w:eastAsia="Calibri" w:hAnsi="Times New Roman" w:cs="Times New Roman"/>
          <w:color w:val="000000"/>
        </w:rPr>
        <w:t>.</w:t>
      </w:r>
    </w:p>
    <w:p w14:paraId="57239A6D" w14:textId="493EE5EC" w:rsidR="00E95FEF" w:rsidRPr="00E95FEF" w:rsidRDefault="00E95FEF" w:rsidP="00E95FEF">
      <w:pPr>
        <w:autoSpaceDE w:val="0"/>
        <w:autoSpaceDN w:val="0"/>
        <w:adjustRightInd w:val="0"/>
        <w:spacing w:after="0" w:line="240" w:lineRule="auto"/>
        <w:rPr>
          <w:rFonts w:ascii="Times New Roman" w:eastAsia="Calibri" w:hAnsi="Times New Roman" w:cs="Times New Roman"/>
          <w:color w:val="000000"/>
        </w:rPr>
      </w:pPr>
      <w:r w:rsidRPr="00E95FEF">
        <w:rPr>
          <w:rFonts w:ascii="Times New Roman" w:eastAsia="Calibri" w:hAnsi="Times New Roman" w:cs="Times New Roman"/>
          <w:color w:val="000000"/>
        </w:rPr>
        <w:t xml:space="preserve"> </w:t>
      </w:r>
    </w:p>
    <w:p w14:paraId="64EFC4FE" w14:textId="715CB626" w:rsidR="00E95FEF" w:rsidRPr="00E95FEF" w:rsidRDefault="00E95FEF" w:rsidP="00E95FEF">
      <w:pPr>
        <w:autoSpaceDE w:val="0"/>
        <w:autoSpaceDN w:val="0"/>
        <w:adjustRightInd w:val="0"/>
        <w:spacing w:after="0" w:line="240" w:lineRule="auto"/>
        <w:rPr>
          <w:rFonts w:ascii="Times New Roman" w:eastAsia="Calibri" w:hAnsi="Times New Roman" w:cs="Times New Roman"/>
          <w:color w:val="000000"/>
        </w:rPr>
      </w:pPr>
      <w:r w:rsidRPr="00E95FEF">
        <w:rPr>
          <w:rFonts w:ascii="Times New Roman" w:eastAsia="Calibri" w:hAnsi="Times New Roman" w:cs="Times New Roman"/>
          <w:color w:val="000000"/>
        </w:rPr>
        <w:t xml:space="preserve">Your design package must </w:t>
      </w:r>
      <w:r w:rsidR="00723C92">
        <w:rPr>
          <w:rFonts w:ascii="Times New Roman" w:eastAsia="Calibri" w:hAnsi="Times New Roman" w:cs="Times New Roman"/>
          <w:color w:val="000000"/>
        </w:rPr>
        <w:t>refer to the attached</w:t>
      </w:r>
      <w:r w:rsidRPr="00E95FEF">
        <w:rPr>
          <w:rFonts w:ascii="Times New Roman" w:eastAsia="Calibri" w:hAnsi="Times New Roman" w:cs="Times New Roman"/>
          <w:color w:val="000000"/>
        </w:rPr>
        <w:t xml:space="preserve"> </w:t>
      </w:r>
      <w:r w:rsidRPr="00E95FEF">
        <w:rPr>
          <w:rFonts w:ascii="Times New Roman" w:eastAsia="Calibri" w:hAnsi="Times New Roman" w:cs="Times New Roman"/>
          <w:b/>
          <w:bCs/>
          <w:color w:val="000000"/>
        </w:rPr>
        <w:t>preliminary construction drawings</w:t>
      </w:r>
      <w:r w:rsidRPr="00E95FEF">
        <w:rPr>
          <w:rFonts w:ascii="Times New Roman" w:eastAsia="Calibri" w:hAnsi="Times New Roman" w:cs="Times New Roman"/>
          <w:color w:val="000000"/>
        </w:rPr>
        <w:t xml:space="preserve">, including representative floor plans and exterior elevations </w:t>
      </w:r>
      <w:r w:rsidRPr="00E95FEF">
        <w:rPr>
          <w:rFonts w:ascii="Times New Roman" w:eastAsia="Calibri" w:hAnsi="Times New Roman" w:cs="Times New Roman"/>
          <w:b/>
          <w:bCs/>
          <w:color w:val="000000"/>
        </w:rPr>
        <w:t>with dimensions</w:t>
      </w:r>
      <w:r w:rsidRPr="00E95FEF">
        <w:rPr>
          <w:rFonts w:ascii="Times New Roman" w:eastAsia="Calibri" w:hAnsi="Times New Roman" w:cs="Times New Roman"/>
          <w:color w:val="000000"/>
        </w:rPr>
        <w:t xml:space="preserve">. Bidders must check local zoning codes for compliance with submitted bids. </w:t>
      </w:r>
      <w:r w:rsidRPr="00E95FEF">
        <w:rPr>
          <w:rFonts w:ascii="Times New Roman" w:eastAsia="Calibri" w:hAnsi="Times New Roman" w:cs="Times New Roman"/>
          <w:b/>
          <w:bCs/>
          <w:i/>
          <w:iCs/>
          <w:color w:val="000000"/>
        </w:rPr>
        <w:t>Please be aware, the City of Indianapolis has adopted a revised Zoning Ordinance</w:t>
      </w:r>
      <w:r w:rsidRPr="00E95FEF">
        <w:rPr>
          <w:rFonts w:ascii="Times New Roman" w:eastAsia="Calibri" w:hAnsi="Times New Roman" w:cs="Times New Roman"/>
          <w:color w:val="000000"/>
        </w:rPr>
        <w:t xml:space="preserve">. </w:t>
      </w:r>
    </w:p>
    <w:p w14:paraId="5D653A49" w14:textId="77777777" w:rsidR="00E95FEF" w:rsidRPr="00E95FEF" w:rsidRDefault="00E95FEF" w:rsidP="00E95FEF">
      <w:pPr>
        <w:autoSpaceDE w:val="0"/>
        <w:autoSpaceDN w:val="0"/>
        <w:adjustRightInd w:val="0"/>
        <w:spacing w:after="0" w:line="240" w:lineRule="auto"/>
        <w:rPr>
          <w:rFonts w:ascii="Times New Roman" w:eastAsia="Calibri" w:hAnsi="Times New Roman" w:cs="Times New Roman"/>
          <w:color w:val="000000"/>
        </w:rPr>
      </w:pPr>
    </w:p>
    <w:p w14:paraId="0F79DF95" w14:textId="77777777" w:rsidR="00E95FEF" w:rsidRPr="00E95FEF" w:rsidRDefault="00E95FEF" w:rsidP="00E95FEF">
      <w:pPr>
        <w:autoSpaceDE w:val="0"/>
        <w:autoSpaceDN w:val="0"/>
        <w:adjustRightInd w:val="0"/>
        <w:spacing w:after="0" w:line="240" w:lineRule="auto"/>
        <w:rPr>
          <w:rFonts w:ascii="Times New Roman" w:eastAsia="Calibri" w:hAnsi="Times New Roman" w:cs="Times New Roman"/>
          <w:b/>
          <w:bCs/>
          <w:color w:val="000000"/>
        </w:rPr>
      </w:pPr>
      <w:r w:rsidRPr="00E95FEF">
        <w:rPr>
          <w:rFonts w:ascii="Times New Roman" w:eastAsia="Calibri" w:hAnsi="Times New Roman" w:cs="Times New Roman"/>
          <w:color w:val="000000"/>
        </w:rPr>
        <w:t xml:space="preserve">                   </w:t>
      </w:r>
      <w:r w:rsidRPr="00E95FEF">
        <w:rPr>
          <w:rFonts w:ascii="Times New Roman" w:eastAsia="Calibri" w:hAnsi="Times New Roman" w:cs="Times New Roman"/>
          <w:b/>
          <w:bCs/>
          <w:color w:val="000000"/>
        </w:rPr>
        <w:t>REQUIREMENTS FOR PLANS TO BE CONSIDERED FOR SUBMITTAL</w:t>
      </w:r>
    </w:p>
    <w:p w14:paraId="7AB5C326" w14:textId="103C10C9" w:rsidR="00E95FEF" w:rsidRPr="002F25C3" w:rsidRDefault="00E95FEF" w:rsidP="00E95FEF">
      <w:pPr>
        <w:numPr>
          <w:ilvl w:val="0"/>
          <w:numId w:val="2"/>
        </w:numPr>
        <w:autoSpaceDE w:val="0"/>
        <w:autoSpaceDN w:val="0"/>
        <w:adjustRightInd w:val="0"/>
        <w:spacing w:after="0" w:line="240" w:lineRule="auto"/>
        <w:rPr>
          <w:rFonts w:ascii="Times New Roman" w:eastAsia="Calibri" w:hAnsi="Times New Roman" w:cs="Times New Roman"/>
        </w:rPr>
      </w:pPr>
      <w:r w:rsidRPr="002F25C3">
        <w:rPr>
          <w:rFonts w:ascii="Times New Roman" w:eastAsia="Calibri" w:hAnsi="Times New Roman" w:cs="Times New Roman"/>
        </w:rPr>
        <w:t xml:space="preserve">Kitchen, family room, dining area and other first floor, common area should be hardwood, engineered hardwood or equivalent with tile in laundry room and HVAC </w:t>
      </w:r>
      <w:r w:rsidR="000627AF" w:rsidRPr="002F25C3">
        <w:rPr>
          <w:rFonts w:ascii="Times New Roman" w:eastAsia="Calibri" w:hAnsi="Times New Roman" w:cs="Times New Roman"/>
        </w:rPr>
        <w:t>rooms.</w:t>
      </w:r>
      <w:r w:rsidR="006601B3" w:rsidRPr="002F25C3">
        <w:rPr>
          <w:rFonts w:ascii="Times New Roman" w:eastAsia="Calibri" w:hAnsi="Times New Roman" w:cs="Times New Roman"/>
        </w:rPr>
        <w:t xml:space="preserve"> Add alternate bid for </w:t>
      </w:r>
      <w:r w:rsidR="002F25C3" w:rsidRPr="002F25C3">
        <w:rPr>
          <w:rFonts w:ascii="Times New Roman" w:eastAsia="Calibri" w:hAnsi="Times New Roman" w:cs="Times New Roman"/>
        </w:rPr>
        <w:t xml:space="preserve">luxury </w:t>
      </w:r>
      <w:r w:rsidR="006601B3" w:rsidRPr="002F25C3">
        <w:rPr>
          <w:rFonts w:ascii="Times New Roman" w:eastAsia="Calibri" w:hAnsi="Times New Roman" w:cs="Times New Roman"/>
        </w:rPr>
        <w:t>vinyl plank tile</w:t>
      </w:r>
      <w:r w:rsidR="002F25C3" w:rsidRPr="002F25C3">
        <w:rPr>
          <w:rFonts w:ascii="Times New Roman" w:eastAsia="Calibri" w:hAnsi="Times New Roman" w:cs="Times New Roman"/>
        </w:rPr>
        <w:t xml:space="preserve"> (LVT)</w:t>
      </w:r>
      <w:r w:rsidR="006601B3" w:rsidRPr="002F25C3">
        <w:rPr>
          <w:rFonts w:ascii="Times New Roman" w:eastAsia="Calibri" w:hAnsi="Times New Roman" w:cs="Times New Roman"/>
        </w:rPr>
        <w:t xml:space="preserve"> or vinyl sheet goods in kitchen, bath, and laundry.</w:t>
      </w:r>
    </w:p>
    <w:p w14:paraId="2A0C93E0" w14:textId="601431FB" w:rsidR="00E95FEF" w:rsidRPr="00E95FEF" w:rsidRDefault="00E95FEF" w:rsidP="00E95FEF">
      <w:pPr>
        <w:numPr>
          <w:ilvl w:val="0"/>
          <w:numId w:val="2"/>
        </w:numPr>
        <w:autoSpaceDE w:val="0"/>
        <w:autoSpaceDN w:val="0"/>
        <w:adjustRightInd w:val="0"/>
        <w:spacing w:after="0" w:line="240" w:lineRule="auto"/>
        <w:rPr>
          <w:rFonts w:ascii="Times New Roman" w:eastAsia="Calibri" w:hAnsi="Times New Roman" w:cs="Times New Roman"/>
          <w:color w:val="000000"/>
        </w:rPr>
      </w:pPr>
      <w:r w:rsidRPr="00E95FEF">
        <w:rPr>
          <w:rFonts w:ascii="Times New Roman" w:eastAsia="Calibri" w:hAnsi="Times New Roman" w:cs="Times New Roman"/>
          <w:color w:val="000000"/>
        </w:rPr>
        <w:t xml:space="preserve">Kitchen countertops should be </w:t>
      </w:r>
      <w:r w:rsidR="000627AF" w:rsidRPr="00E95FEF">
        <w:rPr>
          <w:rFonts w:ascii="Times New Roman" w:eastAsia="Calibri" w:hAnsi="Times New Roman" w:cs="Times New Roman"/>
          <w:color w:val="000000"/>
        </w:rPr>
        <w:t>laminate.</w:t>
      </w:r>
      <w:r w:rsidR="00916FA3">
        <w:rPr>
          <w:rFonts w:ascii="Times New Roman" w:eastAsia="Calibri" w:hAnsi="Times New Roman" w:cs="Times New Roman"/>
          <w:color w:val="000000"/>
        </w:rPr>
        <w:t xml:space="preserve"> (See below for alternates.)</w:t>
      </w:r>
    </w:p>
    <w:p w14:paraId="3CC20580" w14:textId="77777777" w:rsidR="00224267" w:rsidRDefault="00E95FEF" w:rsidP="00224267">
      <w:pPr>
        <w:numPr>
          <w:ilvl w:val="0"/>
          <w:numId w:val="2"/>
        </w:numPr>
        <w:autoSpaceDE w:val="0"/>
        <w:autoSpaceDN w:val="0"/>
        <w:adjustRightInd w:val="0"/>
        <w:spacing w:after="0" w:line="240" w:lineRule="auto"/>
        <w:rPr>
          <w:rFonts w:ascii="Times New Roman" w:eastAsia="Calibri" w:hAnsi="Times New Roman" w:cs="Times New Roman"/>
          <w:color w:val="000000"/>
        </w:rPr>
      </w:pPr>
      <w:r w:rsidRPr="00E95FEF">
        <w:rPr>
          <w:rFonts w:ascii="Times New Roman" w:eastAsia="Calibri" w:hAnsi="Times New Roman" w:cs="Times New Roman"/>
          <w:color w:val="000000"/>
        </w:rPr>
        <w:t xml:space="preserve">Carpet should be used in all other rooms as well as stairs and upstairs </w:t>
      </w:r>
      <w:r w:rsidR="000627AF" w:rsidRPr="00E95FEF">
        <w:rPr>
          <w:rFonts w:ascii="Times New Roman" w:eastAsia="Calibri" w:hAnsi="Times New Roman" w:cs="Times New Roman"/>
          <w:color w:val="000000"/>
        </w:rPr>
        <w:t>hallways.</w:t>
      </w:r>
    </w:p>
    <w:p w14:paraId="53329397" w14:textId="062461A1" w:rsidR="00E95FEF" w:rsidRPr="00224267" w:rsidRDefault="00E95FEF" w:rsidP="00224267">
      <w:pPr>
        <w:numPr>
          <w:ilvl w:val="0"/>
          <w:numId w:val="2"/>
        </w:numPr>
        <w:autoSpaceDE w:val="0"/>
        <w:autoSpaceDN w:val="0"/>
        <w:adjustRightInd w:val="0"/>
        <w:spacing w:after="0" w:line="240" w:lineRule="auto"/>
        <w:rPr>
          <w:rFonts w:ascii="Times New Roman" w:eastAsia="Calibri" w:hAnsi="Times New Roman" w:cs="Times New Roman"/>
          <w:color w:val="000000"/>
        </w:rPr>
      </w:pPr>
      <w:r w:rsidRPr="00224267">
        <w:rPr>
          <w:rFonts w:ascii="Times New Roman" w:eastAsia="Calibri" w:hAnsi="Times New Roman" w:cs="Times New Roman"/>
        </w:rPr>
        <w:t xml:space="preserve">High priority on high quality porch columns.   </w:t>
      </w:r>
    </w:p>
    <w:p w14:paraId="7328DFD6" w14:textId="1B0105D2" w:rsidR="00E95FEF" w:rsidRPr="00A17906" w:rsidRDefault="00E95FEF" w:rsidP="00E95FEF">
      <w:pPr>
        <w:numPr>
          <w:ilvl w:val="0"/>
          <w:numId w:val="2"/>
        </w:numPr>
        <w:autoSpaceDE w:val="0"/>
        <w:autoSpaceDN w:val="0"/>
        <w:adjustRightInd w:val="0"/>
        <w:spacing w:after="0" w:line="240" w:lineRule="auto"/>
        <w:rPr>
          <w:rFonts w:ascii="Times New Roman" w:eastAsia="Calibri" w:hAnsi="Times New Roman" w:cs="Times New Roman"/>
          <w:color w:val="000000"/>
        </w:rPr>
      </w:pPr>
      <w:r w:rsidRPr="00A17906">
        <w:rPr>
          <w:rFonts w:ascii="Times New Roman" w:eastAsia="Calibri" w:hAnsi="Times New Roman" w:cs="Times New Roman"/>
          <w:color w:val="000000"/>
        </w:rPr>
        <w:lastRenderedPageBreak/>
        <w:t xml:space="preserve">Siding should be smooth finish cement board, no wood grain texture. </w:t>
      </w:r>
      <w:r w:rsidR="006601B3">
        <w:rPr>
          <w:rFonts w:ascii="Times New Roman" w:eastAsia="Calibri" w:hAnsi="Times New Roman" w:cs="Times New Roman"/>
          <w:color w:val="000000"/>
        </w:rPr>
        <w:t>See below for alternate material bid.</w:t>
      </w:r>
    </w:p>
    <w:p w14:paraId="1FD6C772" w14:textId="4E5655F6" w:rsidR="00E95FEF" w:rsidRPr="00E95FEF" w:rsidRDefault="00E95FEF" w:rsidP="00E95FEF">
      <w:pPr>
        <w:numPr>
          <w:ilvl w:val="0"/>
          <w:numId w:val="2"/>
        </w:numPr>
        <w:autoSpaceDE w:val="0"/>
        <w:autoSpaceDN w:val="0"/>
        <w:adjustRightInd w:val="0"/>
        <w:spacing w:after="0" w:line="240" w:lineRule="auto"/>
        <w:rPr>
          <w:rFonts w:ascii="Times New Roman" w:eastAsia="Calibri" w:hAnsi="Times New Roman" w:cs="Times New Roman"/>
          <w:color w:val="000000"/>
        </w:rPr>
      </w:pPr>
      <w:r w:rsidRPr="00E95FEF">
        <w:rPr>
          <w:rFonts w:ascii="Times New Roman" w:eastAsia="Calibri" w:hAnsi="Times New Roman" w:cs="Times New Roman"/>
          <w:color w:val="000000"/>
        </w:rPr>
        <w:t>Include all flat work, including concrete pad for AC</w:t>
      </w:r>
      <w:r w:rsidR="002F25C3">
        <w:rPr>
          <w:rFonts w:ascii="Times New Roman" w:eastAsia="Calibri" w:hAnsi="Times New Roman" w:cs="Times New Roman"/>
          <w:color w:val="000000"/>
        </w:rPr>
        <w:t>.</w:t>
      </w:r>
      <w:r w:rsidRPr="00E95FEF">
        <w:rPr>
          <w:rFonts w:ascii="Times New Roman" w:eastAsia="Calibri" w:hAnsi="Times New Roman" w:cs="Times New Roman"/>
          <w:color w:val="000000"/>
        </w:rPr>
        <w:t xml:space="preserve"> </w:t>
      </w:r>
    </w:p>
    <w:p w14:paraId="0DAE1B77" w14:textId="170C079C" w:rsidR="00E95FEF" w:rsidRPr="00E95FEF" w:rsidRDefault="00E95FEF" w:rsidP="00E95FEF">
      <w:pPr>
        <w:numPr>
          <w:ilvl w:val="0"/>
          <w:numId w:val="2"/>
        </w:numPr>
        <w:autoSpaceDE w:val="0"/>
        <w:autoSpaceDN w:val="0"/>
        <w:adjustRightInd w:val="0"/>
        <w:spacing w:after="0" w:line="240" w:lineRule="auto"/>
        <w:rPr>
          <w:rFonts w:ascii="Times New Roman" w:eastAsia="Calibri" w:hAnsi="Times New Roman" w:cs="Times New Roman"/>
          <w:color w:val="000000"/>
        </w:rPr>
      </w:pPr>
      <w:r w:rsidRPr="00E95FEF">
        <w:rPr>
          <w:rFonts w:ascii="Times New Roman" w:eastAsia="Calibri" w:hAnsi="Times New Roman" w:cs="Times New Roman"/>
          <w:b/>
          <w:bCs/>
          <w:color w:val="000000"/>
        </w:rPr>
        <w:t>Visi</w:t>
      </w:r>
      <w:r w:rsidR="00380481">
        <w:rPr>
          <w:rFonts w:ascii="Times New Roman" w:eastAsia="Calibri" w:hAnsi="Times New Roman" w:cs="Times New Roman"/>
          <w:b/>
          <w:bCs/>
          <w:color w:val="000000"/>
        </w:rPr>
        <w:t>ta</w:t>
      </w:r>
      <w:r w:rsidR="00D6336D">
        <w:rPr>
          <w:rFonts w:ascii="Times New Roman" w:eastAsia="Calibri" w:hAnsi="Times New Roman" w:cs="Times New Roman"/>
          <w:b/>
          <w:bCs/>
          <w:color w:val="000000"/>
        </w:rPr>
        <w:t>bility</w:t>
      </w:r>
      <w:r w:rsidRPr="00E95FEF">
        <w:rPr>
          <w:rFonts w:ascii="Times New Roman" w:eastAsia="Calibri" w:hAnsi="Times New Roman" w:cs="Times New Roman"/>
          <w:b/>
          <w:bCs/>
          <w:color w:val="000000"/>
        </w:rPr>
        <w:t>:</w:t>
      </w:r>
      <w:r w:rsidRPr="00E95FEF">
        <w:rPr>
          <w:rFonts w:ascii="Times New Roman" w:eastAsia="Calibri" w:hAnsi="Times New Roman" w:cs="Times New Roman"/>
          <w:color w:val="000000"/>
        </w:rPr>
        <w:t xml:space="preserve"> </w:t>
      </w:r>
      <w:r w:rsidRPr="00E95FEF">
        <w:rPr>
          <w:rFonts w:ascii="Times New Roman" w:eastAsia="Calibri" w:hAnsi="Times New Roman" w:cs="Times New Roman"/>
          <w:bCs/>
          <w:color w:val="000000"/>
        </w:rPr>
        <w:t>New single-family houses are required to meet visi</w:t>
      </w:r>
      <w:r w:rsidR="00380481">
        <w:rPr>
          <w:rFonts w:ascii="Times New Roman" w:eastAsia="Calibri" w:hAnsi="Times New Roman" w:cs="Times New Roman"/>
          <w:bCs/>
          <w:color w:val="000000"/>
        </w:rPr>
        <w:t>ta</w:t>
      </w:r>
      <w:r w:rsidRPr="00E95FEF">
        <w:rPr>
          <w:rFonts w:ascii="Times New Roman" w:eastAsia="Calibri" w:hAnsi="Times New Roman" w:cs="Times New Roman"/>
          <w:bCs/>
          <w:color w:val="000000"/>
        </w:rPr>
        <w:t>bility standards, Visi</w:t>
      </w:r>
      <w:r w:rsidR="00380481">
        <w:rPr>
          <w:rFonts w:ascii="Times New Roman" w:eastAsia="Calibri" w:hAnsi="Times New Roman" w:cs="Times New Roman"/>
          <w:bCs/>
          <w:color w:val="000000"/>
        </w:rPr>
        <w:t>ta</w:t>
      </w:r>
      <w:r w:rsidRPr="00E95FEF">
        <w:rPr>
          <w:rFonts w:ascii="Times New Roman" w:eastAsia="Calibri" w:hAnsi="Times New Roman" w:cs="Times New Roman"/>
          <w:bCs/>
          <w:color w:val="000000"/>
        </w:rPr>
        <w:t>ble houses have at least</w:t>
      </w:r>
      <w:r w:rsidR="000627AF">
        <w:rPr>
          <w:rFonts w:ascii="Times New Roman" w:eastAsia="Calibri" w:hAnsi="Times New Roman" w:cs="Times New Roman"/>
          <w:bCs/>
          <w:color w:val="000000"/>
        </w:rPr>
        <w:t>:</w:t>
      </w:r>
    </w:p>
    <w:p w14:paraId="6B604D70" w14:textId="25B87F71" w:rsidR="00E95FEF" w:rsidRPr="00E95FEF" w:rsidRDefault="00E95FEF" w:rsidP="00E95FEF">
      <w:pPr>
        <w:numPr>
          <w:ilvl w:val="1"/>
          <w:numId w:val="2"/>
        </w:numPr>
        <w:autoSpaceDE w:val="0"/>
        <w:autoSpaceDN w:val="0"/>
        <w:adjustRightInd w:val="0"/>
        <w:spacing w:after="0" w:line="240" w:lineRule="auto"/>
        <w:rPr>
          <w:rFonts w:ascii="Times New Roman" w:eastAsia="Calibri" w:hAnsi="Times New Roman" w:cs="Times New Roman"/>
          <w:color w:val="000000"/>
        </w:rPr>
      </w:pPr>
      <w:r w:rsidRPr="00E95FEF">
        <w:rPr>
          <w:rFonts w:ascii="Times New Roman" w:eastAsia="Calibri" w:hAnsi="Times New Roman" w:cs="Times New Roman"/>
          <w:bCs/>
          <w:color w:val="000000"/>
        </w:rPr>
        <w:t>One zero step entrance</w:t>
      </w:r>
      <w:r w:rsidR="00EB3FED">
        <w:rPr>
          <w:rFonts w:ascii="Times New Roman" w:eastAsia="Calibri" w:hAnsi="Times New Roman" w:cs="Times New Roman"/>
          <w:bCs/>
          <w:color w:val="000000"/>
        </w:rPr>
        <w:t xml:space="preserve">. This will require a visitability ramp between the garage / parking pad and the back door.  </w:t>
      </w:r>
      <w:r w:rsidR="004D7FF2">
        <w:rPr>
          <w:rFonts w:ascii="Times New Roman" w:eastAsia="Calibri" w:hAnsi="Times New Roman" w:cs="Times New Roman"/>
          <w:bCs/>
          <w:color w:val="000000"/>
        </w:rPr>
        <w:t>(Can be portable ramps.)</w:t>
      </w:r>
    </w:p>
    <w:p w14:paraId="055EB5B8" w14:textId="246B42BE" w:rsidR="00D6336D" w:rsidRDefault="00E95FEF" w:rsidP="00D6336D">
      <w:pPr>
        <w:numPr>
          <w:ilvl w:val="1"/>
          <w:numId w:val="2"/>
        </w:numPr>
        <w:autoSpaceDE w:val="0"/>
        <w:autoSpaceDN w:val="0"/>
        <w:adjustRightInd w:val="0"/>
        <w:spacing w:after="0" w:line="240" w:lineRule="auto"/>
        <w:rPr>
          <w:rFonts w:ascii="Times New Roman" w:eastAsia="Calibri" w:hAnsi="Times New Roman" w:cs="Times New Roman"/>
          <w:color w:val="000000"/>
        </w:rPr>
      </w:pPr>
      <w:r w:rsidRPr="00E95FEF">
        <w:rPr>
          <w:rFonts w:ascii="Times New Roman" w:eastAsia="Calibri" w:hAnsi="Times New Roman" w:cs="Times New Roman"/>
          <w:bCs/>
          <w:color w:val="000000"/>
        </w:rPr>
        <w:t>Doors with at least 32” of c</w:t>
      </w:r>
      <w:r w:rsidR="00C901EE">
        <w:rPr>
          <w:rFonts w:ascii="Times New Roman" w:eastAsia="Calibri" w:hAnsi="Times New Roman" w:cs="Times New Roman"/>
          <w:bCs/>
          <w:color w:val="000000"/>
        </w:rPr>
        <w:t>lear entry for visibility (typically a 2’10 door)</w:t>
      </w:r>
      <w:r w:rsidR="00380481">
        <w:rPr>
          <w:rFonts w:ascii="Times New Roman" w:eastAsia="Calibri" w:hAnsi="Times New Roman" w:cs="Times New Roman"/>
          <w:bCs/>
          <w:color w:val="000000"/>
        </w:rPr>
        <w:t xml:space="preserve"> (as specified)</w:t>
      </w:r>
    </w:p>
    <w:p w14:paraId="685DA035" w14:textId="6D2B3ED1" w:rsidR="00D6336D" w:rsidRDefault="00D6336D" w:rsidP="00D6336D">
      <w:pPr>
        <w:numPr>
          <w:ilvl w:val="1"/>
          <w:numId w:val="2"/>
        </w:num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Half bath located on the first floor</w:t>
      </w:r>
      <w:r w:rsidR="00380481">
        <w:rPr>
          <w:rFonts w:ascii="Times New Roman" w:eastAsia="Calibri" w:hAnsi="Times New Roman" w:cs="Times New Roman"/>
          <w:color w:val="000000"/>
        </w:rPr>
        <w:t xml:space="preserve"> (as specified)</w:t>
      </w:r>
    </w:p>
    <w:p w14:paraId="7EFF719D" w14:textId="7D6210EC" w:rsidR="00224267" w:rsidRPr="00224267" w:rsidRDefault="002F25C3" w:rsidP="00224267">
      <w:pPr>
        <w:pStyle w:val="Default"/>
        <w:numPr>
          <w:ilvl w:val="0"/>
          <w:numId w:val="2"/>
        </w:numPr>
        <w:rPr>
          <w:rFonts w:ascii="Times New Roman" w:hAnsi="Times New Roman" w:cs="Times New Roman"/>
          <w:sz w:val="22"/>
          <w:szCs w:val="22"/>
        </w:rPr>
      </w:pPr>
      <w:r>
        <w:rPr>
          <w:rFonts w:ascii="Times New Roman" w:hAnsi="Times New Roman" w:cs="Times New Roman"/>
          <w:color w:val="auto"/>
          <w:sz w:val="22"/>
          <w:szCs w:val="22"/>
        </w:rPr>
        <w:t xml:space="preserve">Install a </w:t>
      </w:r>
      <w:r w:rsidR="00224267">
        <w:rPr>
          <w:rFonts w:ascii="Times New Roman" w:hAnsi="Times New Roman" w:cs="Times New Roman"/>
          <w:color w:val="auto"/>
          <w:sz w:val="22"/>
          <w:szCs w:val="22"/>
        </w:rPr>
        <w:t>240-volt</w:t>
      </w:r>
      <w:r>
        <w:rPr>
          <w:rFonts w:ascii="Times New Roman" w:hAnsi="Times New Roman" w:cs="Times New Roman"/>
          <w:color w:val="auto"/>
          <w:sz w:val="22"/>
          <w:szCs w:val="22"/>
        </w:rPr>
        <w:t xml:space="preserve"> </w:t>
      </w:r>
      <w:r w:rsidR="00D6336D">
        <w:rPr>
          <w:rFonts w:ascii="Times New Roman" w:hAnsi="Times New Roman" w:cs="Times New Roman"/>
          <w:color w:val="auto"/>
          <w:sz w:val="22"/>
          <w:szCs w:val="22"/>
        </w:rPr>
        <w:t>outlet at the front of the garage for future EV charging</w:t>
      </w:r>
      <w:r w:rsidR="00123AEB">
        <w:rPr>
          <w:rFonts w:ascii="Times New Roman" w:hAnsi="Times New Roman" w:cs="Times New Roman"/>
          <w:color w:val="auto"/>
          <w:sz w:val="22"/>
          <w:szCs w:val="22"/>
        </w:rPr>
        <w:t>.</w:t>
      </w:r>
    </w:p>
    <w:p w14:paraId="084E5DAB" w14:textId="04CB1C0A" w:rsidR="00D6336D" w:rsidRPr="00224267" w:rsidRDefault="00D6336D" w:rsidP="00224267">
      <w:pPr>
        <w:pStyle w:val="Default"/>
        <w:numPr>
          <w:ilvl w:val="0"/>
          <w:numId w:val="2"/>
        </w:numPr>
        <w:rPr>
          <w:rFonts w:ascii="Times New Roman" w:hAnsi="Times New Roman" w:cs="Times New Roman"/>
          <w:sz w:val="22"/>
          <w:szCs w:val="22"/>
        </w:rPr>
      </w:pPr>
      <w:r w:rsidRPr="00224267">
        <w:rPr>
          <w:rFonts w:ascii="Times New Roman" w:hAnsi="Times New Roman" w:cs="Times New Roman"/>
          <w:color w:val="auto"/>
          <w:sz w:val="22"/>
          <w:szCs w:val="22"/>
        </w:rPr>
        <w:t>Furnaces should be gas forced air when possible</w:t>
      </w:r>
      <w:r w:rsidR="00200217" w:rsidRPr="00224267">
        <w:rPr>
          <w:rFonts w:ascii="Times New Roman" w:hAnsi="Times New Roman" w:cs="Times New Roman"/>
          <w:color w:val="auto"/>
          <w:sz w:val="22"/>
          <w:szCs w:val="22"/>
        </w:rPr>
        <w:t>.</w:t>
      </w:r>
    </w:p>
    <w:p w14:paraId="416C27C3" w14:textId="47600475" w:rsidR="00D6336D" w:rsidRDefault="00D6336D" w:rsidP="00D6336D">
      <w:pPr>
        <w:pStyle w:val="Default"/>
        <w:numPr>
          <w:ilvl w:val="0"/>
          <w:numId w:val="2"/>
        </w:numPr>
        <w:rPr>
          <w:rFonts w:ascii="Times New Roman" w:hAnsi="Times New Roman" w:cs="Times New Roman"/>
          <w:sz w:val="22"/>
          <w:szCs w:val="22"/>
        </w:rPr>
      </w:pPr>
      <w:r>
        <w:rPr>
          <w:rFonts w:ascii="Times New Roman" w:hAnsi="Times New Roman" w:cs="Times New Roman"/>
          <w:color w:val="auto"/>
          <w:sz w:val="22"/>
          <w:szCs w:val="22"/>
        </w:rPr>
        <w:t xml:space="preserve">AC Should Be </w:t>
      </w:r>
      <w:r w:rsidR="00200217">
        <w:rPr>
          <w:rFonts w:ascii="Times New Roman" w:hAnsi="Times New Roman" w:cs="Times New Roman"/>
          <w:color w:val="auto"/>
          <w:sz w:val="22"/>
          <w:szCs w:val="22"/>
        </w:rPr>
        <w:t xml:space="preserve">14 </w:t>
      </w:r>
      <w:r>
        <w:rPr>
          <w:rFonts w:ascii="Times New Roman" w:hAnsi="Times New Roman" w:cs="Times New Roman"/>
          <w:color w:val="auto"/>
          <w:sz w:val="22"/>
          <w:szCs w:val="22"/>
        </w:rPr>
        <w:t>SEER or better</w:t>
      </w:r>
      <w:r w:rsidR="002F25C3">
        <w:rPr>
          <w:rFonts w:ascii="Times New Roman" w:hAnsi="Times New Roman" w:cs="Times New Roman"/>
          <w:color w:val="auto"/>
          <w:sz w:val="22"/>
          <w:szCs w:val="22"/>
        </w:rPr>
        <w:t>.</w:t>
      </w:r>
      <w:r w:rsidR="00496B48">
        <w:rPr>
          <w:rFonts w:ascii="Times New Roman" w:hAnsi="Times New Roman" w:cs="Times New Roman"/>
          <w:color w:val="auto"/>
          <w:sz w:val="22"/>
          <w:szCs w:val="22"/>
        </w:rPr>
        <w:t xml:space="preserve">  </w:t>
      </w:r>
    </w:p>
    <w:p w14:paraId="6D3E37FB" w14:textId="77777777" w:rsidR="00D6336D" w:rsidRDefault="00D6336D" w:rsidP="00D6336D">
      <w:pPr>
        <w:pStyle w:val="Default"/>
        <w:numPr>
          <w:ilvl w:val="0"/>
          <w:numId w:val="2"/>
        </w:numPr>
        <w:rPr>
          <w:rFonts w:ascii="Times New Roman" w:hAnsi="Times New Roman" w:cs="Times New Roman"/>
          <w:sz w:val="22"/>
          <w:szCs w:val="22"/>
        </w:rPr>
      </w:pPr>
      <w:r>
        <w:rPr>
          <w:rFonts w:ascii="Times New Roman" w:hAnsi="Times New Roman" w:cs="Times New Roman"/>
          <w:color w:val="auto"/>
          <w:sz w:val="22"/>
          <w:szCs w:val="22"/>
        </w:rPr>
        <w:t>Serial numbers for all appliances, furnace, AC, and hot water heater will be recorded and cataloged</w:t>
      </w:r>
    </w:p>
    <w:p w14:paraId="06F697B7" w14:textId="4997C88E" w:rsidR="00D6336D" w:rsidRDefault="00D6336D" w:rsidP="00D6336D">
      <w:pPr>
        <w:pStyle w:val="Default"/>
        <w:numPr>
          <w:ilvl w:val="0"/>
          <w:numId w:val="2"/>
        </w:numPr>
        <w:rPr>
          <w:rFonts w:ascii="Times New Roman" w:hAnsi="Times New Roman" w:cs="Times New Roman"/>
          <w:sz w:val="22"/>
          <w:szCs w:val="22"/>
        </w:rPr>
      </w:pPr>
      <w:r>
        <w:rPr>
          <w:rFonts w:ascii="Times New Roman" w:hAnsi="Times New Roman" w:cs="Times New Roman"/>
          <w:sz w:val="22"/>
          <w:szCs w:val="22"/>
        </w:rPr>
        <w:t xml:space="preserve">Homes are to be built to the current Energy Star Requirements and an Energy Star certification for new construction is required. The Advanced Lighting Package is included with this requirement.  </w:t>
      </w:r>
    </w:p>
    <w:p w14:paraId="3D2700F3" w14:textId="77777777" w:rsidR="00D6336D" w:rsidRDefault="00D6336D" w:rsidP="00D6336D">
      <w:pPr>
        <w:pStyle w:val="Default"/>
        <w:numPr>
          <w:ilvl w:val="0"/>
          <w:numId w:val="2"/>
        </w:numPr>
        <w:rPr>
          <w:rFonts w:ascii="Times New Roman" w:hAnsi="Times New Roman" w:cs="Times New Roman"/>
          <w:sz w:val="22"/>
          <w:szCs w:val="22"/>
        </w:rPr>
      </w:pPr>
      <w:r>
        <w:rPr>
          <w:rFonts w:ascii="Times New Roman" w:hAnsi="Times New Roman" w:cs="Times New Roman"/>
          <w:sz w:val="22"/>
          <w:szCs w:val="22"/>
        </w:rPr>
        <w:t xml:space="preserve">Homes must be certified to the EPA Indoor airPLUS standard. </w:t>
      </w:r>
    </w:p>
    <w:p w14:paraId="62754636" w14:textId="5EF5D76F" w:rsidR="00D6336D" w:rsidRPr="00B31E60" w:rsidRDefault="00D6336D" w:rsidP="00B31E60">
      <w:pPr>
        <w:pStyle w:val="ListParagraph"/>
        <w:numPr>
          <w:ilvl w:val="0"/>
          <w:numId w:val="2"/>
        </w:numPr>
        <w:autoSpaceDE w:val="0"/>
        <w:autoSpaceDN w:val="0"/>
        <w:adjustRightInd w:val="0"/>
        <w:spacing w:after="0" w:line="240" w:lineRule="auto"/>
        <w:rPr>
          <w:rFonts w:ascii="Times New Roman" w:eastAsia="Calibri" w:hAnsi="Times New Roman" w:cs="Times New Roman"/>
          <w:color w:val="000000"/>
        </w:rPr>
      </w:pPr>
      <w:r w:rsidRPr="00B31E60">
        <w:rPr>
          <w:rFonts w:ascii="Times New Roman" w:hAnsi="Times New Roman" w:cs="Times New Roman"/>
        </w:rPr>
        <w:t xml:space="preserve">Provide </w:t>
      </w:r>
      <w:r w:rsidR="003244DB" w:rsidRPr="00B31E60">
        <w:rPr>
          <w:rFonts w:ascii="Times New Roman" w:hAnsi="Times New Roman" w:cs="Times New Roman"/>
        </w:rPr>
        <w:t xml:space="preserve">in the bid </w:t>
      </w:r>
      <w:r w:rsidRPr="00B31E60">
        <w:rPr>
          <w:rFonts w:ascii="Times New Roman" w:hAnsi="Times New Roman" w:cs="Times New Roman"/>
        </w:rPr>
        <w:t xml:space="preserve">stainless steel kitchen appliances, including a minimum 22 cubic foot </w:t>
      </w:r>
      <w:r w:rsidR="00200217">
        <w:rPr>
          <w:rFonts w:ascii="Times New Roman" w:hAnsi="Times New Roman" w:cs="Times New Roman"/>
        </w:rPr>
        <w:t>refrigerator with freezer compartment</w:t>
      </w:r>
      <w:r w:rsidRPr="00B31E60">
        <w:rPr>
          <w:rFonts w:ascii="Times New Roman" w:hAnsi="Times New Roman" w:cs="Times New Roman"/>
        </w:rPr>
        <w:t>, dishwasher,  range, and over-the-range microwave.</w:t>
      </w:r>
      <w:r w:rsidR="00F66823" w:rsidRPr="00B31E60">
        <w:rPr>
          <w:rFonts w:ascii="Times New Roman" w:hAnsi="Times New Roman" w:cs="Times New Roman"/>
        </w:rPr>
        <w:t xml:space="preserve"> </w:t>
      </w:r>
      <w:r w:rsidR="003244DB" w:rsidRPr="00B31E60">
        <w:rPr>
          <w:rFonts w:ascii="Times New Roman" w:hAnsi="Times New Roman" w:cs="Times New Roman"/>
        </w:rPr>
        <w:t xml:space="preserve"> Appliance package to be approved by NNDC in the bid.  </w:t>
      </w:r>
    </w:p>
    <w:p w14:paraId="3E959293" w14:textId="0B24E51A" w:rsidR="00D6336D" w:rsidRDefault="00D6336D" w:rsidP="00D6336D">
      <w:pPr>
        <w:autoSpaceDE w:val="0"/>
        <w:autoSpaceDN w:val="0"/>
        <w:adjustRightInd w:val="0"/>
        <w:spacing w:after="0" w:line="240" w:lineRule="auto"/>
        <w:rPr>
          <w:rFonts w:ascii="Times New Roman" w:eastAsia="Calibri" w:hAnsi="Times New Roman" w:cs="Times New Roman"/>
          <w:color w:val="000000"/>
        </w:rPr>
      </w:pPr>
    </w:p>
    <w:p w14:paraId="1CB5245C" w14:textId="77777777" w:rsidR="00CE5848" w:rsidRDefault="00CE5848" w:rsidP="00D6336D">
      <w:pPr>
        <w:autoSpaceDE w:val="0"/>
        <w:autoSpaceDN w:val="0"/>
        <w:adjustRightInd w:val="0"/>
        <w:spacing w:after="0" w:line="240" w:lineRule="auto"/>
        <w:rPr>
          <w:rFonts w:ascii="Times New Roman" w:eastAsia="Calibri" w:hAnsi="Times New Roman" w:cs="Times New Roman"/>
          <w:color w:val="000000"/>
        </w:rPr>
      </w:pPr>
    </w:p>
    <w:p w14:paraId="1F6C1C9F"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sz w:val="28"/>
          <w:szCs w:val="28"/>
        </w:rPr>
      </w:pPr>
      <w:r w:rsidRPr="00D6336D">
        <w:rPr>
          <w:rFonts w:ascii="Times New Roman" w:eastAsia="Calibri" w:hAnsi="Times New Roman" w:cs="Times New Roman"/>
          <w:b/>
          <w:bCs/>
          <w:color w:val="000000"/>
          <w:sz w:val="28"/>
          <w:szCs w:val="28"/>
        </w:rPr>
        <w:t xml:space="preserve">Instructions to Bidders </w:t>
      </w:r>
    </w:p>
    <w:p w14:paraId="1192C765" w14:textId="2F041414" w:rsidR="00D6336D" w:rsidRPr="00D6336D" w:rsidRDefault="00D6336D" w:rsidP="00D6336D">
      <w:pPr>
        <w:autoSpaceDE w:val="0"/>
        <w:autoSpaceDN w:val="0"/>
        <w:adjustRightInd w:val="0"/>
        <w:spacing w:after="0" w:line="240" w:lineRule="auto"/>
        <w:rPr>
          <w:rFonts w:ascii="Times New Roman" w:eastAsia="Calibri" w:hAnsi="Times New Roman" w:cs="Times New Roman"/>
        </w:rPr>
      </w:pPr>
      <w:r w:rsidRPr="00D6336D">
        <w:rPr>
          <w:rFonts w:ascii="Times New Roman" w:eastAsia="Calibri" w:hAnsi="Times New Roman" w:cs="Times New Roman"/>
        </w:rPr>
        <w:t xml:space="preserve">Please provide a detailed Scope of Work that includes line-item bids, with subtotals by trade.  The pricing should detail labor and materials to complete the work outlined for each trade. Bidders shall submit a cost for every </w:t>
      </w:r>
      <w:r w:rsidR="009C2B90">
        <w:rPr>
          <w:rFonts w:ascii="Times New Roman" w:eastAsia="Calibri" w:hAnsi="Times New Roman" w:cs="Times New Roman"/>
        </w:rPr>
        <w:t>NNDC</w:t>
      </w:r>
      <w:r w:rsidRPr="00D6336D">
        <w:rPr>
          <w:rFonts w:ascii="Times New Roman" w:eastAsia="Calibri" w:hAnsi="Times New Roman" w:cs="Times New Roman"/>
        </w:rPr>
        <w:t xml:space="preserve"> determined work category</w:t>
      </w:r>
      <w:r w:rsidR="00200217">
        <w:rPr>
          <w:rFonts w:ascii="Times New Roman" w:eastAsia="Calibri" w:hAnsi="Times New Roman" w:cs="Times New Roman"/>
        </w:rPr>
        <w:t xml:space="preserve"> in a line-item format</w:t>
      </w:r>
      <w:r w:rsidRPr="00D6336D">
        <w:rPr>
          <w:rFonts w:ascii="Times New Roman" w:eastAsia="Calibri" w:hAnsi="Times New Roman" w:cs="Times New Roman"/>
        </w:rPr>
        <w:t xml:space="preserve">.  </w:t>
      </w:r>
      <w:r w:rsidR="0042630C">
        <w:rPr>
          <w:rFonts w:ascii="Times New Roman" w:eastAsia="Calibri" w:hAnsi="Times New Roman" w:cs="Times New Roman"/>
        </w:rPr>
        <w:t>NNDC</w:t>
      </w:r>
      <w:r w:rsidRPr="00D6336D">
        <w:rPr>
          <w:rFonts w:ascii="Times New Roman" w:eastAsia="Calibri" w:hAnsi="Times New Roman" w:cs="Times New Roman"/>
        </w:rPr>
        <w:t xml:space="preserve"> reserves the right to negotiate distribution of dollars in the schedule. Please express all bid pricing in whole dollars only, no cents. </w:t>
      </w:r>
    </w:p>
    <w:p w14:paraId="46F83A0B"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rPr>
      </w:pPr>
    </w:p>
    <w:p w14:paraId="3BD7955B"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rPr>
      </w:pPr>
      <w:r w:rsidRPr="00D6336D">
        <w:rPr>
          <w:rFonts w:ascii="Times New Roman" w:eastAsia="Calibri" w:hAnsi="Times New Roman" w:cs="Times New Roman"/>
          <w:b/>
          <w:bCs/>
        </w:rPr>
        <w:t xml:space="preserve">Additional Bidder Responsibilities </w:t>
      </w:r>
    </w:p>
    <w:p w14:paraId="5889AA56" w14:textId="48CE3BEB" w:rsidR="00D6336D" w:rsidRPr="00D6336D" w:rsidRDefault="0042630C" w:rsidP="00D6336D">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NNDC</w:t>
      </w:r>
      <w:r w:rsidR="00D6336D" w:rsidRPr="00D6336D">
        <w:rPr>
          <w:rFonts w:ascii="Times New Roman" w:eastAsia="Calibri" w:hAnsi="Times New Roman" w:cs="Times New Roman"/>
          <w:color w:val="000000"/>
        </w:rPr>
        <w:t xml:space="preserve"> has been awarded funding from HUD’s HOME Partnership program. Your bid response must also include provisions for the following additional requirements: </w:t>
      </w:r>
    </w:p>
    <w:p w14:paraId="34587CC2" w14:textId="1DE793AE" w:rsidR="00D6336D" w:rsidRPr="002F25C3" w:rsidRDefault="00D6336D" w:rsidP="00D6336D">
      <w:pPr>
        <w:numPr>
          <w:ilvl w:val="0"/>
          <w:numId w:val="3"/>
        </w:numPr>
        <w:autoSpaceDE w:val="0"/>
        <w:autoSpaceDN w:val="0"/>
        <w:adjustRightInd w:val="0"/>
        <w:spacing w:after="20" w:line="240" w:lineRule="auto"/>
        <w:rPr>
          <w:rFonts w:ascii="Times New Roman" w:eastAsia="Calibri" w:hAnsi="Times New Roman" w:cs="Times New Roman"/>
          <w:color w:val="FF0000"/>
        </w:rPr>
      </w:pPr>
      <w:r w:rsidRPr="00D6336D">
        <w:rPr>
          <w:rFonts w:ascii="Times New Roman" w:eastAsia="Calibri" w:hAnsi="Times New Roman" w:cs="Times New Roman"/>
          <w:color w:val="000000"/>
        </w:rPr>
        <w:t xml:space="preserve">XBE (minority-, woman-, and veteran-owned business) participation and reporting. </w:t>
      </w:r>
      <w:r w:rsidRPr="00D6336D">
        <w:rPr>
          <w:rFonts w:ascii="Times New Roman" w:eastAsia="Calibri" w:hAnsi="Times New Roman" w:cs="Times New Roman"/>
        </w:rPr>
        <w:t xml:space="preserve">Bidders are strongly encouraged to provide detailed plans for meeting and exceeding goals for XBE participation. Plans include certified subcontractors and suppliers as well as % of work to be self-performed by certified businesses. Responses that include these elements will be deemed most responsive. A list of City certified XBE contractors can be found at </w:t>
      </w:r>
      <w:hyperlink r:id="rId11" w:history="1">
        <w:r w:rsidRPr="00D6336D">
          <w:rPr>
            <w:rFonts w:ascii="Times New Roman" w:eastAsia="Calibri" w:hAnsi="Times New Roman" w:cs="Times New Roman"/>
            <w:color w:val="0563C1"/>
            <w:u w:val="single"/>
          </w:rPr>
          <w:t>http://www.indy.gov/OMWBD</w:t>
        </w:r>
      </w:hyperlink>
      <w:r w:rsidRPr="00D6336D">
        <w:rPr>
          <w:rFonts w:ascii="Times New Roman" w:eastAsia="Calibri" w:hAnsi="Times New Roman" w:cs="Times New Roman"/>
          <w:color w:val="7030A0"/>
        </w:rPr>
        <w:t xml:space="preserve">. </w:t>
      </w:r>
      <w:r w:rsidRPr="00D6336D">
        <w:rPr>
          <w:rFonts w:ascii="Times New Roman" w:eastAsia="Calibri" w:hAnsi="Times New Roman" w:cs="Times New Roman"/>
        </w:rPr>
        <w:t xml:space="preserve">Selected bidders will be responsible for reporting and providing proof of certification for their own business and subcontractors. </w:t>
      </w:r>
      <w:r w:rsidR="003A2788">
        <w:rPr>
          <w:rFonts w:ascii="Times New Roman" w:eastAsia="Calibri" w:hAnsi="Times New Roman" w:cs="Times New Roman"/>
        </w:rPr>
        <w:t xml:space="preserve">Contractor is also responsible for utilizing Section 3 workers and contractors as part of their construction project.  </w:t>
      </w:r>
      <w:r w:rsidR="00447816">
        <w:rPr>
          <w:rFonts w:ascii="Times New Roman" w:eastAsia="Calibri" w:hAnsi="Times New Roman" w:cs="Times New Roman"/>
        </w:rPr>
        <w:t xml:space="preserve">Contractor shall submit affirmative steps they have taken to outreach to and hire Section 3 workers.  </w:t>
      </w:r>
      <w:r w:rsidR="00767E58">
        <w:rPr>
          <w:rFonts w:ascii="Times New Roman" w:eastAsia="Calibri" w:hAnsi="Times New Roman" w:cs="Times New Roman"/>
        </w:rPr>
        <w:t xml:space="preserve">Please see </w:t>
      </w:r>
      <w:hyperlink r:id="rId12" w:history="1">
        <w:r w:rsidR="00767E58" w:rsidRPr="00767E58">
          <w:rPr>
            <w:color w:val="0000FF"/>
            <w:u w:val="single"/>
          </w:rPr>
          <w:t>Dropbox - Policies &amp; Procedures, Program Notices - Simplify your life</w:t>
        </w:r>
      </w:hyperlink>
      <w:r w:rsidR="00767E58">
        <w:t>, pp. 24 – 28.</w:t>
      </w:r>
    </w:p>
    <w:p w14:paraId="643A17F1" w14:textId="5A48699E" w:rsidR="000627AF" w:rsidRPr="00B31E60" w:rsidRDefault="000627AF" w:rsidP="000627AF">
      <w:pPr>
        <w:numPr>
          <w:ilvl w:val="0"/>
          <w:numId w:val="3"/>
        </w:numPr>
        <w:autoSpaceDE w:val="0"/>
        <w:autoSpaceDN w:val="0"/>
        <w:adjustRightInd w:val="0"/>
        <w:spacing w:after="20" w:line="240" w:lineRule="auto"/>
        <w:rPr>
          <w:rFonts w:ascii="Times New Roman" w:eastAsia="Calibri" w:hAnsi="Times New Roman" w:cs="Times New Roman"/>
        </w:rPr>
      </w:pPr>
      <w:r w:rsidRPr="00B31E60">
        <w:rPr>
          <w:rFonts w:ascii="Times New Roman" w:eastAsia="Calibri" w:hAnsi="Times New Roman" w:cs="Times New Roman"/>
        </w:rPr>
        <w:t>All bidders must provide a list of the following sub-contractors they plan to use, their contact information, and if they are an XBE / Section 3</w:t>
      </w:r>
      <w:r w:rsidR="0055504A" w:rsidRPr="00B31E60">
        <w:rPr>
          <w:rFonts w:ascii="Times New Roman" w:eastAsia="Calibri" w:hAnsi="Times New Roman" w:cs="Times New Roman"/>
        </w:rPr>
        <w:t xml:space="preserve"> contractor</w:t>
      </w:r>
      <w:r w:rsidRPr="00B31E60">
        <w:rPr>
          <w:rFonts w:ascii="Times New Roman" w:eastAsia="Calibri" w:hAnsi="Times New Roman" w:cs="Times New Roman"/>
        </w:rPr>
        <w:t>:</w:t>
      </w:r>
    </w:p>
    <w:p w14:paraId="23B55B3C" w14:textId="77777777" w:rsidR="000627AF" w:rsidRPr="00B31E60" w:rsidRDefault="000627AF" w:rsidP="002F25C3">
      <w:pPr>
        <w:autoSpaceDE w:val="0"/>
        <w:autoSpaceDN w:val="0"/>
        <w:adjustRightInd w:val="0"/>
        <w:spacing w:after="20" w:line="240" w:lineRule="auto"/>
        <w:ind w:left="720"/>
        <w:rPr>
          <w:rFonts w:ascii="Times New Roman" w:eastAsia="Calibri" w:hAnsi="Times New Roman" w:cs="Times New Roman"/>
        </w:rPr>
      </w:pPr>
      <w:r w:rsidRPr="00B31E60">
        <w:rPr>
          <w:rFonts w:ascii="Times New Roman" w:eastAsia="Calibri" w:hAnsi="Times New Roman" w:cs="Times New Roman"/>
        </w:rPr>
        <w:t>o</w:t>
      </w:r>
      <w:r w:rsidRPr="00B31E60">
        <w:rPr>
          <w:rFonts w:ascii="Times New Roman" w:eastAsia="Calibri" w:hAnsi="Times New Roman" w:cs="Times New Roman"/>
        </w:rPr>
        <w:tab/>
        <w:t>Excavator</w:t>
      </w:r>
    </w:p>
    <w:p w14:paraId="7F79C8BC" w14:textId="77777777" w:rsidR="000627AF" w:rsidRPr="00B31E60" w:rsidRDefault="000627AF" w:rsidP="002F25C3">
      <w:pPr>
        <w:autoSpaceDE w:val="0"/>
        <w:autoSpaceDN w:val="0"/>
        <w:adjustRightInd w:val="0"/>
        <w:spacing w:after="20" w:line="240" w:lineRule="auto"/>
        <w:ind w:left="720"/>
        <w:rPr>
          <w:rFonts w:ascii="Times New Roman" w:eastAsia="Calibri" w:hAnsi="Times New Roman" w:cs="Times New Roman"/>
        </w:rPr>
      </w:pPr>
      <w:r w:rsidRPr="00B31E60">
        <w:rPr>
          <w:rFonts w:ascii="Times New Roman" w:eastAsia="Calibri" w:hAnsi="Times New Roman" w:cs="Times New Roman"/>
        </w:rPr>
        <w:t>o</w:t>
      </w:r>
      <w:r w:rsidRPr="00B31E60">
        <w:rPr>
          <w:rFonts w:ascii="Times New Roman" w:eastAsia="Calibri" w:hAnsi="Times New Roman" w:cs="Times New Roman"/>
        </w:rPr>
        <w:tab/>
        <w:t>Concrete Flat Work Sub-Contractor</w:t>
      </w:r>
    </w:p>
    <w:p w14:paraId="7E16E07C" w14:textId="77777777" w:rsidR="000627AF" w:rsidRPr="00B31E60" w:rsidRDefault="000627AF" w:rsidP="002F25C3">
      <w:pPr>
        <w:autoSpaceDE w:val="0"/>
        <w:autoSpaceDN w:val="0"/>
        <w:adjustRightInd w:val="0"/>
        <w:spacing w:after="20" w:line="240" w:lineRule="auto"/>
        <w:ind w:left="720"/>
        <w:rPr>
          <w:rFonts w:ascii="Times New Roman" w:eastAsia="Calibri" w:hAnsi="Times New Roman" w:cs="Times New Roman"/>
        </w:rPr>
      </w:pPr>
      <w:r w:rsidRPr="00B31E60">
        <w:rPr>
          <w:rFonts w:ascii="Times New Roman" w:eastAsia="Calibri" w:hAnsi="Times New Roman" w:cs="Times New Roman"/>
        </w:rPr>
        <w:t>o</w:t>
      </w:r>
      <w:r w:rsidRPr="00B31E60">
        <w:rPr>
          <w:rFonts w:ascii="Times New Roman" w:eastAsia="Calibri" w:hAnsi="Times New Roman" w:cs="Times New Roman"/>
        </w:rPr>
        <w:tab/>
        <w:t>Water and Sewer Sub-Contractor</w:t>
      </w:r>
    </w:p>
    <w:p w14:paraId="4EAEEF8E" w14:textId="77777777" w:rsidR="000627AF" w:rsidRPr="00B31E60" w:rsidRDefault="000627AF" w:rsidP="002F25C3">
      <w:pPr>
        <w:autoSpaceDE w:val="0"/>
        <w:autoSpaceDN w:val="0"/>
        <w:adjustRightInd w:val="0"/>
        <w:spacing w:after="20" w:line="240" w:lineRule="auto"/>
        <w:ind w:left="720"/>
        <w:rPr>
          <w:rFonts w:ascii="Times New Roman" w:eastAsia="Calibri" w:hAnsi="Times New Roman" w:cs="Times New Roman"/>
        </w:rPr>
      </w:pPr>
      <w:r w:rsidRPr="00B31E60">
        <w:rPr>
          <w:rFonts w:ascii="Times New Roman" w:eastAsia="Calibri" w:hAnsi="Times New Roman" w:cs="Times New Roman"/>
        </w:rPr>
        <w:t>o</w:t>
      </w:r>
      <w:r w:rsidRPr="00B31E60">
        <w:rPr>
          <w:rFonts w:ascii="Times New Roman" w:eastAsia="Calibri" w:hAnsi="Times New Roman" w:cs="Times New Roman"/>
        </w:rPr>
        <w:tab/>
        <w:t>Framer</w:t>
      </w:r>
    </w:p>
    <w:p w14:paraId="2828F3D4" w14:textId="77777777" w:rsidR="000627AF" w:rsidRPr="00B31E60" w:rsidRDefault="000627AF" w:rsidP="002F25C3">
      <w:pPr>
        <w:autoSpaceDE w:val="0"/>
        <w:autoSpaceDN w:val="0"/>
        <w:adjustRightInd w:val="0"/>
        <w:spacing w:after="20" w:line="240" w:lineRule="auto"/>
        <w:ind w:left="720"/>
        <w:rPr>
          <w:rFonts w:ascii="Times New Roman" w:eastAsia="Calibri" w:hAnsi="Times New Roman" w:cs="Times New Roman"/>
        </w:rPr>
      </w:pPr>
      <w:r w:rsidRPr="00B31E60">
        <w:rPr>
          <w:rFonts w:ascii="Times New Roman" w:eastAsia="Calibri" w:hAnsi="Times New Roman" w:cs="Times New Roman"/>
        </w:rPr>
        <w:t>o</w:t>
      </w:r>
      <w:r w:rsidRPr="00B31E60">
        <w:rPr>
          <w:rFonts w:ascii="Times New Roman" w:eastAsia="Calibri" w:hAnsi="Times New Roman" w:cs="Times New Roman"/>
        </w:rPr>
        <w:tab/>
        <w:t>HVAC Sub-Contractor</w:t>
      </w:r>
    </w:p>
    <w:p w14:paraId="461ECC4E" w14:textId="77777777" w:rsidR="000627AF" w:rsidRPr="00B31E60" w:rsidRDefault="000627AF" w:rsidP="002F25C3">
      <w:pPr>
        <w:autoSpaceDE w:val="0"/>
        <w:autoSpaceDN w:val="0"/>
        <w:adjustRightInd w:val="0"/>
        <w:spacing w:after="20" w:line="240" w:lineRule="auto"/>
        <w:ind w:left="720"/>
        <w:rPr>
          <w:rFonts w:ascii="Times New Roman" w:eastAsia="Calibri" w:hAnsi="Times New Roman" w:cs="Times New Roman"/>
        </w:rPr>
      </w:pPr>
      <w:r w:rsidRPr="00B31E60">
        <w:rPr>
          <w:rFonts w:ascii="Times New Roman" w:eastAsia="Calibri" w:hAnsi="Times New Roman" w:cs="Times New Roman"/>
        </w:rPr>
        <w:lastRenderedPageBreak/>
        <w:t>o</w:t>
      </w:r>
      <w:r w:rsidRPr="00B31E60">
        <w:rPr>
          <w:rFonts w:ascii="Times New Roman" w:eastAsia="Calibri" w:hAnsi="Times New Roman" w:cs="Times New Roman"/>
        </w:rPr>
        <w:tab/>
        <w:t>Plumber</w:t>
      </w:r>
    </w:p>
    <w:p w14:paraId="2690A055" w14:textId="77777777" w:rsidR="000627AF" w:rsidRPr="00B31E60" w:rsidRDefault="000627AF" w:rsidP="002F25C3">
      <w:pPr>
        <w:autoSpaceDE w:val="0"/>
        <w:autoSpaceDN w:val="0"/>
        <w:adjustRightInd w:val="0"/>
        <w:spacing w:after="20" w:line="240" w:lineRule="auto"/>
        <w:ind w:left="720"/>
        <w:rPr>
          <w:rFonts w:ascii="Times New Roman" w:eastAsia="Calibri" w:hAnsi="Times New Roman" w:cs="Times New Roman"/>
        </w:rPr>
      </w:pPr>
      <w:r w:rsidRPr="00B31E60">
        <w:rPr>
          <w:rFonts w:ascii="Times New Roman" w:eastAsia="Calibri" w:hAnsi="Times New Roman" w:cs="Times New Roman"/>
        </w:rPr>
        <w:t>o</w:t>
      </w:r>
      <w:r w:rsidRPr="00B31E60">
        <w:rPr>
          <w:rFonts w:ascii="Times New Roman" w:eastAsia="Calibri" w:hAnsi="Times New Roman" w:cs="Times New Roman"/>
        </w:rPr>
        <w:tab/>
        <w:t>Electrician</w:t>
      </w:r>
    </w:p>
    <w:p w14:paraId="1563A81C" w14:textId="77777777" w:rsidR="000627AF" w:rsidRPr="00B31E60" w:rsidRDefault="000627AF" w:rsidP="002F25C3">
      <w:pPr>
        <w:autoSpaceDE w:val="0"/>
        <w:autoSpaceDN w:val="0"/>
        <w:adjustRightInd w:val="0"/>
        <w:spacing w:after="20" w:line="240" w:lineRule="auto"/>
        <w:ind w:left="720"/>
        <w:rPr>
          <w:rFonts w:ascii="Times New Roman" w:eastAsia="Calibri" w:hAnsi="Times New Roman" w:cs="Times New Roman"/>
        </w:rPr>
      </w:pPr>
      <w:r w:rsidRPr="00B31E60">
        <w:rPr>
          <w:rFonts w:ascii="Times New Roman" w:eastAsia="Calibri" w:hAnsi="Times New Roman" w:cs="Times New Roman"/>
        </w:rPr>
        <w:t>o</w:t>
      </w:r>
      <w:r w:rsidRPr="00B31E60">
        <w:rPr>
          <w:rFonts w:ascii="Times New Roman" w:eastAsia="Calibri" w:hAnsi="Times New Roman" w:cs="Times New Roman"/>
        </w:rPr>
        <w:tab/>
        <w:t>Roofer</w:t>
      </w:r>
    </w:p>
    <w:p w14:paraId="2B34FBBC" w14:textId="77777777" w:rsidR="000627AF" w:rsidRPr="00B31E60" w:rsidRDefault="000627AF" w:rsidP="002F25C3">
      <w:pPr>
        <w:autoSpaceDE w:val="0"/>
        <w:autoSpaceDN w:val="0"/>
        <w:adjustRightInd w:val="0"/>
        <w:spacing w:after="20" w:line="240" w:lineRule="auto"/>
        <w:ind w:left="720"/>
        <w:rPr>
          <w:rFonts w:ascii="Times New Roman" w:eastAsia="Calibri" w:hAnsi="Times New Roman" w:cs="Times New Roman"/>
        </w:rPr>
      </w:pPr>
      <w:r w:rsidRPr="00B31E60">
        <w:rPr>
          <w:rFonts w:ascii="Times New Roman" w:eastAsia="Calibri" w:hAnsi="Times New Roman" w:cs="Times New Roman"/>
        </w:rPr>
        <w:t>o</w:t>
      </w:r>
      <w:r w:rsidRPr="00B31E60">
        <w:rPr>
          <w:rFonts w:ascii="Times New Roman" w:eastAsia="Calibri" w:hAnsi="Times New Roman" w:cs="Times New Roman"/>
        </w:rPr>
        <w:tab/>
        <w:t>Drywaller</w:t>
      </w:r>
    </w:p>
    <w:p w14:paraId="279C0363" w14:textId="77777777" w:rsidR="00B31E60" w:rsidRDefault="000627AF" w:rsidP="000627AF">
      <w:pPr>
        <w:autoSpaceDE w:val="0"/>
        <w:autoSpaceDN w:val="0"/>
        <w:adjustRightInd w:val="0"/>
        <w:spacing w:after="20" w:line="240" w:lineRule="auto"/>
        <w:ind w:left="720"/>
        <w:rPr>
          <w:rFonts w:ascii="Times New Roman" w:eastAsia="Calibri" w:hAnsi="Times New Roman" w:cs="Times New Roman"/>
        </w:rPr>
      </w:pPr>
      <w:bookmarkStart w:id="0" w:name="_Hlk136942825"/>
      <w:r w:rsidRPr="00B31E60">
        <w:rPr>
          <w:rFonts w:ascii="Times New Roman" w:eastAsia="Calibri" w:hAnsi="Times New Roman" w:cs="Times New Roman"/>
        </w:rPr>
        <w:t>o</w:t>
      </w:r>
      <w:bookmarkEnd w:id="0"/>
      <w:r w:rsidRPr="00B31E60">
        <w:rPr>
          <w:rFonts w:ascii="Times New Roman" w:eastAsia="Calibri" w:hAnsi="Times New Roman" w:cs="Times New Roman"/>
        </w:rPr>
        <w:tab/>
        <w:t>Painter</w:t>
      </w:r>
    </w:p>
    <w:p w14:paraId="127C3503" w14:textId="5A34B91B" w:rsidR="000627AF" w:rsidRPr="00B31E60" w:rsidRDefault="00B31E60" w:rsidP="000627AF">
      <w:pPr>
        <w:autoSpaceDE w:val="0"/>
        <w:autoSpaceDN w:val="0"/>
        <w:adjustRightInd w:val="0"/>
        <w:spacing w:after="20" w:line="240" w:lineRule="auto"/>
        <w:ind w:left="720"/>
        <w:rPr>
          <w:rFonts w:ascii="Times New Roman" w:eastAsia="Calibri" w:hAnsi="Times New Roman" w:cs="Times New Roman"/>
        </w:rPr>
      </w:pPr>
      <w:r w:rsidRPr="00B31E60">
        <w:rPr>
          <w:rFonts w:ascii="Times New Roman" w:eastAsia="Calibri" w:hAnsi="Times New Roman" w:cs="Times New Roman"/>
        </w:rPr>
        <w:t>o</w:t>
      </w:r>
      <w:r w:rsidR="000627AF" w:rsidRPr="00B31E60">
        <w:rPr>
          <w:rFonts w:ascii="Times New Roman" w:eastAsia="Calibri" w:hAnsi="Times New Roman" w:cs="Times New Roman"/>
        </w:rPr>
        <w:tab/>
        <w:t>Flooring Installer</w:t>
      </w:r>
    </w:p>
    <w:p w14:paraId="6614F1A0" w14:textId="189E7006" w:rsidR="000627AF" w:rsidRPr="00B31E60" w:rsidRDefault="00200217" w:rsidP="002F25C3">
      <w:pPr>
        <w:autoSpaceDE w:val="0"/>
        <w:autoSpaceDN w:val="0"/>
        <w:adjustRightInd w:val="0"/>
        <w:spacing w:after="20" w:line="240" w:lineRule="auto"/>
        <w:ind w:left="720"/>
        <w:rPr>
          <w:rFonts w:ascii="Times New Roman" w:eastAsia="Calibri" w:hAnsi="Times New Roman" w:cs="Times New Roman"/>
        </w:rPr>
      </w:pPr>
      <w:r>
        <w:rPr>
          <w:rFonts w:ascii="Times New Roman" w:eastAsia="Calibri" w:hAnsi="Times New Roman" w:cs="Times New Roman"/>
        </w:rPr>
        <w:t>Please see Attachment A for subcontractor reporting document.  This or similar form must be filled out and submitted to NNDC at the conclusion of construction.</w:t>
      </w:r>
    </w:p>
    <w:p w14:paraId="41B6FE4F" w14:textId="1C7189A9" w:rsidR="00D6336D" w:rsidRPr="00D6336D" w:rsidRDefault="00D6336D" w:rsidP="00D6336D">
      <w:pPr>
        <w:numPr>
          <w:ilvl w:val="0"/>
          <w:numId w:val="3"/>
        </w:numPr>
        <w:autoSpaceDE w:val="0"/>
        <w:autoSpaceDN w:val="0"/>
        <w:adjustRightInd w:val="0"/>
        <w:spacing w:after="20" w:line="240" w:lineRule="auto"/>
        <w:rPr>
          <w:rFonts w:ascii="Times New Roman" w:eastAsia="Calibri" w:hAnsi="Times New Roman" w:cs="Times New Roman"/>
        </w:rPr>
      </w:pPr>
      <w:r w:rsidRPr="00D6336D">
        <w:rPr>
          <w:rFonts w:ascii="Times New Roman" w:eastAsia="Calibri" w:hAnsi="Times New Roman" w:cs="Times New Roman"/>
        </w:rPr>
        <w:t xml:space="preserve">All bidders must submit a copy of their City of Indianapolis contractor’s license and Certificate of Insurance with their </w:t>
      </w:r>
      <w:r w:rsidR="00447816" w:rsidRPr="00D6336D">
        <w:rPr>
          <w:rFonts w:ascii="Times New Roman" w:eastAsia="Calibri" w:hAnsi="Times New Roman" w:cs="Times New Roman"/>
        </w:rPr>
        <w:t>bid.</w:t>
      </w:r>
    </w:p>
    <w:p w14:paraId="244702C1" w14:textId="4ABADADB" w:rsidR="00D6336D" w:rsidRPr="00D6336D" w:rsidRDefault="00D6336D" w:rsidP="00D6336D">
      <w:pPr>
        <w:numPr>
          <w:ilvl w:val="0"/>
          <w:numId w:val="3"/>
        </w:numPr>
        <w:autoSpaceDE w:val="0"/>
        <w:autoSpaceDN w:val="0"/>
        <w:adjustRightInd w:val="0"/>
        <w:spacing w:after="20" w:line="240" w:lineRule="auto"/>
        <w:rPr>
          <w:rFonts w:ascii="Times New Roman" w:eastAsia="Calibri" w:hAnsi="Times New Roman" w:cs="Times New Roman"/>
          <w:color w:val="000000"/>
        </w:rPr>
      </w:pPr>
      <w:r w:rsidRPr="00D6336D">
        <w:rPr>
          <w:rFonts w:ascii="Times New Roman" w:eastAsia="Calibri" w:hAnsi="Times New Roman" w:cs="Times New Roman"/>
          <w:color w:val="000000"/>
        </w:rPr>
        <w:t xml:space="preserve">Construction drawings, site plans, plot plans, drainage review, and other materials as required to secure all necessary building permits. </w:t>
      </w:r>
      <w:r w:rsidR="0042630C">
        <w:rPr>
          <w:rFonts w:ascii="Times New Roman" w:eastAsia="Calibri" w:hAnsi="Times New Roman" w:cs="Times New Roman"/>
          <w:color w:val="000000"/>
        </w:rPr>
        <w:t>NNDC</w:t>
      </w:r>
      <w:r w:rsidRPr="00D6336D">
        <w:rPr>
          <w:rFonts w:ascii="Times New Roman" w:eastAsia="Calibri" w:hAnsi="Times New Roman" w:cs="Times New Roman"/>
          <w:color w:val="000000"/>
        </w:rPr>
        <w:t xml:space="preserve"> will ensure that properties are properly zoned for residential </w:t>
      </w:r>
      <w:r w:rsidR="00447816" w:rsidRPr="00D6336D">
        <w:rPr>
          <w:rFonts w:ascii="Times New Roman" w:eastAsia="Calibri" w:hAnsi="Times New Roman" w:cs="Times New Roman"/>
          <w:color w:val="000000"/>
        </w:rPr>
        <w:t>development.</w:t>
      </w:r>
    </w:p>
    <w:p w14:paraId="534168B9" w14:textId="34CE8CC2" w:rsidR="00D6336D" w:rsidRPr="00D6336D" w:rsidRDefault="00D6336D" w:rsidP="00D6336D">
      <w:pPr>
        <w:numPr>
          <w:ilvl w:val="0"/>
          <w:numId w:val="3"/>
        </w:numPr>
        <w:autoSpaceDE w:val="0"/>
        <w:autoSpaceDN w:val="0"/>
        <w:adjustRightInd w:val="0"/>
        <w:spacing w:after="20" w:line="240" w:lineRule="auto"/>
        <w:rPr>
          <w:rFonts w:ascii="Times New Roman" w:eastAsia="Calibri" w:hAnsi="Times New Roman" w:cs="Times New Roman"/>
        </w:rPr>
      </w:pPr>
      <w:r w:rsidRPr="00D6336D">
        <w:rPr>
          <w:rFonts w:ascii="Times New Roman" w:eastAsia="Calibri" w:hAnsi="Times New Roman" w:cs="Times New Roman"/>
          <w:color w:val="000000"/>
        </w:rPr>
        <w:t xml:space="preserve">Expenses related to the provision of temporary utilities (electric, gas, water, and telephone services) and utility </w:t>
      </w:r>
      <w:r w:rsidRPr="00D6336D">
        <w:rPr>
          <w:rFonts w:ascii="Times New Roman" w:eastAsia="Calibri" w:hAnsi="Times New Roman" w:cs="Times New Roman"/>
        </w:rPr>
        <w:t xml:space="preserve">consumption during construction until a Completion of Work </w:t>
      </w:r>
      <w:r w:rsidR="00E87291">
        <w:rPr>
          <w:rFonts w:ascii="Times New Roman" w:eastAsia="Calibri" w:hAnsi="Times New Roman" w:cs="Times New Roman"/>
        </w:rPr>
        <w:t xml:space="preserve">certificate </w:t>
      </w:r>
      <w:r w:rsidRPr="00D6336D">
        <w:rPr>
          <w:rFonts w:ascii="Times New Roman" w:eastAsia="Calibri" w:hAnsi="Times New Roman" w:cs="Times New Roman"/>
        </w:rPr>
        <w:t xml:space="preserve">is received by </w:t>
      </w:r>
      <w:r w:rsidR="0042630C">
        <w:rPr>
          <w:rFonts w:ascii="Times New Roman" w:eastAsia="Calibri" w:hAnsi="Times New Roman" w:cs="Times New Roman"/>
        </w:rPr>
        <w:t>NNDC</w:t>
      </w:r>
      <w:r w:rsidRPr="00D6336D">
        <w:rPr>
          <w:rFonts w:ascii="Times New Roman" w:eastAsia="Calibri" w:hAnsi="Times New Roman" w:cs="Times New Roman"/>
        </w:rPr>
        <w:t xml:space="preserve"> are the responsibility of the </w:t>
      </w:r>
      <w:r w:rsidR="00447816" w:rsidRPr="00D6336D">
        <w:rPr>
          <w:rFonts w:ascii="Times New Roman" w:eastAsia="Calibri" w:hAnsi="Times New Roman" w:cs="Times New Roman"/>
        </w:rPr>
        <w:t>contractor.</w:t>
      </w:r>
      <w:r w:rsidR="00200217">
        <w:rPr>
          <w:rFonts w:ascii="Times New Roman" w:eastAsia="Calibri" w:hAnsi="Times New Roman" w:cs="Times New Roman"/>
        </w:rPr>
        <w:t xml:space="preserve"> Near the conclusion of construction , contractor will contact NNDC to set date to switch over utilities into NNDC’s name.</w:t>
      </w:r>
    </w:p>
    <w:p w14:paraId="0F5B6D68" w14:textId="19E1852F" w:rsidR="00D6336D" w:rsidRPr="00D6336D" w:rsidRDefault="00D6336D" w:rsidP="00D6336D">
      <w:pPr>
        <w:numPr>
          <w:ilvl w:val="0"/>
          <w:numId w:val="3"/>
        </w:numPr>
        <w:autoSpaceDE w:val="0"/>
        <w:autoSpaceDN w:val="0"/>
        <w:adjustRightInd w:val="0"/>
        <w:spacing w:after="20" w:line="240" w:lineRule="auto"/>
        <w:rPr>
          <w:rFonts w:ascii="Times New Roman" w:eastAsia="Calibri" w:hAnsi="Times New Roman" w:cs="Times New Roman"/>
        </w:rPr>
      </w:pPr>
      <w:r w:rsidRPr="00D6336D">
        <w:rPr>
          <w:rFonts w:ascii="Times New Roman" w:eastAsia="Calibri" w:hAnsi="Times New Roman" w:cs="Times New Roman"/>
        </w:rPr>
        <w:t xml:space="preserve">Contractors will be responsible for security and </w:t>
      </w:r>
      <w:r w:rsidR="009D604F">
        <w:rPr>
          <w:rFonts w:ascii="Times New Roman" w:eastAsia="Calibri" w:hAnsi="Times New Roman" w:cs="Times New Roman"/>
        </w:rPr>
        <w:t xml:space="preserve">installing and </w:t>
      </w:r>
      <w:r w:rsidRPr="00D6336D">
        <w:rPr>
          <w:rFonts w:ascii="Times New Roman" w:eastAsia="Calibri" w:hAnsi="Times New Roman" w:cs="Times New Roman"/>
        </w:rPr>
        <w:t xml:space="preserve">monitoring </w:t>
      </w:r>
      <w:r w:rsidR="009D604F">
        <w:rPr>
          <w:rFonts w:ascii="Times New Roman" w:eastAsia="Calibri" w:hAnsi="Times New Roman" w:cs="Times New Roman"/>
        </w:rPr>
        <w:t>a basic alarm system</w:t>
      </w:r>
      <w:r w:rsidR="003F7FC3">
        <w:rPr>
          <w:rFonts w:ascii="Times New Roman" w:eastAsia="Calibri" w:hAnsi="Times New Roman" w:cs="Times New Roman"/>
        </w:rPr>
        <w:t xml:space="preserve"> consisting of door sensors and </w:t>
      </w:r>
      <w:r w:rsidR="00200217">
        <w:rPr>
          <w:rFonts w:ascii="Times New Roman" w:eastAsia="Calibri" w:hAnsi="Times New Roman" w:cs="Times New Roman"/>
        </w:rPr>
        <w:t>one</w:t>
      </w:r>
      <w:r w:rsidR="00E87291">
        <w:rPr>
          <w:rFonts w:ascii="Times New Roman" w:eastAsia="Calibri" w:hAnsi="Times New Roman" w:cs="Times New Roman"/>
        </w:rPr>
        <w:t xml:space="preserve"> motion</w:t>
      </w:r>
      <w:r w:rsidR="003F7FC3">
        <w:rPr>
          <w:rFonts w:ascii="Times New Roman" w:eastAsia="Calibri" w:hAnsi="Times New Roman" w:cs="Times New Roman"/>
        </w:rPr>
        <w:t xml:space="preserve"> detector</w:t>
      </w:r>
      <w:r w:rsidR="00E87291">
        <w:rPr>
          <w:rFonts w:ascii="Times New Roman" w:eastAsia="Calibri" w:hAnsi="Times New Roman" w:cs="Times New Roman"/>
        </w:rPr>
        <w:t>,</w:t>
      </w:r>
      <w:r w:rsidR="00E87291" w:rsidDel="00E87291">
        <w:rPr>
          <w:rFonts w:ascii="Times New Roman" w:eastAsia="Calibri" w:hAnsi="Times New Roman" w:cs="Times New Roman"/>
        </w:rPr>
        <w:t xml:space="preserve"> </w:t>
      </w:r>
      <w:r w:rsidR="00E87291">
        <w:rPr>
          <w:rFonts w:ascii="Times New Roman" w:eastAsia="Calibri" w:hAnsi="Times New Roman" w:cs="Times New Roman"/>
        </w:rPr>
        <w:t>u</w:t>
      </w:r>
      <w:r w:rsidRPr="00D6336D">
        <w:rPr>
          <w:rFonts w:ascii="Times New Roman" w:eastAsia="Calibri" w:hAnsi="Times New Roman" w:cs="Times New Roman"/>
        </w:rPr>
        <w:t xml:space="preserve">ntil a Completion of Work is received by </w:t>
      </w:r>
      <w:r w:rsidR="00447816">
        <w:rPr>
          <w:rFonts w:ascii="Times New Roman" w:eastAsia="Calibri" w:hAnsi="Times New Roman" w:cs="Times New Roman"/>
        </w:rPr>
        <w:t>NNDC.</w:t>
      </w:r>
    </w:p>
    <w:p w14:paraId="4180ED59" w14:textId="718CA7B0" w:rsidR="00D6336D" w:rsidRDefault="00D6336D" w:rsidP="00D6336D">
      <w:pPr>
        <w:numPr>
          <w:ilvl w:val="0"/>
          <w:numId w:val="3"/>
        </w:numPr>
        <w:autoSpaceDE w:val="0"/>
        <w:autoSpaceDN w:val="0"/>
        <w:adjustRightInd w:val="0"/>
        <w:spacing w:after="20" w:line="240" w:lineRule="auto"/>
        <w:rPr>
          <w:rFonts w:ascii="Times New Roman" w:eastAsia="Calibri" w:hAnsi="Times New Roman" w:cs="Times New Roman"/>
        </w:rPr>
      </w:pPr>
      <w:r w:rsidRPr="00D6336D">
        <w:rPr>
          <w:rFonts w:ascii="Times New Roman" w:eastAsia="Calibri" w:hAnsi="Times New Roman" w:cs="Times New Roman"/>
        </w:rPr>
        <w:t xml:space="preserve">Contractor responsible for having an electrical meter lock installed by </w:t>
      </w:r>
      <w:r w:rsidR="00884EC1">
        <w:rPr>
          <w:rFonts w:ascii="Times New Roman" w:eastAsia="Calibri" w:hAnsi="Times New Roman" w:cs="Times New Roman"/>
        </w:rPr>
        <w:t xml:space="preserve">AES (formerly, </w:t>
      </w:r>
      <w:r w:rsidR="00447816" w:rsidRPr="00D6336D">
        <w:rPr>
          <w:rFonts w:ascii="Times New Roman" w:eastAsia="Calibri" w:hAnsi="Times New Roman" w:cs="Times New Roman"/>
        </w:rPr>
        <w:t>IPL</w:t>
      </w:r>
      <w:r w:rsidR="00884EC1">
        <w:rPr>
          <w:rFonts w:ascii="Times New Roman" w:eastAsia="Calibri" w:hAnsi="Times New Roman" w:cs="Times New Roman"/>
        </w:rPr>
        <w:t>)</w:t>
      </w:r>
      <w:r w:rsidR="00447816" w:rsidRPr="00D6336D">
        <w:rPr>
          <w:rFonts w:ascii="Times New Roman" w:eastAsia="Calibri" w:hAnsi="Times New Roman" w:cs="Times New Roman"/>
        </w:rPr>
        <w:t>.</w:t>
      </w:r>
    </w:p>
    <w:p w14:paraId="4EBB83A4" w14:textId="59EF4B37" w:rsidR="00332F37" w:rsidRDefault="00332F37" w:rsidP="00D6336D">
      <w:pPr>
        <w:numPr>
          <w:ilvl w:val="0"/>
          <w:numId w:val="3"/>
        </w:numPr>
        <w:autoSpaceDE w:val="0"/>
        <w:autoSpaceDN w:val="0"/>
        <w:adjustRightInd w:val="0"/>
        <w:spacing w:after="20" w:line="240" w:lineRule="auto"/>
        <w:rPr>
          <w:rFonts w:ascii="Times New Roman" w:eastAsia="Calibri" w:hAnsi="Times New Roman" w:cs="Times New Roman"/>
        </w:rPr>
      </w:pPr>
      <w:r>
        <w:rPr>
          <w:rFonts w:ascii="Times New Roman" w:eastAsia="Calibri" w:hAnsi="Times New Roman" w:cs="Times New Roman"/>
        </w:rPr>
        <w:t xml:space="preserve">Contractor shall install water service, meter pit, meter and establish water service at site with Citizens </w:t>
      </w:r>
      <w:r w:rsidR="00E87291">
        <w:rPr>
          <w:rFonts w:ascii="Times New Roman" w:eastAsia="Calibri" w:hAnsi="Times New Roman" w:cs="Times New Roman"/>
        </w:rPr>
        <w:t>Energy</w:t>
      </w:r>
      <w:r>
        <w:rPr>
          <w:rFonts w:ascii="Times New Roman" w:eastAsia="Calibri" w:hAnsi="Times New Roman" w:cs="Times New Roman"/>
        </w:rPr>
        <w:t>.  Contractor shall clean out existing sewer lateral from</w:t>
      </w:r>
      <w:r w:rsidR="00E74A02">
        <w:rPr>
          <w:rFonts w:ascii="Times New Roman" w:eastAsia="Calibri" w:hAnsi="Times New Roman" w:cs="Times New Roman"/>
        </w:rPr>
        <w:t xml:space="preserve"> exterior</w:t>
      </w:r>
      <w:r>
        <w:rPr>
          <w:rFonts w:ascii="Times New Roman" w:eastAsia="Calibri" w:hAnsi="Times New Roman" w:cs="Times New Roman"/>
        </w:rPr>
        <w:t xml:space="preserve"> cleanout to main. </w:t>
      </w:r>
      <w:r w:rsidR="00390EA0">
        <w:rPr>
          <w:rFonts w:ascii="Times New Roman" w:eastAsia="Calibri" w:hAnsi="Times New Roman" w:cs="Times New Roman"/>
        </w:rPr>
        <w:t xml:space="preserve">Citizens will require individual connections to the main for each house, so it is likely that one of the units will need to tap into the sewer main under Capitol Avenue.  </w:t>
      </w:r>
      <w:r w:rsidR="00884EC1">
        <w:rPr>
          <w:rFonts w:ascii="Times New Roman" w:eastAsia="Calibri" w:hAnsi="Times New Roman" w:cs="Times New Roman"/>
        </w:rPr>
        <w:t>It is also possible that the existing late</w:t>
      </w:r>
      <w:r w:rsidR="00916FA3">
        <w:rPr>
          <w:rFonts w:ascii="Times New Roman" w:eastAsia="Calibri" w:hAnsi="Times New Roman" w:cs="Times New Roman"/>
        </w:rPr>
        <w:t>ral</w:t>
      </w:r>
      <w:r w:rsidR="00884EC1">
        <w:rPr>
          <w:rFonts w:ascii="Times New Roman" w:eastAsia="Calibri" w:hAnsi="Times New Roman" w:cs="Times New Roman"/>
        </w:rPr>
        <w:t xml:space="preserve"> is unusable, so needs to be checked out.</w:t>
      </w:r>
      <w:r>
        <w:rPr>
          <w:rFonts w:ascii="Times New Roman" w:eastAsia="Calibri" w:hAnsi="Times New Roman" w:cs="Times New Roman"/>
        </w:rPr>
        <w:t xml:space="preserve"> </w:t>
      </w:r>
    </w:p>
    <w:p w14:paraId="40A49B21" w14:textId="045FD300" w:rsidR="00332F37" w:rsidRPr="00D6336D" w:rsidRDefault="00332F37" w:rsidP="00D6336D">
      <w:pPr>
        <w:numPr>
          <w:ilvl w:val="0"/>
          <w:numId w:val="3"/>
        </w:numPr>
        <w:autoSpaceDE w:val="0"/>
        <w:autoSpaceDN w:val="0"/>
        <w:adjustRightInd w:val="0"/>
        <w:spacing w:after="20" w:line="240" w:lineRule="auto"/>
        <w:rPr>
          <w:rFonts w:ascii="Times New Roman" w:eastAsia="Calibri" w:hAnsi="Times New Roman" w:cs="Times New Roman"/>
        </w:rPr>
      </w:pPr>
      <w:r>
        <w:rPr>
          <w:rFonts w:ascii="Times New Roman" w:eastAsia="Calibri" w:hAnsi="Times New Roman" w:cs="Times New Roman"/>
        </w:rPr>
        <w:t>Contractor shall establish electrical and natural gas service to site</w:t>
      </w:r>
      <w:r w:rsidR="00776709">
        <w:rPr>
          <w:rFonts w:ascii="Times New Roman" w:eastAsia="Calibri" w:hAnsi="Times New Roman" w:cs="Times New Roman"/>
        </w:rPr>
        <w:t xml:space="preserve"> in the contractor’s name during construction.</w:t>
      </w:r>
    </w:p>
    <w:p w14:paraId="0A1E3C83" w14:textId="6652BA2C" w:rsidR="00D6336D" w:rsidRPr="000B6C9C" w:rsidRDefault="00D6336D" w:rsidP="00D6336D">
      <w:pPr>
        <w:numPr>
          <w:ilvl w:val="0"/>
          <w:numId w:val="3"/>
        </w:numPr>
        <w:autoSpaceDE w:val="0"/>
        <w:autoSpaceDN w:val="0"/>
        <w:adjustRightInd w:val="0"/>
        <w:spacing w:after="20" w:line="240" w:lineRule="auto"/>
        <w:rPr>
          <w:rFonts w:ascii="Times New Roman" w:eastAsia="Calibri" w:hAnsi="Times New Roman" w:cs="Times New Roman"/>
          <w:color w:val="000000"/>
        </w:rPr>
      </w:pPr>
      <w:r w:rsidRPr="000B6C9C">
        <w:rPr>
          <w:rFonts w:ascii="Times New Roman" w:eastAsia="Calibri" w:hAnsi="Times New Roman" w:cs="Times New Roman"/>
          <w:color w:val="000000"/>
        </w:rPr>
        <w:t>Temporary toilet facilities on each construction site</w:t>
      </w:r>
      <w:r w:rsidR="00447816">
        <w:rPr>
          <w:rFonts w:ascii="Times New Roman" w:eastAsia="Calibri" w:hAnsi="Times New Roman" w:cs="Times New Roman"/>
          <w:color w:val="000000"/>
        </w:rPr>
        <w:t>.</w:t>
      </w:r>
    </w:p>
    <w:p w14:paraId="45042483" w14:textId="5F2F8345" w:rsidR="00D6336D" w:rsidRPr="00D6336D" w:rsidRDefault="00D6336D" w:rsidP="00D6336D">
      <w:pPr>
        <w:numPr>
          <w:ilvl w:val="0"/>
          <w:numId w:val="3"/>
        </w:numPr>
        <w:autoSpaceDE w:val="0"/>
        <w:autoSpaceDN w:val="0"/>
        <w:adjustRightInd w:val="0"/>
        <w:spacing w:after="20" w:line="240" w:lineRule="auto"/>
        <w:rPr>
          <w:rFonts w:ascii="Times New Roman" w:eastAsia="Calibri" w:hAnsi="Times New Roman" w:cs="Times New Roman"/>
          <w:color w:val="000000"/>
        </w:rPr>
      </w:pPr>
      <w:r w:rsidRPr="00D6336D">
        <w:rPr>
          <w:rFonts w:ascii="Times New Roman" w:eastAsia="Calibri" w:hAnsi="Times New Roman" w:cs="Times New Roman"/>
          <w:color w:val="000000"/>
        </w:rPr>
        <w:t>Worksite and material security</w:t>
      </w:r>
      <w:r w:rsidR="00447816">
        <w:rPr>
          <w:rFonts w:ascii="Times New Roman" w:eastAsia="Calibri" w:hAnsi="Times New Roman" w:cs="Times New Roman"/>
          <w:color w:val="000000"/>
        </w:rPr>
        <w:t>.</w:t>
      </w:r>
    </w:p>
    <w:p w14:paraId="7EF41DF3" w14:textId="43D311CB" w:rsidR="00D6336D" w:rsidRDefault="00D6336D" w:rsidP="00D6336D">
      <w:pPr>
        <w:pStyle w:val="Default"/>
        <w:numPr>
          <w:ilvl w:val="0"/>
          <w:numId w:val="3"/>
        </w:numPr>
        <w:spacing w:after="20"/>
        <w:rPr>
          <w:rFonts w:ascii="Times New Roman" w:hAnsi="Times New Roman" w:cs="Times New Roman"/>
          <w:sz w:val="22"/>
          <w:szCs w:val="22"/>
        </w:rPr>
      </w:pPr>
      <w:r>
        <w:rPr>
          <w:rFonts w:ascii="Times New Roman" w:hAnsi="Times New Roman" w:cs="Times New Roman"/>
          <w:sz w:val="22"/>
          <w:szCs w:val="22"/>
        </w:rPr>
        <w:t xml:space="preserve">Inspections, including standard City inspections conducted by the Department of Business and Neighborhood Services, inspections conducted by the Department of Metropolitan Development’s Construction Compliance Monitor, and inspections conducted by </w:t>
      </w:r>
      <w:r w:rsidR="0042630C">
        <w:rPr>
          <w:rFonts w:ascii="Times New Roman" w:hAnsi="Times New Roman" w:cs="Times New Roman"/>
          <w:sz w:val="22"/>
          <w:szCs w:val="22"/>
        </w:rPr>
        <w:t>NNDC</w:t>
      </w:r>
      <w:r>
        <w:rPr>
          <w:rFonts w:ascii="Times New Roman" w:hAnsi="Times New Roman" w:cs="Times New Roman"/>
          <w:sz w:val="22"/>
          <w:szCs w:val="22"/>
        </w:rPr>
        <w:t>.</w:t>
      </w:r>
    </w:p>
    <w:p w14:paraId="762DFC9E" w14:textId="3D2FFC9A" w:rsidR="00D6336D" w:rsidRDefault="00D6336D" w:rsidP="00D6336D">
      <w:pPr>
        <w:pStyle w:val="Default"/>
        <w:numPr>
          <w:ilvl w:val="0"/>
          <w:numId w:val="3"/>
        </w:numPr>
        <w:spacing w:after="20"/>
        <w:rPr>
          <w:rFonts w:ascii="Times New Roman" w:hAnsi="Times New Roman" w:cs="Times New Roman"/>
          <w:sz w:val="22"/>
          <w:szCs w:val="22"/>
        </w:rPr>
      </w:pPr>
      <w:r>
        <w:rPr>
          <w:rFonts w:ascii="Times New Roman" w:hAnsi="Times New Roman" w:cs="Times New Roman"/>
          <w:sz w:val="22"/>
          <w:szCs w:val="22"/>
        </w:rPr>
        <w:t xml:space="preserve">Contractor </w:t>
      </w:r>
      <w:r w:rsidR="00E74A02">
        <w:rPr>
          <w:rFonts w:ascii="Times New Roman" w:hAnsi="Times New Roman" w:cs="Times New Roman"/>
          <w:sz w:val="22"/>
          <w:szCs w:val="22"/>
        </w:rPr>
        <w:t xml:space="preserve">shall </w:t>
      </w:r>
      <w:r>
        <w:rPr>
          <w:rFonts w:ascii="Times New Roman" w:hAnsi="Times New Roman" w:cs="Times New Roman"/>
          <w:sz w:val="22"/>
          <w:szCs w:val="22"/>
        </w:rPr>
        <w:t>provide a</w:t>
      </w:r>
      <w:r w:rsidR="00E74A02">
        <w:rPr>
          <w:rFonts w:ascii="Times New Roman" w:hAnsi="Times New Roman" w:cs="Times New Roman"/>
          <w:sz w:val="22"/>
          <w:szCs w:val="22"/>
        </w:rPr>
        <w:t xml:space="preserve"> one -year warranty on all labor and materials and provide a</w:t>
      </w:r>
      <w:r>
        <w:rPr>
          <w:rFonts w:ascii="Times New Roman" w:hAnsi="Times New Roman" w:cs="Times New Roman"/>
          <w:sz w:val="22"/>
          <w:szCs w:val="22"/>
        </w:rPr>
        <w:t xml:space="preserve"> </w:t>
      </w:r>
      <w:r w:rsidR="006A2409">
        <w:rPr>
          <w:rFonts w:ascii="Times New Roman" w:hAnsi="Times New Roman" w:cs="Times New Roman"/>
          <w:sz w:val="22"/>
          <w:szCs w:val="22"/>
        </w:rPr>
        <w:t xml:space="preserve">10-year, third-party </w:t>
      </w:r>
      <w:r>
        <w:rPr>
          <w:rFonts w:ascii="Times New Roman" w:hAnsi="Times New Roman" w:cs="Times New Roman"/>
          <w:sz w:val="22"/>
          <w:szCs w:val="22"/>
        </w:rPr>
        <w:t>warranty</w:t>
      </w:r>
      <w:r w:rsidR="00E87291">
        <w:rPr>
          <w:rFonts w:ascii="Times New Roman" w:hAnsi="Times New Roman" w:cs="Times New Roman"/>
          <w:sz w:val="22"/>
          <w:szCs w:val="22"/>
        </w:rPr>
        <w:t xml:space="preserve"> covering all major structural and mechanical systems,</w:t>
      </w:r>
      <w:r>
        <w:rPr>
          <w:rFonts w:ascii="Times New Roman" w:hAnsi="Times New Roman" w:cs="Times New Roman"/>
          <w:sz w:val="22"/>
          <w:szCs w:val="22"/>
        </w:rPr>
        <w:t xml:space="preserve"> starting when the home is occupied by the first owner, and bidder will be required to provide proof of ability to obtain warranty</w:t>
      </w:r>
      <w:r w:rsidR="00447816">
        <w:rPr>
          <w:rFonts w:ascii="Times New Roman" w:hAnsi="Times New Roman" w:cs="Times New Roman"/>
          <w:sz w:val="22"/>
          <w:szCs w:val="22"/>
        </w:rPr>
        <w:t>.</w:t>
      </w:r>
      <w:r w:rsidR="00E87291">
        <w:rPr>
          <w:rFonts w:ascii="Times New Roman" w:hAnsi="Times New Roman" w:cs="Times New Roman"/>
          <w:sz w:val="22"/>
          <w:szCs w:val="22"/>
        </w:rPr>
        <w:t xml:space="preserve">  </w:t>
      </w:r>
      <w:r w:rsidR="006A2409">
        <w:rPr>
          <w:rFonts w:ascii="Times New Roman" w:hAnsi="Times New Roman" w:cs="Times New Roman"/>
          <w:sz w:val="22"/>
          <w:szCs w:val="22"/>
        </w:rPr>
        <w:t>NNDC will supply contractor with name and contact information of buyer so home warranty can be provided and placed in the buyer’s name.  Purchase of warranty should be a line item in contractor’s bid.</w:t>
      </w:r>
    </w:p>
    <w:p w14:paraId="4413AD99" w14:textId="3B86B3D7" w:rsidR="0055504A" w:rsidRDefault="0055504A" w:rsidP="00D6336D">
      <w:pPr>
        <w:pStyle w:val="Default"/>
        <w:numPr>
          <w:ilvl w:val="0"/>
          <w:numId w:val="3"/>
        </w:numPr>
        <w:spacing w:after="20"/>
        <w:rPr>
          <w:rFonts w:ascii="Times New Roman" w:hAnsi="Times New Roman" w:cs="Times New Roman"/>
          <w:sz w:val="22"/>
          <w:szCs w:val="22"/>
        </w:rPr>
      </w:pPr>
      <w:r w:rsidRPr="0055504A">
        <w:rPr>
          <w:rFonts w:ascii="Times New Roman" w:hAnsi="Times New Roman" w:cs="Times New Roman"/>
          <w:sz w:val="22"/>
          <w:szCs w:val="22"/>
        </w:rPr>
        <w:t>Contractor will be required to do a ‘walk through’ with the new buyer after closing, explaining mechanical systems and care instructions, and answering any questions from the buyer.  At the ‘walk through</w:t>
      </w:r>
      <w:r>
        <w:rPr>
          <w:rFonts w:ascii="Times New Roman" w:hAnsi="Times New Roman" w:cs="Times New Roman"/>
          <w:sz w:val="22"/>
          <w:szCs w:val="22"/>
        </w:rPr>
        <w:t>,’</w:t>
      </w:r>
      <w:r w:rsidRPr="0055504A">
        <w:rPr>
          <w:rFonts w:ascii="Times New Roman" w:hAnsi="Times New Roman" w:cs="Times New Roman"/>
          <w:sz w:val="22"/>
          <w:szCs w:val="22"/>
        </w:rPr>
        <w:t xml:space="preserve"> the contractor will also present the buyer with warranty documents, emergency contact information, and non-emergency contact information of the contractor.</w:t>
      </w:r>
    </w:p>
    <w:p w14:paraId="2A00DE0E" w14:textId="1B30E2FE" w:rsidR="00D6336D" w:rsidRDefault="00D6336D" w:rsidP="00D6336D">
      <w:pPr>
        <w:pStyle w:val="Default"/>
        <w:numPr>
          <w:ilvl w:val="0"/>
          <w:numId w:val="3"/>
        </w:numPr>
        <w:rPr>
          <w:rFonts w:ascii="Times New Roman" w:hAnsi="Times New Roman" w:cs="Times New Roman"/>
          <w:sz w:val="22"/>
          <w:szCs w:val="22"/>
        </w:rPr>
      </w:pPr>
      <w:r>
        <w:rPr>
          <w:rFonts w:ascii="Times New Roman" w:hAnsi="Times New Roman" w:cs="Times New Roman"/>
          <w:sz w:val="22"/>
          <w:szCs w:val="22"/>
        </w:rPr>
        <w:t xml:space="preserve">All receipts, invoices and other proof of payment must be retained and presented upon request from </w:t>
      </w:r>
      <w:r w:rsidR="006A2409">
        <w:rPr>
          <w:rFonts w:ascii="Times New Roman" w:hAnsi="Times New Roman" w:cs="Times New Roman"/>
          <w:sz w:val="22"/>
          <w:szCs w:val="22"/>
        </w:rPr>
        <w:t>NNDC.</w:t>
      </w:r>
      <w:r>
        <w:rPr>
          <w:rFonts w:ascii="Times New Roman" w:hAnsi="Times New Roman" w:cs="Times New Roman"/>
          <w:sz w:val="22"/>
          <w:szCs w:val="22"/>
        </w:rPr>
        <w:t xml:space="preserve"> </w:t>
      </w:r>
    </w:p>
    <w:p w14:paraId="7E53977F" w14:textId="4C257564" w:rsidR="00D6336D" w:rsidRDefault="0042630C" w:rsidP="00D6336D">
      <w:pPr>
        <w:pStyle w:val="Default"/>
        <w:numPr>
          <w:ilvl w:val="0"/>
          <w:numId w:val="3"/>
        </w:numPr>
        <w:rPr>
          <w:rFonts w:ascii="Times New Roman" w:hAnsi="Times New Roman" w:cs="Times New Roman"/>
          <w:sz w:val="22"/>
          <w:szCs w:val="22"/>
        </w:rPr>
      </w:pPr>
      <w:r>
        <w:rPr>
          <w:rFonts w:ascii="Times New Roman" w:hAnsi="Times New Roman" w:cs="Times New Roman"/>
          <w:sz w:val="22"/>
          <w:szCs w:val="22"/>
        </w:rPr>
        <w:t>NNDC</w:t>
      </w:r>
      <w:r w:rsidR="00D6336D">
        <w:rPr>
          <w:rFonts w:ascii="Times New Roman" w:hAnsi="Times New Roman" w:cs="Times New Roman"/>
          <w:sz w:val="22"/>
          <w:szCs w:val="22"/>
        </w:rPr>
        <w:t xml:space="preserve"> will approve all color selections for the homes, including paint, carpet, tile,</w:t>
      </w:r>
      <w:r w:rsidR="00677BCB">
        <w:rPr>
          <w:rFonts w:ascii="Times New Roman" w:hAnsi="Times New Roman" w:cs="Times New Roman"/>
          <w:sz w:val="22"/>
          <w:szCs w:val="22"/>
        </w:rPr>
        <w:t xml:space="preserve"> vinyl sheet goods,</w:t>
      </w:r>
      <w:r w:rsidR="00776709">
        <w:rPr>
          <w:rFonts w:ascii="Times New Roman" w:hAnsi="Times New Roman" w:cs="Times New Roman"/>
          <w:sz w:val="22"/>
          <w:szCs w:val="22"/>
        </w:rPr>
        <w:t xml:space="preserve"> luxury</w:t>
      </w:r>
      <w:r w:rsidR="00677BCB">
        <w:rPr>
          <w:rFonts w:ascii="Times New Roman" w:hAnsi="Times New Roman" w:cs="Times New Roman"/>
          <w:sz w:val="22"/>
          <w:szCs w:val="22"/>
        </w:rPr>
        <w:t xml:space="preserve"> vinyl plank flooring,</w:t>
      </w:r>
      <w:r w:rsidR="00D6336D">
        <w:rPr>
          <w:rFonts w:ascii="Times New Roman" w:hAnsi="Times New Roman" w:cs="Times New Roman"/>
          <w:sz w:val="22"/>
          <w:szCs w:val="22"/>
        </w:rPr>
        <w:t xml:space="preserve"> cabinets, </w:t>
      </w:r>
      <w:r w:rsidR="00776709">
        <w:rPr>
          <w:rFonts w:ascii="Times New Roman" w:hAnsi="Times New Roman" w:cs="Times New Roman"/>
          <w:sz w:val="22"/>
          <w:szCs w:val="22"/>
        </w:rPr>
        <w:t xml:space="preserve">counter </w:t>
      </w:r>
      <w:r w:rsidR="00D6336D">
        <w:rPr>
          <w:rFonts w:ascii="Times New Roman" w:hAnsi="Times New Roman" w:cs="Times New Roman"/>
          <w:sz w:val="22"/>
          <w:szCs w:val="22"/>
        </w:rPr>
        <w:t xml:space="preserve">tops, bathroom fixtures, lighting fixtures, </w:t>
      </w:r>
      <w:r w:rsidR="006A2409">
        <w:rPr>
          <w:rFonts w:ascii="Times New Roman" w:hAnsi="Times New Roman" w:cs="Times New Roman"/>
          <w:sz w:val="22"/>
          <w:szCs w:val="22"/>
        </w:rPr>
        <w:t xml:space="preserve"> </w:t>
      </w:r>
      <w:r w:rsidR="006A2409">
        <w:rPr>
          <w:rFonts w:ascii="Times New Roman" w:hAnsi="Times New Roman" w:cs="Times New Roman"/>
          <w:sz w:val="22"/>
          <w:szCs w:val="22"/>
        </w:rPr>
        <w:lastRenderedPageBreak/>
        <w:t>roof shingles, gutters</w:t>
      </w:r>
      <w:r w:rsidR="00677BCB">
        <w:rPr>
          <w:rFonts w:ascii="Times New Roman" w:hAnsi="Times New Roman" w:cs="Times New Roman"/>
          <w:sz w:val="22"/>
          <w:szCs w:val="22"/>
        </w:rPr>
        <w:t>.  In addition, NNDC will approve lighting package, window mullion configuration, and porch column design / detail.</w:t>
      </w:r>
    </w:p>
    <w:p w14:paraId="67E7F039" w14:textId="61F5940A" w:rsidR="00D6336D" w:rsidRDefault="00D6336D" w:rsidP="00D6336D">
      <w:pPr>
        <w:pStyle w:val="Default"/>
        <w:numPr>
          <w:ilvl w:val="0"/>
          <w:numId w:val="3"/>
        </w:numPr>
        <w:rPr>
          <w:rFonts w:ascii="Times New Roman" w:hAnsi="Times New Roman" w:cs="Times New Roman"/>
          <w:sz w:val="22"/>
          <w:szCs w:val="22"/>
        </w:rPr>
      </w:pPr>
      <w:r>
        <w:rPr>
          <w:rFonts w:ascii="Times New Roman" w:hAnsi="Times New Roman" w:cs="Times New Roman"/>
          <w:sz w:val="22"/>
          <w:szCs w:val="22"/>
        </w:rPr>
        <w:t>Final grading to be provided with sod in the front yard, and seed and straw in the side yards and back yard.</w:t>
      </w:r>
    </w:p>
    <w:p w14:paraId="253D262A" w14:textId="68574B5E" w:rsidR="00DD5D27" w:rsidRDefault="00DD5D27" w:rsidP="00D6336D">
      <w:pPr>
        <w:pStyle w:val="Default"/>
        <w:numPr>
          <w:ilvl w:val="0"/>
          <w:numId w:val="3"/>
        </w:numPr>
        <w:rPr>
          <w:rFonts w:ascii="Times New Roman" w:hAnsi="Times New Roman" w:cs="Times New Roman"/>
          <w:sz w:val="22"/>
          <w:szCs w:val="22"/>
        </w:rPr>
      </w:pPr>
      <w:r w:rsidRPr="00DD5D27">
        <w:rPr>
          <w:rFonts w:ascii="Times New Roman" w:hAnsi="Times New Roman" w:cs="Times New Roman"/>
          <w:sz w:val="22"/>
          <w:szCs w:val="22"/>
        </w:rPr>
        <w:t>Front porch set back must match the</w:t>
      </w:r>
      <w:r>
        <w:rPr>
          <w:rFonts w:ascii="Times New Roman" w:hAnsi="Times New Roman" w:cs="Times New Roman"/>
          <w:sz w:val="22"/>
          <w:szCs w:val="22"/>
        </w:rPr>
        <w:t xml:space="preserve"> average setback of existing homes on the block or use a setback calculated by the</w:t>
      </w:r>
      <w:r w:rsidRPr="00DD5D27">
        <w:rPr>
          <w:rFonts w:ascii="Times New Roman" w:hAnsi="Times New Roman" w:cs="Times New Roman"/>
          <w:sz w:val="22"/>
          <w:szCs w:val="22"/>
        </w:rPr>
        <w:t xml:space="preserve"> City Architect.  Selected Contractor to make sure all required zoning setbacks are met.</w:t>
      </w:r>
    </w:p>
    <w:p w14:paraId="75DAB18C" w14:textId="4CC60F39" w:rsidR="004D7FF2" w:rsidRPr="004D7FF2" w:rsidRDefault="004D7FF2" w:rsidP="004D7FF2">
      <w:pPr>
        <w:numPr>
          <w:ilvl w:val="0"/>
          <w:numId w:val="9"/>
        </w:numPr>
        <w:autoSpaceDE w:val="0"/>
        <w:autoSpaceDN w:val="0"/>
        <w:adjustRightInd w:val="0"/>
        <w:spacing w:after="0" w:line="240" w:lineRule="auto"/>
        <w:contextualSpacing/>
        <w:rPr>
          <w:rFonts w:ascii="Times New Roman" w:eastAsia="Calibri" w:hAnsi="Times New Roman" w:cs="Times New Roman"/>
          <w:color w:val="000000"/>
        </w:rPr>
      </w:pPr>
      <w:r w:rsidRPr="004D7FF2">
        <w:rPr>
          <w:rFonts w:ascii="Times New Roman" w:eastAsia="Calibri" w:hAnsi="Times New Roman" w:cs="Times New Roman"/>
        </w:rPr>
        <w:t>Bidder should provide a list of energy efficiency upgrades available from existing specs and designs and their respective costs (NNDC has special grant of $3750/house for these upgrades.)</w:t>
      </w:r>
    </w:p>
    <w:p w14:paraId="2175C5CD" w14:textId="020720C9" w:rsidR="00D6336D" w:rsidRDefault="00D6336D" w:rsidP="00D6336D">
      <w:pPr>
        <w:autoSpaceDE w:val="0"/>
        <w:autoSpaceDN w:val="0"/>
        <w:adjustRightInd w:val="0"/>
        <w:spacing w:after="0" w:line="240" w:lineRule="auto"/>
        <w:rPr>
          <w:rFonts w:ascii="Times New Roman" w:eastAsia="Calibri" w:hAnsi="Times New Roman" w:cs="Times New Roman"/>
          <w:color w:val="000000"/>
        </w:rPr>
      </w:pPr>
    </w:p>
    <w:p w14:paraId="07BB0E6C" w14:textId="77777777" w:rsidR="00CE5848" w:rsidRDefault="00CE5848" w:rsidP="00D6336D">
      <w:pPr>
        <w:autoSpaceDE w:val="0"/>
        <w:autoSpaceDN w:val="0"/>
        <w:adjustRightInd w:val="0"/>
        <w:spacing w:after="0" w:line="240" w:lineRule="auto"/>
        <w:rPr>
          <w:rFonts w:ascii="Times New Roman" w:eastAsia="Calibri" w:hAnsi="Times New Roman" w:cs="Times New Roman"/>
          <w:color w:val="000000"/>
        </w:rPr>
      </w:pPr>
    </w:p>
    <w:p w14:paraId="6B4C235E"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r w:rsidRPr="00D6336D">
        <w:rPr>
          <w:rFonts w:ascii="Times New Roman" w:eastAsia="Calibri" w:hAnsi="Times New Roman" w:cs="Times New Roman"/>
          <w:b/>
          <w:bCs/>
          <w:color w:val="000000"/>
        </w:rPr>
        <w:t xml:space="preserve">Add Alternates </w:t>
      </w:r>
    </w:p>
    <w:p w14:paraId="62F5AD94" w14:textId="5914557D"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r w:rsidRPr="00D6336D">
        <w:rPr>
          <w:rFonts w:ascii="Times New Roman" w:eastAsia="Calibri" w:hAnsi="Times New Roman" w:cs="Times New Roman"/>
          <w:color w:val="000000"/>
        </w:rPr>
        <w:t xml:space="preserve">You are encouraged to submit bid pricing for alternate approaches, designs, or materials that you believe will add value to the project. Add alternate items should be clearly noted on your completed bid. </w:t>
      </w:r>
      <w:r w:rsidR="00E74A02">
        <w:rPr>
          <w:rFonts w:ascii="Times New Roman" w:eastAsia="Calibri" w:hAnsi="Times New Roman" w:cs="Times New Roman"/>
          <w:color w:val="000000"/>
        </w:rPr>
        <w:t>Alternate bid items should include the cost for labor and materials</w:t>
      </w:r>
      <w:r w:rsidRPr="00D6336D">
        <w:rPr>
          <w:rFonts w:ascii="Times New Roman" w:eastAsia="Calibri" w:hAnsi="Times New Roman" w:cs="Times New Roman"/>
          <w:color w:val="000000"/>
        </w:rPr>
        <w:t xml:space="preserve">. A </w:t>
      </w:r>
      <w:r w:rsidR="00677BCB">
        <w:rPr>
          <w:rFonts w:ascii="Times New Roman" w:eastAsia="Calibri" w:hAnsi="Times New Roman" w:cs="Times New Roman"/>
          <w:color w:val="000000"/>
        </w:rPr>
        <w:t xml:space="preserve">partial </w:t>
      </w:r>
      <w:r w:rsidRPr="00D6336D">
        <w:rPr>
          <w:rFonts w:ascii="Times New Roman" w:eastAsia="Calibri" w:hAnsi="Times New Roman" w:cs="Times New Roman"/>
          <w:color w:val="000000"/>
        </w:rPr>
        <w:t>list of alternates is provided below:</w:t>
      </w:r>
    </w:p>
    <w:p w14:paraId="0610FE48" w14:textId="56F192D3" w:rsidR="00D6336D" w:rsidRPr="00D6336D" w:rsidRDefault="00D6336D" w:rsidP="00D6336D">
      <w:pPr>
        <w:numPr>
          <w:ilvl w:val="0"/>
          <w:numId w:val="4"/>
        </w:numPr>
        <w:autoSpaceDE w:val="0"/>
        <w:autoSpaceDN w:val="0"/>
        <w:adjustRightInd w:val="0"/>
        <w:spacing w:after="0" w:line="240" w:lineRule="auto"/>
        <w:rPr>
          <w:rFonts w:ascii="Times New Roman" w:eastAsia="Calibri" w:hAnsi="Times New Roman" w:cs="Times New Roman"/>
        </w:rPr>
      </w:pPr>
      <w:r w:rsidRPr="00D6336D">
        <w:rPr>
          <w:rFonts w:ascii="Times New Roman" w:eastAsia="Calibri" w:hAnsi="Times New Roman" w:cs="Times New Roman"/>
        </w:rPr>
        <w:t xml:space="preserve">Landscaping to include a </w:t>
      </w:r>
      <w:r w:rsidRPr="00D6336D">
        <w:rPr>
          <w:rFonts w:ascii="Times New Roman" w:eastAsia="Calibri" w:hAnsi="Times New Roman" w:cs="Times New Roman"/>
          <w:lang w:bidi="en-US"/>
        </w:rPr>
        <w:t xml:space="preserve">shade tree from a list on record with the City of Indianapolis with placement approved by </w:t>
      </w:r>
      <w:r w:rsidR="00677BCB">
        <w:rPr>
          <w:rFonts w:ascii="Times New Roman" w:eastAsia="Calibri" w:hAnsi="Times New Roman" w:cs="Times New Roman"/>
          <w:lang w:bidi="en-US"/>
        </w:rPr>
        <w:t>NNDC.</w:t>
      </w:r>
    </w:p>
    <w:p w14:paraId="54F7B8C4" w14:textId="0C9A996C" w:rsidR="00D6336D" w:rsidRPr="00D6336D" w:rsidRDefault="00D6336D" w:rsidP="00D6336D">
      <w:pPr>
        <w:numPr>
          <w:ilvl w:val="0"/>
          <w:numId w:val="4"/>
        </w:numPr>
        <w:autoSpaceDE w:val="0"/>
        <w:autoSpaceDN w:val="0"/>
        <w:adjustRightInd w:val="0"/>
        <w:spacing w:after="0" w:line="240" w:lineRule="auto"/>
        <w:rPr>
          <w:rFonts w:ascii="Times New Roman" w:eastAsia="Calibri" w:hAnsi="Times New Roman" w:cs="Times New Roman"/>
        </w:rPr>
      </w:pPr>
      <w:r w:rsidRPr="00D6336D">
        <w:rPr>
          <w:rFonts w:ascii="Times New Roman" w:eastAsia="Calibri" w:hAnsi="Times New Roman" w:cs="Times New Roman"/>
        </w:rPr>
        <w:t xml:space="preserve">Deduct alternate for </w:t>
      </w:r>
      <w:r w:rsidR="006601B3">
        <w:rPr>
          <w:rFonts w:ascii="Times New Roman" w:eastAsia="Calibri" w:hAnsi="Times New Roman" w:cs="Times New Roman"/>
        </w:rPr>
        <w:t xml:space="preserve">top-quality </w:t>
      </w:r>
      <w:r w:rsidRPr="00D6336D">
        <w:rPr>
          <w:rFonts w:ascii="Times New Roman" w:eastAsia="Calibri" w:hAnsi="Times New Roman" w:cs="Times New Roman"/>
        </w:rPr>
        <w:t xml:space="preserve">vinyl siding instead of cement board </w:t>
      </w:r>
      <w:r w:rsidR="00677BCB" w:rsidRPr="00D6336D">
        <w:rPr>
          <w:rFonts w:ascii="Times New Roman" w:eastAsia="Calibri" w:hAnsi="Times New Roman" w:cs="Times New Roman"/>
        </w:rPr>
        <w:t>siding.</w:t>
      </w:r>
    </w:p>
    <w:p w14:paraId="3E782247" w14:textId="21FC85E0" w:rsidR="00D6336D" w:rsidRPr="00D6336D" w:rsidRDefault="00D6336D" w:rsidP="00D6336D">
      <w:pPr>
        <w:numPr>
          <w:ilvl w:val="0"/>
          <w:numId w:val="4"/>
        </w:numPr>
        <w:autoSpaceDE w:val="0"/>
        <w:autoSpaceDN w:val="0"/>
        <w:adjustRightInd w:val="0"/>
        <w:spacing w:after="0" w:line="240" w:lineRule="auto"/>
        <w:rPr>
          <w:rFonts w:ascii="Times New Roman" w:eastAsia="Calibri" w:hAnsi="Times New Roman" w:cs="Times New Roman"/>
        </w:rPr>
      </w:pPr>
      <w:r w:rsidRPr="00D6336D">
        <w:rPr>
          <w:rFonts w:ascii="Times New Roman" w:eastAsia="Calibri" w:hAnsi="Times New Roman" w:cs="Times New Roman"/>
        </w:rPr>
        <w:t xml:space="preserve">Add alternate for two car garage for building sites with alley </w:t>
      </w:r>
      <w:r w:rsidR="00677BCB" w:rsidRPr="00D6336D">
        <w:rPr>
          <w:rFonts w:ascii="Times New Roman" w:eastAsia="Calibri" w:hAnsi="Times New Roman" w:cs="Times New Roman"/>
        </w:rPr>
        <w:t>access.</w:t>
      </w:r>
    </w:p>
    <w:p w14:paraId="21C7C6ED" w14:textId="629F1F62" w:rsidR="00D6336D" w:rsidRDefault="00D6336D" w:rsidP="00D6336D">
      <w:pPr>
        <w:numPr>
          <w:ilvl w:val="0"/>
          <w:numId w:val="4"/>
        </w:numPr>
        <w:autoSpaceDE w:val="0"/>
        <w:autoSpaceDN w:val="0"/>
        <w:adjustRightInd w:val="0"/>
        <w:spacing w:after="0" w:line="240" w:lineRule="auto"/>
        <w:rPr>
          <w:rFonts w:ascii="Times New Roman" w:eastAsia="Calibri" w:hAnsi="Times New Roman" w:cs="Times New Roman"/>
        </w:rPr>
      </w:pPr>
      <w:r w:rsidRPr="00D6336D">
        <w:rPr>
          <w:rFonts w:ascii="Times New Roman" w:eastAsia="Calibri" w:hAnsi="Times New Roman" w:cs="Times New Roman"/>
        </w:rPr>
        <w:t>Add alternate for two car concrete pad for building sites with alley access</w:t>
      </w:r>
      <w:r w:rsidR="00677BCB">
        <w:rPr>
          <w:rFonts w:ascii="Times New Roman" w:eastAsia="Calibri" w:hAnsi="Times New Roman" w:cs="Times New Roman"/>
        </w:rPr>
        <w:t>.</w:t>
      </w:r>
    </w:p>
    <w:p w14:paraId="09A9CC4A" w14:textId="0DBD752F" w:rsidR="00EB3FED" w:rsidRPr="00D6336D" w:rsidRDefault="00EB3FED" w:rsidP="00D6336D">
      <w:pPr>
        <w:numPr>
          <w:ilvl w:val="0"/>
          <w:numId w:val="4"/>
        </w:numPr>
        <w:autoSpaceDE w:val="0"/>
        <w:autoSpaceDN w:val="0"/>
        <w:adjustRightInd w:val="0"/>
        <w:spacing w:after="0" w:line="240" w:lineRule="auto"/>
        <w:rPr>
          <w:rFonts w:ascii="Times New Roman" w:eastAsia="Calibri" w:hAnsi="Times New Roman" w:cs="Times New Roman"/>
        </w:rPr>
      </w:pPr>
      <w:r>
        <w:rPr>
          <w:rFonts w:ascii="Times New Roman" w:eastAsia="Calibri" w:hAnsi="Times New Roman" w:cs="Times New Roman"/>
        </w:rPr>
        <w:t>Add alternate for 8’ X 8’ wood deck with rails</w:t>
      </w:r>
      <w:r w:rsidR="00200217">
        <w:rPr>
          <w:rFonts w:ascii="Times New Roman" w:eastAsia="Calibri" w:hAnsi="Times New Roman" w:cs="Times New Roman"/>
        </w:rPr>
        <w:t xml:space="preserve"> at rear entry.</w:t>
      </w:r>
    </w:p>
    <w:p w14:paraId="0827305E" w14:textId="0E7105BD" w:rsidR="00D6336D" w:rsidRPr="00D6336D" w:rsidRDefault="00D6336D" w:rsidP="00D6336D">
      <w:pPr>
        <w:autoSpaceDE w:val="0"/>
        <w:autoSpaceDN w:val="0"/>
        <w:adjustRightInd w:val="0"/>
        <w:spacing w:after="0" w:line="240" w:lineRule="auto"/>
        <w:rPr>
          <w:rFonts w:ascii="Times New Roman" w:eastAsia="Calibri" w:hAnsi="Times New Roman" w:cs="Times New Roman"/>
          <w:b/>
          <w:bCs/>
          <w:color w:val="000000"/>
        </w:rPr>
      </w:pPr>
    </w:p>
    <w:p w14:paraId="62773773"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r w:rsidRPr="00D6336D">
        <w:rPr>
          <w:rFonts w:ascii="Times New Roman" w:eastAsia="Calibri" w:hAnsi="Times New Roman" w:cs="Times New Roman"/>
          <w:b/>
          <w:bCs/>
          <w:color w:val="000000"/>
        </w:rPr>
        <w:t xml:space="preserve">Change Orders </w:t>
      </w:r>
    </w:p>
    <w:p w14:paraId="1297248D" w14:textId="3ED75F80"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r w:rsidRPr="00D6336D">
        <w:rPr>
          <w:rFonts w:ascii="Times New Roman" w:eastAsia="Calibri" w:hAnsi="Times New Roman" w:cs="Times New Roman"/>
          <w:color w:val="000000"/>
        </w:rPr>
        <w:t xml:space="preserve">Your bid should include all reasonable costs to complete all work. Change Orders are changes to the Scope of Work initiated by </w:t>
      </w:r>
      <w:r w:rsidR="004D17AB">
        <w:rPr>
          <w:rFonts w:ascii="Times New Roman" w:eastAsia="Calibri" w:hAnsi="Times New Roman" w:cs="Times New Roman"/>
          <w:color w:val="000000"/>
        </w:rPr>
        <w:t>NNDC</w:t>
      </w:r>
      <w:r w:rsidRPr="00D6336D">
        <w:rPr>
          <w:rFonts w:ascii="Times New Roman" w:eastAsia="Calibri" w:hAnsi="Times New Roman" w:cs="Times New Roman"/>
          <w:color w:val="000000"/>
        </w:rPr>
        <w:t xml:space="preserve">. For example, if </w:t>
      </w:r>
      <w:r w:rsidR="004D17AB">
        <w:rPr>
          <w:rFonts w:ascii="Times New Roman" w:eastAsia="Calibri" w:hAnsi="Times New Roman" w:cs="Times New Roman"/>
          <w:color w:val="000000"/>
        </w:rPr>
        <w:t>NNDC</w:t>
      </w:r>
      <w:r w:rsidRPr="00D6336D">
        <w:rPr>
          <w:rFonts w:ascii="Times New Roman" w:eastAsia="Calibri" w:hAnsi="Times New Roman" w:cs="Times New Roman"/>
          <w:color w:val="000000"/>
        </w:rPr>
        <w:t xml:space="preserve"> decides to upgrade laminate countertops to natural stone, you will prepare a Change Order outlining your price adjustment to complete the revised scope of work. </w:t>
      </w:r>
      <w:r w:rsidR="00677BCB">
        <w:rPr>
          <w:rFonts w:ascii="Times New Roman" w:eastAsia="Calibri" w:hAnsi="Times New Roman" w:cs="Times New Roman"/>
          <w:color w:val="000000"/>
        </w:rPr>
        <w:t>Change orders can be considered for unforeseen costs</w:t>
      </w:r>
      <w:r w:rsidR="00332F37">
        <w:rPr>
          <w:rFonts w:ascii="Times New Roman" w:eastAsia="Calibri" w:hAnsi="Times New Roman" w:cs="Times New Roman"/>
          <w:color w:val="000000"/>
        </w:rPr>
        <w:t xml:space="preserve">, such as needing to replace a sewer lateral.  </w:t>
      </w:r>
      <w:r w:rsidR="004D17AB">
        <w:rPr>
          <w:rFonts w:ascii="Times New Roman" w:eastAsia="Calibri" w:hAnsi="Times New Roman" w:cs="Times New Roman"/>
          <w:color w:val="000000"/>
        </w:rPr>
        <w:t>NNDC</w:t>
      </w:r>
      <w:r w:rsidRPr="00D6336D">
        <w:rPr>
          <w:rFonts w:ascii="Times New Roman" w:eastAsia="Calibri" w:hAnsi="Times New Roman" w:cs="Times New Roman"/>
          <w:color w:val="000000"/>
        </w:rPr>
        <w:t xml:space="preserve"> must approve all Change Orders in writing before the agreed upon scope of work and contract price can be adjusted. You are entitled to charge Profit &amp; Overhead on Change Orders.</w:t>
      </w:r>
    </w:p>
    <w:p w14:paraId="4B61ECAB"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b/>
          <w:bCs/>
          <w:color w:val="000000"/>
        </w:rPr>
      </w:pPr>
    </w:p>
    <w:p w14:paraId="06C145D9"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r w:rsidRPr="00D6336D">
        <w:rPr>
          <w:rFonts w:ascii="Times New Roman" w:eastAsia="Calibri" w:hAnsi="Times New Roman" w:cs="Times New Roman"/>
          <w:b/>
          <w:bCs/>
          <w:color w:val="000000"/>
        </w:rPr>
        <w:t xml:space="preserve">Profit &amp; Overhead </w:t>
      </w:r>
    </w:p>
    <w:p w14:paraId="3FA1549F"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r w:rsidRPr="00D6336D">
        <w:rPr>
          <w:rFonts w:ascii="Times New Roman" w:eastAsia="Calibri" w:hAnsi="Times New Roman" w:cs="Times New Roman"/>
          <w:color w:val="000000"/>
        </w:rPr>
        <w:t xml:space="preserve">Please include a reasonable Profit &amp; Overhead line item as a percentage of your Total Cost. </w:t>
      </w:r>
    </w:p>
    <w:p w14:paraId="2B3839D8"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b/>
          <w:bCs/>
          <w:color w:val="000000"/>
        </w:rPr>
      </w:pPr>
    </w:p>
    <w:p w14:paraId="270FE465"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r w:rsidRPr="00D6336D">
        <w:rPr>
          <w:rFonts w:ascii="Times New Roman" w:eastAsia="Calibri" w:hAnsi="Times New Roman" w:cs="Times New Roman"/>
          <w:b/>
          <w:bCs/>
          <w:color w:val="000000"/>
        </w:rPr>
        <w:t>Cost per Address</w:t>
      </w:r>
    </w:p>
    <w:p w14:paraId="27B9B0C3" w14:textId="28FCBE58" w:rsidR="00D6336D" w:rsidRPr="00D6336D" w:rsidRDefault="00D6336D" w:rsidP="00D6336D">
      <w:pPr>
        <w:spacing w:line="256" w:lineRule="auto"/>
        <w:rPr>
          <w:rFonts w:ascii="Times New Roman" w:eastAsia="Calibri" w:hAnsi="Times New Roman" w:cs="Times New Roman"/>
        </w:rPr>
      </w:pPr>
      <w:r w:rsidRPr="00D6336D">
        <w:rPr>
          <w:rFonts w:ascii="Times New Roman" w:eastAsia="Calibri" w:hAnsi="Times New Roman" w:cs="Times New Roman"/>
        </w:rPr>
        <w:t xml:space="preserve">Bidders should identify the total cost per each address in the bid packet. Even if the cost is the same per multiple addresses, it is still encouraged to separate out the total cost per address. Bidders can use the same Cost Sheet for multiple addresses though. If you have questions relating to this, bidders may reach out to </w:t>
      </w:r>
      <w:r w:rsidR="004D17AB">
        <w:rPr>
          <w:rFonts w:ascii="Times New Roman" w:eastAsia="Calibri" w:hAnsi="Times New Roman" w:cs="Times New Roman"/>
        </w:rPr>
        <w:t>NNDC</w:t>
      </w:r>
      <w:r w:rsidRPr="00D6336D">
        <w:rPr>
          <w:rFonts w:ascii="Times New Roman" w:eastAsia="Calibri" w:hAnsi="Times New Roman" w:cs="Times New Roman"/>
        </w:rPr>
        <w:t xml:space="preserve"> staff for clarification. </w:t>
      </w:r>
    </w:p>
    <w:p w14:paraId="19BEF9EA"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r w:rsidRPr="00D6336D">
        <w:rPr>
          <w:rFonts w:ascii="Times New Roman" w:eastAsia="Calibri" w:hAnsi="Times New Roman" w:cs="Times New Roman"/>
          <w:b/>
          <w:bCs/>
          <w:color w:val="000000"/>
        </w:rPr>
        <w:t>Bidder Cover Sheet</w:t>
      </w:r>
    </w:p>
    <w:p w14:paraId="4E864E03" w14:textId="77777777" w:rsidR="00D6336D" w:rsidRPr="00D6336D" w:rsidRDefault="00D6336D" w:rsidP="00D6336D">
      <w:pPr>
        <w:spacing w:line="256" w:lineRule="auto"/>
        <w:rPr>
          <w:rFonts w:ascii="Times New Roman" w:eastAsia="Calibri" w:hAnsi="Times New Roman" w:cs="Times New Roman"/>
        </w:rPr>
      </w:pPr>
      <w:r w:rsidRPr="00D6336D">
        <w:rPr>
          <w:rFonts w:ascii="Times New Roman" w:eastAsia="Calibri" w:hAnsi="Times New Roman" w:cs="Times New Roman"/>
        </w:rPr>
        <w:t>Please sign the bottom of your completed bid and complete a bidder cover sheet.</w:t>
      </w:r>
    </w:p>
    <w:p w14:paraId="0BC6930D" w14:textId="77777777" w:rsidR="003A21F0" w:rsidRDefault="003A21F0" w:rsidP="00D6336D">
      <w:pPr>
        <w:spacing w:line="256" w:lineRule="auto"/>
        <w:rPr>
          <w:rFonts w:ascii="Times New Roman" w:eastAsia="Calibri" w:hAnsi="Times New Roman" w:cs="Times New Roman"/>
        </w:rPr>
      </w:pPr>
    </w:p>
    <w:p w14:paraId="43118591"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sz w:val="28"/>
          <w:szCs w:val="28"/>
        </w:rPr>
      </w:pPr>
      <w:r w:rsidRPr="00D6336D">
        <w:rPr>
          <w:rFonts w:ascii="Times New Roman" w:eastAsia="Calibri" w:hAnsi="Times New Roman" w:cs="Times New Roman"/>
          <w:b/>
          <w:bCs/>
          <w:color w:val="000000"/>
          <w:sz w:val="28"/>
          <w:szCs w:val="28"/>
        </w:rPr>
        <w:t xml:space="preserve">Evaluation &amp; Selection Criteria </w:t>
      </w:r>
    </w:p>
    <w:p w14:paraId="123DD602" w14:textId="6FA89A58"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r w:rsidRPr="00D6336D">
        <w:rPr>
          <w:rFonts w:ascii="Times New Roman" w:eastAsia="Calibri" w:hAnsi="Times New Roman" w:cs="Times New Roman"/>
          <w:color w:val="000000"/>
        </w:rPr>
        <w:t xml:space="preserve">Proposals will be reviewed by stakeholders and the </w:t>
      </w:r>
      <w:r w:rsidR="004D17AB">
        <w:rPr>
          <w:rFonts w:ascii="Times New Roman" w:eastAsia="Calibri" w:hAnsi="Times New Roman" w:cs="Times New Roman"/>
          <w:color w:val="000000"/>
        </w:rPr>
        <w:t>NNDC</w:t>
      </w:r>
      <w:r w:rsidRPr="00D6336D">
        <w:rPr>
          <w:rFonts w:ascii="Times New Roman" w:eastAsia="Calibri" w:hAnsi="Times New Roman" w:cs="Times New Roman"/>
          <w:color w:val="000000"/>
        </w:rPr>
        <w:t xml:space="preserve"> Project Team. Reviewers may include </w:t>
      </w:r>
      <w:r w:rsidR="004D17AB">
        <w:rPr>
          <w:rFonts w:ascii="Times New Roman" w:eastAsia="Calibri" w:hAnsi="Times New Roman" w:cs="Times New Roman"/>
          <w:color w:val="000000"/>
        </w:rPr>
        <w:t>NNDC</w:t>
      </w:r>
      <w:r w:rsidRPr="00D6336D">
        <w:rPr>
          <w:rFonts w:ascii="Times New Roman" w:eastAsia="Calibri" w:hAnsi="Times New Roman" w:cs="Times New Roman"/>
          <w:color w:val="000000"/>
        </w:rPr>
        <w:t xml:space="preserve"> staff, </w:t>
      </w:r>
      <w:r w:rsidR="004D17AB">
        <w:rPr>
          <w:rFonts w:ascii="Times New Roman" w:eastAsia="Calibri" w:hAnsi="Times New Roman" w:cs="Times New Roman"/>
          <w:color w:val="000000"/>
        </w:rPr>
        <w:t>NNDC</w:t>
      </w:r>
      <w:r w:rsidRPr="00D6336D">
        <w:rPr>
          <w:rFonts w:ascii="Times New Roman" w:eastAsia="Calibri" w:hAnsi="Times New Roman" w:cs="Times New Roman"/>
          <w:color w:val="000000"/>
        </w:rPr>
        <w:t xml:space="preserve"> Development Consultant, and/or </w:t>
      </w:r>
      <w:r w:rsidR="004D17AB">
        <w:rPr>
          <w:rFonts w:ascii="Times New Roman" w:eastAsia="Calibri" w:hAnsi="Times New Roman" w:cs="Times New Roman"/>
          <w:color w:val="000000"/>
        </w:rPr>
        <w:t>other designees</w:t>
      </w:r>
      <w:r w:rsidRPr="00D6336D">
        <w:rPr>
          <w:rFonts w:ascii="Times New Roman" w:eastAsia="Calibri" w:hAnsi="Times New Roman" w:cs="Times New Roman"/>
          <w:color w:val="000000"/>
        </w:rPr>
        <w:t>. In addition to the criteria outlined above and in the submitted Scope of Work, proposals will be reviewed based on the overall approach to the project,  XBE</w:t>
      </w:r>
      <w:r w:rsidR="00332F37">
        <w:rPr>
          <w:rFonts w:ascii="Times New Roman" w:eastAsia="Calibri" w:hAnsi="Times New Roman" w:cs="Times New Roman"/>
          <w:color w:val="000000"/>
        </w:rPr>
        <w:t xml:space="preserve"> / Section 3</w:t>
      </w:r>
      <w:r w:rsidRPr="00D6336D">
        <w:rPr>
          <w:rFonts w:ascii="Times New Roman" w:eastAsia="Calibri" w:hAnsi="Times New Roman" w:cs="Times New Roman"/>
          <w:color w:val="000000"/>
        </w:rPr>
        <w:t xml:space="preserve"> participation goals, and overall cost.  </w:t>
      </w:r>
      <w:r w:rsidR="004D17AB">
        <w:rPr>
          <w:rFonts w:ascii="Times New Roman" w:eastAsia="Calibri" w:hAnsi="Times New Roman" w:cs="Times New Roman"/>
          <w:color w:val="000000"/>
        </w:rPr>
        <w:t>NNDC</w:t>
      </w:r>
      <w:r w:rsidRPr="00D6336D">
        <w:rPr>
          <w:rFonts w:ascii="Times New Roman" w:eastAsia="Calibri" w:hAnsi="Times New Roman" w:cs="Times New Roman"/>
          <w:color w:val="000000"/>
        </w:rPr>
        <w:t xml:space="preserve"> will select the </w:t>
      </w:r>
      <w:r w:rsidRPr="00D6336D">
        <w:rPr>
          <w:rFonts w:ascii="Times New Roman" w:eastAsia="Calibri" w:hAnsi="Times New Roman" w:cs="Times New Roman"/>
          <w:b/>
          <w:bCs/>
          <w:color w:val="000000"/>
        </w:rPr>
        <w:t xml:space="preserve">lowest and most responsive </w:t>
      </w:r>
      <w:r w:rsidRPr="00D6336D">
        <w:rPr>
          <w:rFonts w:ascii="Times New Roman" w:eastAsia="Calibri" w:hAnsi="Times New Roman" w:cs="Times New Roman"/>
          <w:color w:val="000000"/>
        </w:rPr>
        <w:t xml:space="preserve">bid proposal(s). </w:t>
      </w:r>
    </w:p>
    <w:p w14:paraId="6947C565"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p>
    <w:p w14:paraId="016C9627" w14:textId="730DEEA8"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sz w:val="20"/>
          <w:szCs w:val="20"/>
        </w:rPr>
      </w:pPr>
      <w:r w:rsidRPr="00D6336D">
        <w:rPr>
          <w:rFonts w:ascii="Times New Roman" w:eastAsia="Calibri" w:hAnsi="Times New Roman" w:cs="Times New Roman"/>
          <w:color w:val="000000"/>
        </w:rPr>
        <w:t xml:space="preserve">Upon selection of a bid, </w:t>
      </w:r>
      <w:r w:rsidR="004D17AB">
        <w:rPr>
          <w:rFonts w:ascii="Times New Roman" w:eastAsia="Calibri" w:hAnsi="Times New Roman" w:cs="Times New Roman"/>
          <w:color w:val="000000"/>
        </w:rPr>
        <w:t>NNDC</w:t>
      </w:r>
      <w:r w:rsidRPr="00D6336D">
        <w:rPr>
          <w:rFonts w:ascii="Times New Roman" w:eastAsia="Calibri" w:hAnsi="Times New Roman" w:cs="Times New Roman"/>
          <w:color w:val="000000"/>
        </w:rPr>
        <w:t>’s Project Manager may schedule a pre-construction meeting with the selected bidder to fully develop</w:t>
      </w:r>
      <w:r w:rsidR="00332F37">
        <w:rPr>
          <w:rFonts w:ascii="Times New Roman" w:eastAsia="Calibri" w:hAnsi="Times New Roman" w:cs="Times New Roman"/>
          <w:color w:val="000000"/>
        </w:rPr>
        <w:t xml:space="preserve"> and understand</w:t>
      </w:r>
      <w:r w:rsidRPr="00D6336D">
        <w:rPr>
          <w:rFonts w:ascii="Times New Roman" w:eastAsia="Calibri" w:hAnsi="Times New Roman" w:cs="Times New Roman"/>
          <w:color w:val="000000"/>
        </w:rPr>
        <w:t xml:space="preserve"> designs, construction details, and Specification &amp; Scope of Work, including clarifying and value-engineering bid pricing for individual Trades, Add Alternates, Allowances, Contingency amounts, and Profit &amp; Overhead prior to the selected bidder contracting with </w:t>
      </w:r>
      <w:r w:rsidR="004D17AB">
        <w:rPr>
          <w:rFonts w:ascii="Times New Roman" w:eastAsia="Calibri" w:hAnsi="Times New Roman" w:cs="Times New Roman"/>
          <w:color w:val="000000"/>
        </w:rPr>
        <w:t>NNDC</w:t>
      </w:r>
      <w:r w:rsidRPr="00D6336D">
        <w:rPr>
          <w:rFonts w:ascii="Times New Roman" w:eastAsia="Calibri" w:hAnsi="Times New Roman" w:cs="Times New Roman"/>
          <w:color w:val="000000"/>
          <w:sz w:val="20"/>
          <w:szCs w:val="20"/>
        </w:rPr>
        <w:t xml:space="preserve">. </w:t>
      </w:r>
    </w:p>
    <w:p w14:paraId="3DC8FD35"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b/>
          <w:bCs/>
          <w:color w:val="000000"/>
          <w:sz w:val="28"/>
          <w:szCs w:val="28"/>
        </w:rPr>
      </w:pPr>
    </w:p>
    <w:p w14:paraId="005457CB" w14:textId="77777777" w:rsidR="004D7FF2" w:rsidRPr="004D7FF2" w:rsidRDefault="004D7FF2" w:rsidP="004D7FF2">
      <w:pPr>
        <w:autoSpaceDE w:val="0"/>
        <w:autoSpaceDN w:val="0"/>
        <w:adjustRightInd w:val="0"/>
        <w:spacing w:after="0" w:line="240" w:lineRule="auto"/>
        <w:rPr>
          <w:rFonts w:ascii="Times New Roman" w:eastAsia="Calibri" w:hAnsi="Times New Roman" w:cs="Times New Roman"/>
          <w:color w:val="000000"/>
          <w:sz w:val="28"/>
          <w:szCs w:val="28"/>
        </w:rPr>
      </w:pPr>
      <w:r w:rsidRPr="004D7FF2">
        <w:rPr>
          <w:rFonts w:ascii="Times New Roman" w:eastAsia="Calibri" w:hAnsi="Times New Roman" w:cs="Times New Roman"/>
          <w:b/>
          <w:bCs/>
          <w:color w:val="000000"/>
          <w:sz w:val="28"/>
          <w:szCs w:val="28"/>
        </w:rPr>
        <w:t xml:space="preserve">Submission Due Date </w:t>
      </w:r>
    </w:p>
    <w:p w14:paraId="3EB8AA6A" w14:textId="77777777" w:rsidR="004D7FF2" w:rsidRPr="004D7FF2" w:rsidRDefault="004D7FF2" w:rsidP="004D7FF2">
      <w:pPr>
        <w:autoSpaceDE w:val="0"/>
        <w:autoSpaceDN w:val="0"/>
        <w:adjustRightInd w:val="0"/>
        <w:spacing w:after="0" w:line="240" w:lineRule="auto"/>
        <w:rPr>
          <w:rFonts w:ascii="Times New Roman" w:eastAsia="Calibri" w:hAnsi="Times New Roman" w:cs="Times New Roman"/>
          <w:color w:val="000000"/>
          <w:sz w:val="28"/>
          <w:szCs w:val="28"/>
        </w:rPr>
      </w:pPr>
      <w:r w:rsidRPr="004D7FF2">
        <w:rPr>
          <w:rFonts w:ascii="Times New Roman" w:eastAsia="Calibri" w:hAnsi="Times New Roman" w:cs="Times New Roman"/>
          <w:color w:val="000000"/>
          <w:sz w:val="28"/>
          <w:szCs w:val="28"/>
        </w:rPr>
        <w:t xml:space="preserve">August 11, 2023, by 4:00pm </w:t>
      </w:r>
    </w:p>
    <w:p w14:paraId="4D6E69AB" w14:textId="77777777" w:rsidR="004D7FF2" w:rsidRPr="004D7FF2" w:rsidRDefault="004D7FF2" w:rsidP="004D7FF2">
      <w:pPr>
        <w:autoSpaceDE w:val="0"/>
        <w:autoSpaceDN w:val="0"/>
        <w:adjustRightInd w:val="0"/>
        <w:spacing w:after="0" w:line="240" w:lineRule="auto"/>
        <w:rPr>
          <w:rFonts w:ascii="Times New Roman" w:eastAsia="Calibri" w:hAnsi="Times New Roman" w:cs="Times New Roman"/>
          <w:color w:val="000000"/>
        </w:rPr>
      </w:pPr>
      <w:r w:rsidRPr="004D7FF2">
        <w:rPr>
          <w:rFonts w:ascii="Times New Roman" w:eastAsia="Calibri" w:hAnsi="Times New Roman" w:cs="Times New Roman"/>
          <w:b/>
          <w:bCs/>
          <w:color w:val="000000"/>
        </w:rPr>
        <w:t xml:space="preserve">Late submissions will not be accepted. </w:t>
      </w:r>
    </w:p>
    <w:p w14:paraId="0F40336D"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p>
    <w:p w14:paraId="2D019B50"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r w:rsidRPr="00D6336D">
        <w:rPr>
          <w:rFonts w:ascii="Times New Roman" w:eastAsia="Calibri" w:hAnsi="Times New Roman" w:cs="Times New Roman"/>
          <w:color w:val="000000"/>
        </w:rPr>
        <w:t xml:space="preserve">Paper submissions may be hand-delivered, or mailed to: </w:t>
      </w:r>
    </w:p>
    <w:p w14:paraId="0CFF2604" w14:textId="77777777" w:rsidR="00E87291" w:rsidRDefault="00F30126" w:rsidP="00D6336D">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Brian Carman</w:t>
      </w:r>
    </w:p>
    <w:p w14:paraId="4DDBBE64" w14:textId="2B9BA469" w:rsidR="00D6336D" w:rsidRPr="00D6336D" w:rsidRDefault="005E3C0D" w:rsidP="00D6336D">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Near North Development Corporation</w:t>
      </w:r>
    </w:p>
    <w:p w14:paraId="0223E264" w14:textId="7C207B6A" w:rsidR="00D6336D" w:rsidRPr="00D6336D" w:rsidRDefault="005E3C0D" w:rsidP="00D6336D">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1630 N Meridian Street</w:t>
      </w:r>
      <w:r w:rsidR="00E87291">
        <w:rPr>
          <w:rFonts w:ascii="Times New Roman" w:eastAsia="Calibri" w:hAnsi="Times New Roman" w:cs="Times New Roman"/>
          <w:color w:val="000000"/>
        </w:rPr>
        <w:t>,</w:t>
      </w:r>
      <w:r>
        <w:rPr>
          <w:rFonts w:ascii="Times New Roman" w:eastAsia="Calibri" w:hAnsi="Times New Roman" w:cs="Times New Roman"/>
          <w:color w:val="000000"/>
        </w:rPr>
        <w:t xml:space="preserve"> Suite 425</w:t>
      </w:r>
    </w:p>
    <w:p w14:paraId="35B0C48F" w14:textId="107AB0C8"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r w:rsidRPr="00D6336D">
        <w:rPr>
          <w:rFonts w:ascii="Times New Roman" w:eastAsia="Calibri" w:hAnsi="Times New Roman" w:cs="Times New Roman"/>
          <w:color w:val="000000"/>
        </w:rPr>
        <w:t>Indianapolis, IN 4620</w:t>
      </w:r>
      <w:r w:rsidR="005E3C0D">
        <w:rPr>
          <w:rFonts w:ascii="Times New Roman" w:eastAsia="Calibri" w:hAnsi="Times New Roman" w:cs="Times New Roman"/>
          <w:color w:val="000000"/>
        </w:rPr>
        <w:t>2</w:t>
      </w:r>
      <w:r w:rsidRPr="00D6336D">
        <w:rPr>
          <w:rFonts w:ascii="Times New Roman" w:eastAsia="Calibri" w:hAnsi="Times New Roman" w:cs="Times New Roman"/>
          <w:color w:val="000000"/>
        </w:rPr>
        <w:t xml:space="preserve"> </w:t>
      </w:r>
    </w:p>
    <w:p w14:paraId="59717E90"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p>
    <w:p w14:paraId="72113845" w14:textId="2F7AACA2"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r w:rsidRPr="00D6336D">
        <w:rPr>
          <w:rFonts w:ascii="Times New Roman" w:eastAsia="Calibri" w:hAnsi="Times New Roman" w:cs="Times New Roman"/>
          <w:color w:val="000000"/>
        </w:rPr>
        <w:t>Electronic submissions may be emailed to</w:t>
      </w:r>
      <w:r w:rsidR="00E87291">
        <w:rPr>
          <w:rFonts w:ascii="Times New Roman" w:eastAsia="Calibri" w:hAnsi="Times New Roman" w:cs="Times New Roman"/>
          <w:color w:val="000000"/>
        </w:rPr>
        <w:t xml:space="preserve"> </w:t>
      </w:r>
      <w:r w:rsidR="00F30126">
        <w:rPr>
          <w:rFonts w:ascii="Times New Roman" w:eastAsia="Calibri" w:hAnsi="Times New Roman" w:cs="Times New Roman"/>
          <w:color w:val="000000"/>
        </w:rPr>
        <w:t>Brian Carman</w:t>
      </w:r>
      <w:r w:rsidRPr="00D6336D">
        <w:rPr>
          <w:rFonts w:ascii="Times New Roman" w:eastAsia="Calibri" w:hAnsi="Times New Roman" w:cs="Times New Roman"/>
          <w:color w:val="000000"/>
        </w:rPr>
        <w:t xml:space="preserve">: </w:t>
      </w:r>
    </w:p>
    <w:p w14:paraId="19A8A6BB" w14:textId="27EA367E" w:rsidR="00D6336D" w:rsidRPr="00D6336D" w:rsidRDefault="00F30126" w:rsidP="00D6336D">
      <w:pPr>
        <w:autoSpaceDE w:val="0"/>
        <w:autoSpaceDN w:val="0"/>
        <w:adjustRightInd w:val="0"/>
        <w:spacing w:after="0" w:line="240" w:lineRule="auto"/>
        <w:rPr>
          <w:rFonts w:ascii="Times New Roman" w:eastAsia="Calibri" w:hAnsi="Times New Roman" w:cs="Times New Roman"/>
          <w:color w:val="000000"/>
          <w:u w:val="single"/>
        </w:rPr>
      </w:pPr>
      <w:r>
        <w:rPr>
          <w:rStyle w:val="Hyperlink"/>
          <w:rFonts w:ascii="Times New Roman" w:eastAsia="Calibri" w:hAnsi="Times New Roman" w:cs="Times New Roman"/>
        </w:rPr>
        <w:t>brian</w:t>
      </w:r>
      <w:hyperlink r:id="rId13" w:history="1">
        <w:r w:rsidR="00332F37" w:rsidRPr="00F06D29">
          <w:rPr>
            <w:rStyle w:val="Hyperlink"/>
            <w:rFonts w:ascii="Times New Roman" w:eastAsia="Calibri" w:hAnsi="Times New Roman" w:cs="Times New Roman"/>
          </w:rPr>
          <w:t>@nearnorthdevelopment.org</w:t>
        </w:r>
      </w:hyperlink>
      <w:r w:rsidR="005E3C0D">
        <w:rPr>
          <w:rFonts w:ascii="Times New Roman" w:eastAsia="Calibri" w:hAnsi="Times New Roman" w:cs="Times New Roman"/>
          <w:color w:val="000000"/>
          <w:u w:val="single"/>
        </w:rPr>
        <w:t xml:space="preserve"> </w:t>
      </w:r>
    </w:p>
    <w:p w14:paraId="76110A8E" w14:textId="77777777" w:rsidR="00D6336D" w:rsidRPr="00D6336D" w:rsidRDefault="00D6336D" w:rsidP="00D6336D">
      <w:pPr>
        <w:autoSpaceDE w:val="0"/>
        <w:autoSpaceDN w:val="0"/>
        <w:adjustRightInd w:val="0"/>
        <w:spacing w:after="0" w:line="240" w:lineRule="auto"/>
        <w:rPr>
          <w:rFonts w:ascii="Times New Roman" w:eastAsia="Calibri" w:hAnsi="Times New Roman" w:cs="Times New Roman"/>
          <w:color w:val="000000"/>
        </w:rPr>
      </w:pPr>
    </w:p>
    <w:p w14:paraId="06CED363" w14:textId="43CFD0F9" w:rsidR="00D6336D" w:rsidRPr="00D6336D" w:rsidRDefault="005E3C0D" w:rsidP="00D6336D">
      <w:pPr>
        <w:autoSpaceDE w:val="0"/>
        <w:autoSpaceDN w:val="0"/>
        <w:adjustRightInd w:val="0"/>
        <w:spacing w:after="0" w:line="240" w:lineRule="auto"/>
        <w:rPr>
          <w:rFonts w:ascii="Times New Roman" w:eastAsia="Calibri" w:hAnsi="Times New Roman" w:cs="Times New Roman"/>
          <w:color w:val="000000"/>
        </w:rPr>
      </w:pPr>
      <w:r>
        <w:rPr>
          <w:rFonts w:ascii="Times New Roman" w:eastAsia="Calibri" w:hAnsi="Times New Roman" w:cs="Times New Roman"/>
          <w:color w:val="000000"/>
        </w:rPr>
        <w:t>NNDC</w:t>
      </w:r>
      <w:r w:rsidR="00D6336D" w:rsidRPr="00D6336D">
        <w:rPr>
          <w:rFonts w:ascii="Times New Roman" w:eastAsia="Calibri" w:hAnsi="Times New Roman" w:cs="Times New Roman"/>
          <w:color w:val="000000"/>
        </w:rPr>
        <w:t xml:space="preserve"> reserves the right to engage in discussions or negotiations with none, any, or all bidders as part of the selection process. </w:t>
      </w:r>
    </w:p>
    <w:p w14:paraId="479042B9" w14:textId="77777777" w:rsidR="00D6336D" w:rsidRPr="00D6336D" w:rsidRDefault="00D6336D" w:rsidP="00D6336D">
      <w:pPr>
        <w:spacing w:line="256" w:lineRule="auto"/>
        <w:rPr>
          <w:rFonts w:ascii="Times New Roman" w:eastAsia="Calibri" w:hAnsi="Times New Roman" w:cs="Times New Roman"/>
          <w:color w:val="333333"/>
        </w:rPr>
      </w:pPr>
    </w:p>
    <w:p w14:paraId="045C912C" w14:textId="66737A47" w:rsidR="00D6336D" w:rsidRPr="00D6336D" w:rsidRDefault="00D6336D" w:rsidP="00D6336D">
      <w:pPr>
        <w:spacing w:line="256" w:lineRule="auto"/>
        <w:rPr>
          <w:rFonts w:ascii="Times New Roman" w:eastAsia="Calibri" w:hAnsi="Times New Roman" w:cs="Times New Roman"/>
        </w:rPr>
      </w:pPr>
      <w:r w:rsidRPr="00D6336D">
        <w:rPr>
          <w:rFonts w:ascii="Times New Roman" w:eastAsia="Calibri" w:hAnsi="Times New Roman" w:cs="Times New Roman"/>
        </w:rPr>
        <w:t xml:space="preserve">Based on the suitability of responses received by the submission due date, </w:t>
      </w:r>
      <w:r w:rsidR="005E3C0D">
        <w:rPr>
          <w:rFonts w:ascii="Times New Roman" w:eastAsia="Calibri" w:hAnsi="Times New Roman" w:cs="Times New Roman"/>
        </w:rPr>
        <w:t>NNDC</w:t>
      </w:r>
      <w:r w:rsidRPr="00D6336D">
        <w:rPr>
          <w:rFonts w:ascii="Times New Roman" w:eastAsia="Calibri" w:hAnsi="Times New Roman" w:cs="Times New Roman"/>
        </w:rPr>
        <w:t xml:space="preserve"> reserves the right, at its sole discretion, to accept or reject any or all submissions and reissue this RFP at a future date. By submitting a bid, the Bidder agrees the bid proposal and price(s) contained herein shall be valid for ninety (90) days from the bid due date, or until </w:t>
      </w:r>
      <w:r w:rsidR="005E3C0D">
        <w:rPr>
          <w:rFonts w:ascii="Times New Roman" w:eastAsia="Calibri" w:hAnsi="Times New Roman" w:cs="Times New Roman"/>
        </w:rPr>
        <w:t>NNDC</w:t>
      </w:r>
      <w:r w:rsidRPr="00D6336D">
        <w:rPr>
          <w:rFonts w:ascii="Times New Roman" w:eastAsia="Calibri" w:hAnsi="Times New Roman" w:cs="Times New Roman"/>
        </w:rPr>
        <w:t xml:space="preserve"> and contractor have signed a contract, whichever comes first.</w:t>
      </w:r>
    </w:p>
    <w:p w14:paraId="71A63722" w14:textId="77777777" w:rsidR="00D6336D" w:rsidRDefault="00D6336D" w:rsidP="00E95FEF">
      <w:pPr>
        <w:spacing w:after="0"/>
        <w:rPr>
          <w:rFonts w:ascii="Times New Roman" w:eastAsia="Calibri" w:hAnsi="Times New Roman" w:cs="Times New Roman"/>
        </w:rPr>
      </w:pPr>
    </w:p>
    <w:p w14:paraId="40C601E1" w14:textId="77777777" w:rsidR="00D6336D" w:rsidRDefault="00D6336D" w:rsidP="00E95FEF">
      <w:pPr>
        <w:spacing w:after="0"/>
      </w:pPr>
    </w:p>
    <w:sectPr w:rsidR="00D6336D" w:rsidSect="00CD07B1">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7612A" w14:textId="77777777" w:rsidR="00397091" w:rsidRDefault="00397091" w:rsidP="00EB3FED">
      <w:pPr>
        <w:spacing w:after="0" w:line="240" w:lineRule="auto"/>
      </w:pPr>
      <w:r>
        <w:separator/>
      </w:r>
    </w:p>
  </w:endnote>
  <w:endnote w:type="continuationSeparator" w:id="0">
    <w:p w14:paraId="32186197" w14:textId="77777777" w:rsidR="00397091" w:rsidRDefault="00397091" w:rsidP="00EB3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ffra">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0910916"/>
      <w:docPartObj>
        <w:docPartGallery w:val="Page Numbers (Bottom of Page)"/>
        <w:docPartUnique/>
      </w:docPartObj>
    </w:sdtPr>
    <w:sdtEndPr>
      <w:rPr>
        <w:noProof/>
      </w:rPr>
    </w:sdtEndPr>
    <w:sdtContent>
      <w:p w14:paraId="6F385DBC" w14:textId="26383ABB" w:rsidR="00EB3FED" w:rsidRDefault="00EB3FE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98FA82E" w14:textId="77777777" w:rsidR="00EB3FED" w:rsidRDefault="00EB3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A2360" w14:textId="77777777" w:rsidR="00397091" w:rsidRDefault="00397091" w:rsidP="00EB3FED">
      <w:pPr>
        <w:spacing w:after="0" w:line="240" w:lineRule="auto"/>
      </w:pPr>
      <w:r>
        <w:separator/>
      </w:r>
    </w:p>
  </w:footnote>
  <w:footnote w:type="continuationSeparator" w:id="0">
    <w:p w14:paraId="1692E9BD" w14:textId="77777777" w:rsidR="00397091" w:rsidRDefault="00397091" w:rsidP="00EB3F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79" w:hanging="360"/>
      </w:pPr>
      <w:rPr>
        <w:rFonts w:ascii="Times New Roman" w:hAnsi="Times New Roman" w:cs="Times New Roman"/>
        <w:b w:val="0"/>
        <w:bCs w:val="0"/>
        <w:w w:val="100"/>
        <w:sz w:val="22"/>
        <w:szCs w:val="22"/>
      </w:rPr>
    </w:lvl>
    <w:lvl w:ilvl="1">
      <w:numFmt w:val="bullet"/>
      <w:lvlText w:val="•"/>
      <w:lvlJc w:val="left"/>
      <w:pPr>
        <w:ind w:left="1376" w:hanging="360"/>
      </w:pPr>
    </w:lvl>
    <w:lvl w:ilvl="2">
      <w:numFmt w:val="bullet"/>
      <w:lvlText w:val="•"/>
      <w:lvlJc w:val="left"/>
      <w:pPr>
        <w:ind w:left="2272" w:hanging="360"/>
      </w:pPr>
    </w:lvl>
    <w:lvl w:ilvl="3">
      <w:numFmt w:val="bullet"/>
      <w:lvlText w:val="•"/>
      <w:lvlJc w:val="left"/>
      <w:pPr>
        <w:ind w:left="3168" w:hanging="360"/>
      </w:pPr>
    </w:lvl>
    <w:lvl w:ilvl="4">
      <w:numFmt w:val="bullet"/>
      <w:lvlText w:val="•"/>
      <w:lvlJc w:val="left"/>
      <w:pPr>
        <w:ind w:left="4064" w:hanging="360"/>
      </w:pPr>
    </w:lvl>
    <w:lvl w:ilvl="5">
      <w:numFmt w:val="bullet"/>
      <w:lvlText w:val="•"/>
      <w:lvlJc w:val="left"/>
      <w:pPr>
        <w:ind w:left="4960" w:hanging="360"/>
      </w:pPr>
    </w:lvl>
    <w:lvl w:ilvl="6">
      <w:numFmt w:val="bullet"/>
      <w:lvlText w:val="•"/>
      <w:lvlJc w:val="left"/>
      <w:pPr>
        <w:ind w:left="5856" w:hanging="360"/>
      </w:pPr>
    </w:lvl>
    <w:lvl w:ilvl="7">
      <w:numFmt w:val="bullet"/>
      <w:lvlText w:val="•"/>
      <w:lvlJc w:val="left"/>
      <w:pPr>
        <w:ind w:left="6752" w:hanging="360"/>
      </w:pPr>
    </w:lvl>
    <w:lvl w:ilvl="8">
      <w:numFmt w:val="bullet"/>
      <w:lvlText w:val="•"/>
      <w:lvlJc w:val="left"/>
      <w:pPr>
        <w:ind w:left="7648" w:hanging="360"/>
      </w:pPr>
    </w:lvl>
  </w:abstractNum>
  <w:abstractNum w:abstractNumId="1" w15:restartNumberingAfterBreak="0">
    <w:nsid w:val="08F7119C"/>
    <w:multiLevelType w:val="hybridMultilevel"/>
    <w:tmpl w:val="814253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80D3E6A"/>
    <w:multiLevelType w:val="hybridMultilevel"/>
    <w:tmpl w:val="724AF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6342B86"/>
    <w:multiLevelType w:val="hybridMultilevel"/>
    <w:tmpl w:val="7ACA14A4"/>
    <w:lvl w:ilvl="0" w:tplc="49443AF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3B119C7"/>
    <w:multiLevelType w:val="multilevel"/>
    <w:tmpl w:val="40CAE5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47A12E8B"/>
    <w:multiLevelType w:val="hybridMultilevel"/>
    <w:tmpl w:val="68AAA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CDD6FE0"/>
    <w:multiLevelType w:val="hybridMultilevel"/>
    <w:tmpl w:val="3D148FD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CED2B83"/>
    <w:multiLevelType w:val="hybridMultilevel"/>
    <w:tmpl w:val="E1CC0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37908687">
    <w:abstractNumId w:val="6"/>
  </w:num>
  <w:num w:numId="2" w16cid:durableId="1706060959">
    <w:abstractNumId w:val="5"/>
  </w:num>
  <w:num w:numId="3" w16cid:durableId="1766993281">
    <w:abstractNumId w:val="3"/>
  </w:num>
  <w:num w:numId="4" w16cid:durableId="45373439">
    <w:abstractNumId w:val="2"/>
  </w:num>
  <w:num w:numId="5" w16cid:durableId="224872619">
    <w:abstractNumId w:val="0"/>
  </w:num>
  <w:num w:numId="6" w16cid:durableId="1355955252">
    <w:abstractNumId w:val="7"/>
  </w:num>
  <w:num w:numId="7" w16cid:durableId="1449741240">
    <w:abstractNumId w:val="1"/>
  </w:num>
  <w:num w:numId="8" w16cid:durableId="1661693004">
    <w:abstractNumId w:val="4"/>
  </w:num>
  <w:num w:numId="9" w16cid:durableId="651837442">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FEF"/>
    <w:rsid w:val="000461EC"/>
    <w:rsid w:val="000627AF"/>
    <w:rsid w:val="00063EA3"/>
    <w:rsid w:val="000B6C9C"/>
    <w:rsid w:val="001178AE"/>
    <w:rsid w:val="00123AEB"/>
    <w:rsid w:val="00132540"/>
    <w:rsid w:val="001744BA"/>
    <w:rsid w:val="001D1649"/>
    <w:rsid w:val="001D2E7B"/>
    <w:rsid w:val="001F12A8"/>
    <w:rsid w:val="00200217"/>
    <w:rsid w:val="00224267"/>
    <w:rsid w:val="002D4A6E"/>
    <w:rsid w:val="002D6377"/>
    <w:rsid w:val="002F25C3"/>
    <w:rsid w:val="003244DB"/>
    <w:rsid w:val="00332F37"/>
    <w:rsid w:val="0033456F"/>
    <w:rsid w:val="00380481"/>
    <w:rsid w:val="00390EA0"/>
    <w:rsid w:val="00397091"/>
    <w:rsid w:val="003A21F0"/>
    <w:rsid w:val="003A2788"/>
    <w:rsid w:val="003B527D"/>
    <w:rsid w:val="003E7B04"/>
    <w:rsid w:val="003F7FC3"/>
    <w:rsid w:val="0042630C"/>
    <w:rsid w:val="00435CDF"/>
    <w:rsid w:val="00445FC1"/>
    <w:rsid w:val="00447816"/>
    <w:rsid w:val="00447D50"/>
    <w:rsid w:val="00470526"/>
    <w:rsid w:val="00487237"/>
    <w:rsid w:val="00490DAE"/>
    <w:rsid w:val="00496B48"/>
    <w:rsid w:val="004D17AB"/>
    <w:rsid w:val="004D7FF2"/>
    <w:rsid w:val="0055504A"/>
    <w:rsid w:val="005606AD"/>
    <w:rsid w:val="0056440D"/>
    <w:rsid w:val="005A3C28"/>
    <w:rsid w:val="005A7DCA"/>
    <w:rsid w:val="005E3C0D"/>
    <w:rsid w:val="005E4768"/>
    <w:rsid w:val="00605BE1"/>
    <w:rsid w:val="006116A9"/>
    <w:rsid w:val="00650F9A"/>
    <w:rsid w:val="006601B3"/>
    <w:rsid w:val="00677BCB"/>
    <w:rsid w:val="006A2409"/>
    <w:rsid w:val="006A5C42"/>
    <w:rsid w:val="006B4984"/>
    <w:rsid w:val="006B6F68"/>
    <w:rsid w:val="006C1E9F"/>
    <w:rsid w:val="00723C92"/>
    <w:rsid w:val="00746461"/>
    <w:rsid w:val="007678EB"/>
    <w:rsid w:val="00767E58"/>
    <w:rsid w:val="00776709"/>
    <w:rsid w:val="0083079E"/>
    <w:rsid w:val="00861D2F"/>
    <w:rsid w:val="00884EC1"/>
    <w:rsid w:val="008F2301"/>
    <w:rsid w:val="00916FA3"/>
    <w:rsid w:val="00964E86"/>
    <w:rsid w:val="009C2B90"/>
    <w:rsid w:val="009D604F"/>
    <w:rsid w:val="009D7A56"/>
    <w:rsid w:val="00A14378"/>
    <w:rsid w:val="00A17906"/>
    <w:rsid w:val="00A26EBF"/>
    <w:rsid w:val="00A90F0B"/>
    <w:rsid w:val="00A9145E"/>
    <w:rsid w:val="00B054C1"/>
    <w:rsid w:val="00B31E60"/>
    <w:rsid w:val="00B42722"/>
    <w:rsid w:val="00B83025"/>
    <w:rsid w:val="00BF044B"/>
    <w:rsid w:val="00BF2BC1"/>
    <w:rsid w:val="00C109D4"/>
    <w:rsid w:val="00C13C78"/>
    <w:rsid w:val="00C42A87"/>
    <w:rsid w:val="00C869C9"/>
    <w:rsid w:val="00C901EE"/>
    <w:rsid w:val="00CB4624"/>
    <w:rsid w:val="00CD07B1"/>
    <w:rsid w:val="00CE5848"/>
    <w:rsid w:val="00D55E1F"/>
    <w:rsid w:val="00D6336D"/>
    <w:rsid w:val="00D7031B"/>
    <w:rsid w:val="00D820E1"/>
    <w:rsid w:val="00D85728"/>
    <w:rsid w:val="00DD5D27"/>
    <w:rsid w:val="00DE0650"/>
    <w:rsid w:val="00E12415"/>
    <w:rsid w:val="00E31102"/>
    <w:rsid w:val="00E337D0"/>
    <w:rsid w:val="00E46BE3"/>
    <w:rsid w:val="00E74A02"/>
    <w:rsid w:val="00E87291"/>
    <w:rsid w:val="00E95FEF"/>
    <w:rsid w:val="00EA1309"/>
    <w:rsid w:val="00EB3FED"/>
    <w:rsid w:val="00F04F2C"/>
    <w:rsid w:val="00F25BDD"/>
    <w:rsid w:val="00F30126"/>
    <w:rsid w:val="00F4377E"/>
    <w:rsid w:val="00F43B8E"/>
    <w:rsid w:val="00F53913"/>
    <w:rsid w:val="00F66823"/>
    <w:rsid w:val="00F73C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E95B4"/>
  <w15:chartTrackingRefBased/>
  <w15:docId w15:val="{F3DBEE3B-259B-4914-B580-D760D2E81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6336D"/>
    <w:pPr>
      <w:autoSpaceDE w:val="0"/>
      <w:autoSpaceDN w:val="0"/>
      <w:adjustRightInd w:val="0"/>
      <w:spacing w:after="0" w:line="240" w:lineRule="auto"/>
    </w:pPr>
    <w:rPr>
      <w:rFonts w:ascii="Effra" w:hAnsi="Effra" w:cs="Effra"/>
      <w:color w:val="000000"/>
      <w:sz w:val="24"/>
      <w:szCs w:val="24"/>
    </w:rPr>
  </w:style>
  <w:style w:type="character" w:styleId="Hyperlink">
    <w:name w:val="Hyperlink"/>
    <w:basedOn w:val="DefaultParagraphFont"/>
    <w:uiPriority w:val="99"/>
    <w:unhideWhenUsed/>
    <w:rsid w:val="005E3C0D"/>
    <w:rPr>
      <w:color w:val="0563C1" w:themeColor="hyperlink"/>
      <w:u w:val="single"/>
    </w:rPr>
  </w:style>
  <w:style w:type="character" w:styleId="UnresolvedMention">
    <w:name w:val="Unresolved Mention"/>
    <w:basedOn w:val="DefaultParagraphFont"/>
    <w:uiPriority w:val="99"/>
    <w:semiHidden/>
    <w:unhideWhenUsed/>
    <w:rsid w:val="005E3C0D"/>
    <w:rPr>
      <w:color w:val="605E5C"/>
      <w:shd w:val="clear" w:color="auto" w:fill="E1DFDD"/>
    </w:rPr>
  </w:style>
  <w:style w:type="table" w:styleId="TableGrid">
    <w:name w:val="Table Grid"/>
    <w:basedOn w:val="TableNormal"/>
    <w:uiPriority w:val="39"/>
    <w:rsid w:val="00046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B4984"/>
    <w:pPr>
      <w:spacing w:after="0" w:line="240" w:lineRule="auto"/>
    </w:pPr>
  </w:style>
  <w:style w:type="character" w:styleId="CommentReference">
    <w:name w:val="annotation reference"/>
    <w:basedOn w:val="DefaultParagraphFont"/>
    <w:uiPriority w:val="99"/>
    <w:semiHidden/>
    <w:unhideWhenUsed/>
    <w:rsid w:val="003A2788"/>
    <w:rPr>
      <w:sz w:val="16"/>
      <w:szCs w:val="16"/>
    </w:rPr>
  </w:style>
  <w:style w:type="paragraph" w:styleId="CommentText">
    <w:name w:val="annotation text"/>
    <w:basedOn w:val="Normal"/>
    <w:link w:val="CommentTextChar"/>
    <w:uiPriority w:val="99"/>
    <w:unhideWhenUsed/>
    <w:rsid w:val="003A2788"/>
    <w:pPr>
      <w:spacing w:line="240" w:lineRule="auto"/>
    </w:pPr>
    <w:rPr>
      <w:sz w:val="20"/>
      <w:szCs w:val="20"/>
    </w:rPr>
  </w:style>
  <w:style w:type="character" w:customStyle="1" w:styleId="CommentTextChar">
    <w:name w:val="Comment Text Char"/>
    <w:basedOn w:val="DefaultParagraphFont"/>
    <w:link w:val="CommentText"/>
    <w:uiPriority w:val="99"/>
    <w:rsid w:val="003A2788"/>
    <w:rPr>
      <w:sz w:val="20"/>
      <w:szCs w:val="20"/>
    </w:rPr>
  </w:style>
  <w:style w:type="paragraph" w:styleId="CommentSubject">
    <w:name w:val="annotation subject"/>
    <w:basedOn w:val="CommentText"/>
    <w:next w:val="CommentText"/>
    <w:link w:val="CommentSubjectChar"/>
    <w:uiPriority w:val="99"/>
    <w:semiHidden/>
    <w:unhideWhenUsed/>
    <w:rsid w:val="003A2788"/>
    <w:rPr>
      <w:b/>
      <w:bCs/>
    </w:rPr>
  </w:style>
  <w:style w:type="character" w:customStyle="1" w:styleId="CommentSubjectChar">
    <w:name w:val="Comment Subject Char"/>
    <w:basedOn w:val="CommentTextChar"/>
    <w:link w:val="CommentSubject"/>
    <w:uiPriority w:val="99"/>
    <w:semiHidden/>
    <w:rsid w:val="003A2788"/>
    <w:rPr>
      <w:b/>
      <w:bCs/>
      <w:sz w:val="20"/>
      <w:szCs w:val="20"/>
    </w:rPr>
  </w:style>
  <w:style w:type="paragraph" w:styleId="ListParagraph">
    <w:name w:val="List Paragraph"/>
    <w:basedOn w:val="Normal"/>
    <w:uiPriority w:val="34"/>
    <w:qFormat/>
    <w:rsid w:val="000627AF"/>
    <w:pPr>
      <w:ind w:left="720"/>
      <w:contextualSpacing/>
    </w:pPr>
  </w:style>
  <w:style w:type="paragraph" w:styleId="Header">
    <w:name w:val="header"/>
    <w:basedOn w:val="Normal"/>
    <w:link w:val="HeaderChar"/>
    <w:uiPriority w:val="99"/>
    <w:unhideWhenUsed/>
    <w:rsid w:val="00EB3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3FED"/>
  </w:style>
  <w:style w:type="paragraph" w:styleId="Footer">
    <w:name w:val="footer"/>
    <w:basedOn w:val="Normal"/>
    <w:link w:val="FooterChar"/>
    <w:uiPriority w:val="99"/>
    <w:unhideWhenUsed/>
    <w:rsid w:val="00EB3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3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72295">
      <w:bodyDiv w:val="1"/>
      <w:marLeft w:val="0"/>
      <w:marRight w:val="0"/>
      <w:marTop w:val="0"/>
      <w:marBottom w:val="0"/>
      <w:divBdr>
        <w:top w:val="none" w:sz="0" w:space="0" w:color="auto"/>
        <w:left w:val="none" w:sz="0" w:space="0" w:color="auto"/>
        <w:bottom w:val="none" w:sz="0" w:space="0" w:color="auto"/>
        <w:right w:val="none" w:sz="0" w:space="0" w:color="auto"/>
      </w:divBdr>
    </w:div>
    <w:div w:id="77748356">
      <w:bodyDiv w:val="1"/>
      <w:marLeft w:val="0"/>
      <w:marRight w:val="0"/>
      <w:marTop w:val="0"/>
      <w:marBottom w:val="0"/>
      <w:divBdr>
        <w:top w:val="none" w:sz="0" w:space="0" w:color="auto"/>
        <w:left w:val="none" w:sz="0" w:space="0" w:color="auto"/>
        <w:bottom w:val="none" w:sz="0" w:space="0" w:color="auto"/>
        <w:right w:val="none" w:sz="0" w:space="0" w:color="auto"/>
      </w:divBdr>
    </w:div>
    <w:div w:id="298850942">
      <w:bodyDiv w:val="1"/>
      <w:marLeft w:val="0"/>
      <w:marRight w:val="0"/>
      <w:marTop w:val="0"/>
      <w:marBottom w:val="0"/>
      <w:divBdr>
        <w:top w:val="none" w:sz="0" w:space="0" w:color="auto"/>
        <w:left w:val="none" w:sz="0" w:space="0" w:color="auto"/>
        <w:bottom w:val="none" w:sz="0" w:space="0" w:color="auto"/>
        <w:right w:val="none" w:sz="0" w:space="0" w:color="auto"/>
      </w:divBdr>
    </w:div>
    <w:div w:id="410783036">
      <w:bodyDiv w:val="1"/>
      <w:marLeft w:val="0"/>
      <w:marRight w:val="0"/>
      <w:marTop w:val="0"/>
      <w:marBottom w:val="0"/>
      <w:divBdr>
        <w:top w:val="none" w:sz="0" w:space="0" w:color="auto"/>
        <w:left w:val="none" w:sz="0" w:space="0" w:color="auto"/>
        <w:bottom w:val="none" w:sz="0" w:space="0" w:color="auto"/>
        <w:right w:val="none" w:sz="0" w:space="0" w:color="auto"/>
      </w:divBdr>
    </w:div>
    <w:div w:id="505218037">
      <w:bodyDiv w:val="1"/>
      <w:marLeft w:val="0"/>
      <w:marRight w:val="0"/>
      <w:marTop w:val="0"/>
      <w:marBottom w:val="0"/>
      <w:divBdr>
        <w:top w:val="none" w:sz="0" w:space="0" w:color="auto"/>
        <w:left w:val="none" w:sz="0" w:space="0" w:color="auto"/>
        <w:bottom w:val="none" w:sz="0" w:space="0" w:color="auto"/>
        <w:right w:val="none" w:sz="0" w:space="0" w:color="auto"/>
      </w:divBdr>
    </w:div>
    <w:div w:id="616835558">
      <w:bodyDiv w:val="1"/>
      <w:marLeft w:val="0"/>
      <w:marRight w:val="0"/>
      <w:marTop w:val="0"/>
      <w:marBottom w:val="0"/>
      <w:divBdr>
        <w:top w:val="none" w:sz="0" w:space="0" w:color="auto"/>
        <w:left w:val="none" w:sz="0" w:space="0" w:color="auto"/>
        <w:bottom w:val="none" w:sz="0" w:space="0" w:color="auto"/>
        <w:right w:val="none" w:sz="0" w:space="0" w:color="auto"/>
      </w:divBdr>
    </w:div>
    <w:div w:id="656878397">
      <w:bodyDiv w:val="1"/>
      <w:marLeft w:val="0"/>
      <w:marRight w:val="0"/>
      <w:marTop w:val="0"/>
      <w:marBottom w:val="0"/>
      <w:divBdr>
        <w:top w:val="none" w:sz="0" w:space="0" w:color="auto"/>
        <w:left w:val="none" w:sz="0" w:space="0" w:color="auto"/>
        <w:bottom w:val="none" w:sz="0" w:space="0" w:color="auto"/>
        <w:right w:val="none" w:sz="0" w:space="0" w:color="auto"/>
      </w:divBdr>
    </w:div>
    <w:div w:id="939333277">
      <w:bodyDiv w:val="1"/>
      <w:marLeft w:val="0"/>
      <w:marRight w:val="0"/>
      <w:marTop w:val="0"/>
      <w:marBottom w:val="0"/>
      <w:divBdr>
        <w:top w:val="none" w:sz="0" w:space="0" w:color="auto"/>
        <w:left w:val="none" w:sz="0" w:space="0" w:color="auto"/>
        <w:bottom w:val="none" w:sz="0" w:space="0" w:color="auto"/>
        <w:right w:val="none" w:sz="0" w:space="0" w:color="auto"/>
      </w:divBdr>
    </w:div>
    <w:div w:id="1115977408">
      <w:bodyDiv w:val="1"/>
      <w:marLeft w:val="0"/>
      <w:marRight w:val="0"/>
      <w:marTop w:val="0"/>
      <w:marBottom w:val="0"/>
      <w:divBdr>
        <w:top w:val="none" w:sz="0" w:space="0" w:color="auto"/>
        <w:left w:val="none" w:sz="0" w:space="0" w:color="auto"/>
        <w:bottom w:val="none" w:sz="0" w:space="0" w:color="auto"/>
        <w:right w:val="none" w:sz="0" w:space="0" w:color="auto"/>
      </w:divBdr>
    </w:div>
    <w:div w:id="1337805946">
      <w:bodyDiv w:val="1"/>
      <w:marLeft w:val="0"/>
      <w:marRight w:val="0"/>
      <w:marTop w:val="0"/>
      <w:marBottom w:val="0"/>
      <w:divBdr>
        <w:top w:val="none" w:sz="0" w:space="0" w:color="auto"/>
        <w:left w:val="none" w:sz="0" w:space="0" w:color="auto"/>
        <w:bottom w:val="none" w:sz="0" w:space="0" w:color="auto"/>
        <w:right w:val="none" w:sz="0" w:space="0" w:color="auto"/>
      </w:divBdr>
    </w:div>
    <w:div w:id="1342200539">
      <w:bodyDiv w:val="1"/>
      <w:marLeft w:val="0"/>
      <w:marRight w:val="0"/>
      <w:marTop w:val="0"/>
      <w:marBottom w:val="0"/>
      <w:divBdr>
        <w:top w:val="none" w:sz="0" w:space="0" w:color="auto"/>
        <w:left w:val="none" w:sz="0" w:space="0" w:color="auto"/>
        <w:bottom w:val="none" w:sz="0" w:space="0" w:color="auto"/>
        <w:right w:val="none" w:sz="0" w:space="0" w:color="auto"/>
      </w:divBdr>
    </w:div>
    <w:div w:id="1383405396">
      <w:bodyDiv w:val="1"/>
      <w:marLeft w:val="0"/>
      <w:marRight w:val="0"/>
      <w:marTop w:val="0"/>
      <w:marBottom w:val="0"/>
      <w:divBdr>
        <w:top w:val="none" w:sz="0" w:space="0" w:color="auto"/>
        <w:left w:val="none" w:sz="0" w:space="0" w:color="auto"/>
        <w:bottom w:val="none" w:sz="0" w:space="0" w:color="auto"/>
        <w:right w:val="none" w:sz="0" w:space="0" w:color="auto"/>
      </w:divBdr>
      <w:divsChild>
        <w:div w:id="639656787">
          <w:marLeft w:val="0"/>
          <w:marRight w:val="0"/>
          <w:marTop w:val="0"/>
          <w:marBottom w:val="0"/>
          <w:divBdr>
            <w:top w:val="none" w:sz="0" w:space="0" w:color="auto"/>
            <w:left w:val="none" w:sz="0" w:space="0" w:color="auto"/>
            <w:bottom w:val="none" w:sz="0" w:space="0" w:color="auto"/>
            <w:right w:val="none" w:sz="0" w:space="0" w:color="auto"/>
          </w:divBdr>
        </w:div>
        <w:div w:id="1001665423">
          <w:marLeft w:val="0"/>
          <w:marRight w:val="0"/>
          <w:marTop w:val="0"/>
          <w:marBottom w:val="0"/>
          <w:divBdr>
            <w:top w:val="none" w:sz="0" w:space="0" w:color="auto"/>
            <w:left w:val="none" w:sz="0" w:space="0" w:color="auto"/>
            <w:bottom w:val="none" w:sz="0" w:space="0" w:color="auto"/>
            <w:right w:val="none" w:sz="0" w:space="0" w:color="auto"/>
          </w:divBdr>
          <w:divsChild>
            <w:div w:id="18357582">
              <w:marLeft w:val="0"/>
              <w:marRight w:val="0"/>
              <w:marTop w:val="0"/>
              <w:marBottom w:val="0"/>
              <w:divBdr>
                <w:top w:val="none" w:sz="0" w:space="0" w:color="auto"/>
                <w:left w:val="none" w:sz="0" w:space="0" w:color="auto"/>
                <w:bottom w:val="none" w:sz="0" w:space="0" w:color="auto"/>
                <w:right w:val="none" w:sz="0" w:space="0" w:color="auto"/>
              </w:divBdr>
            </w:div>
          </w:divsChild>
        </w:div>
        <w:div w:id="1944604648">
          <w:marLeft w:val="0"/>
          <w:marRight w:val="0"/>
          <w:marTop w:val="0"/>
          <w:marBottom w:val="0"/>
          <w:divBdr>
            <w:top w:val="none" w:sz="0" w:space="0" w:color="auto"/>
            <w:left w:val="none" w:sz="0" w:space="0" w:color="auto"/>
            <w:bottom w:val="none" w:sz="0" w:space="0" w:color="auto"/>
            <w:right w:val="none" w:sz="0" w:space="0" w:color="auto"/>
          </w:divBdr>
          <w:divsChild>
            <w:div w:id="224948922">
              <w:marLeft w:val="0"/>
              <w:marRight w:val="0"/>
              <w:marTop w:val="0"/>
              <w:marBottom w:val="0"/>
              <w:divBdr>
                <w:top w:val="none" w:sz="0" w:space="0" w:color="auto"/>
                <w:left w:val="none" w:sz="0" w:space="0" w:color="auto"/>
                <w:bottom w:val="none" w:sz="0" w:space="0" w:color="auto"/>
                <w:right w:val="none" w:sz="0" w:space="0" w:color="auto"/>
              </w:divBdr>
            </w:div>
          </w:divsChild>
        </w:div>
        <w:div w:id="1114666895">
          <w:marLeft w:val="0"/>
          <w:marRight w:val="0"/>
          <w:marTop w:val="0"/>
          <w:marBottom w:val="0"/>
          <w:divBdr>
            <w:top w:val="none" w:sz="0" w:space="0" w:color="auto"/>
            <w:left w:val="none" w:sz="0" w:space="0" w:color="auto"/>
            <w:bottom w:val="none" w:sz="0" w:space="0" w:color="auto"/>
            <w:right w:val="none" w:sz="0" w:space="0" w:color="auto"/>
          </w:divBdr>
          <w:divsChild>
            <w:div w:id="177425382">
              <w:marLeft w:val="0"/>
              <w:marRight w:val="0"/>
              <w:marTop w:val="0"/>
              <w:marBottom w:val="0"/>
              <w:divBdr>
                <w:top w:val="none" w:sz="0" w:space="0" w:color="auto"/>
                <w:left w:val="none" w:sz="0" w:space="0" w:color="auto"/>
                <w:bottom w:val="none" w:sz="0" w:space="0" w:color="auto"/>
                <w:right w:val="none" w:sz="0" w:space="0" w:color="auto"/>
              </w:divBdr>
            </w:div>
          </w:divsChild>
        </w:div>
        <w:div w:id="686830247">
          <w:marLeft w:val="0"/>
          <w:marRight w:val="0"/>
          <w:marTop w:val="0"/>
          <w:marBottom w:val="0"/>
          <w:divBdr>
            <w:top w:val="none" w:sz="0" w:space="0" w:color="auto"/>
            <w:left w:val="none" w:sz="0" w:space="0" w:color="auto"/>
            <w:bottom w:val="none" w:sz="0" w:space="0" w:color="auto"/>
            <w:right w:val="none" w:sz="0" w:space="0" w:color="auto"/>
          </w:divBdr>
          <w:divsChild>
            <w:div w:id="161763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58813">
      <w:bodyDiv w:val="1"/>
      <w:marLeft w:val="0"/>
      <w:marRight w:val="0"/>
      <w:marTop w:val="0"/>
      <w:marBottom w:val="0"/>
      <w:divBdr>
        <w:top w:val="none" w:sz="0" w:space="0" w:color="auto"/>
        <w:left w:val="none" w:sz="0" w:space="0" w:color="auto"/>
        <w:bottom w:val="none" w:sz="0" w:space="0" w:color="auto"/>
        <w:right w:val="none" w:sz="0" w:space="0" w:color="auto"/>
      </w:divBdr>
    </w:div>
    <w:div w:id="1593398163">
      <w:bodyDiv w:val="1"/>
      <w:marLeft w:val="0"/>
      <w:marRight w:val="0"/>
      <w:marTop w:val="0"/>
      <w:marBottom w:val="0"/>
      <w:divBdr>
        <w:top w:val="none" w:sz="0" w:space="0" w:color="auto"/>
        <w:left w:val="none" w:sz="0" w:space="0" w:color="auto"/>
        <w:bottom w:val="none" w:sz="0" w:space="0" w:color="auto"/>
        <w:right w:val="none" w:sz="0" w:space="0" w:color="auto"/>
      </w:divBdr>
    </w:div>
    <w:div w:id="1986465286">
      <w:bodyDiv w:val="1"/>
      <w:marLeft w:val="0"/>
      <w:marRight w:val="0"/>
      <w:marTop w:val="0"/>
      <w:marBottom w:val="0"/>
      <w:divBdr>
        <w:top w:val="none" w:sz="0" w:space="0" w:color="auto"/>
        <w:left w:val="none" w:sz="0" w:space="0" w:color="auto"/>
        <w:bottom w:val="none" w:sz="0" w:space="0" w:color="auto"/>
        <w:right w:val="none" w:sz="0" w:space="0" w:color="auto"/>
      </w:divBdr>
    </w:div>
    <w:div w:id="206779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lphonso@nearnorthdevelopment.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dropbox.com/sh/uta79vyizabrmq8/AABLTi1D0J8Ps5sY-NMGR2f7a?dl=0&amp;preview=2023+HOME+Policies+%26+Procedures+3.31.2023.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dy.gov/OMWBD"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A6D5BB1EEAC1499454B205C5CD3DD8" ma:contentTypeVersion="10" ma:contentTypeDescription="Create a new document." ma:contentTypeScope="" ma:versionID="ec7e0b4848e6cd8f6570b7df8ecce52d">
  <xsd:schema xmlns:xsd="http://www.w3.org/2001/XMLSchema" xmlns:xs="http://www.w3.org/2001/XMLSchema" xmlns:p="http://schemas.microsoft.com/office/2006/metadata/properties" xmlns:ns2="0c7cfb40-39e9-4d1c-8c5b-c44d96b875c6" targetNamespace="http://schemas.microsoft.com/office/2006/metadata/properties" ma:root="true" ma:fieldsID="bcfa8fb64bdc8e06b745b52524f34d3d" ns2:_="">
    <xsd:import namespace="0c7cfb40-39e9-4d1c-8c5b-c44d96b875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7cfb40-39e9-4d1c-8c5b-c44d96b87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104F2E-1A88-444B-B645-C8DAD3AC6784}">
  <ds:schemaRefs>
    <ds:schemaRef ds:uri="http://schemas.microsoft.com/sharepoint/v3/contenttype/forms"/>
  </ds:schemaRefs>
</ds:datastoreItem>
</file>

<file path=customXml/itemProps2.xml><?xml version="1.0" encoding="utf-8"?>
<ds:datastoreItem xmlns:ds="http://schemas.openxmlformats.org/officeDocument/2006/customXml" ds:itemID="{F5C0C667-C412-4417-9A83-6364AB1904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7cfb40-39e9-4d1c-8c5b-c44d96b875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D2C243-9176-48A9-BE5A-1CD7CA97DE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2432</Words>
  <Characters>13863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Alphonso Walker</dc:creator>
  <cp:keywords/>
  <dc:description/>
  <cp:lastModifiedBy>Phil Votaw</cp:lastModifiedBy>
  <cp:revision>4</cp:revision>
  <cp:lastPrinted>2023-05-04T14:13:00Z</cp:lastPrinted>
  <dcterms:created xsi:type="dcterms:W3CDTF">2023-06-06T15:35:00Z</dcterms:created>
  <dcterms:modified xsi:type="dcterms:W3CDTF">2023-07-31T16:03:00Z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0x0101008EA6D5BB1EEAC1499454B205C5CD3DD8</vt:lpwstr>
  </property>
</Properties>
</file>