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41CE6911" w:rsidR="004113CF" w:rsidRDefault="004113CF"/>
    <w:p w14:paraId="2ED684C5" w14:textId="02F6E08F" w:rsidR="004113CF" w:rsidRDefault="0085044E" w:rsidP="003E1877">
      <w:pPr>
        <w:tabs>
          <w:tab w:val="left" w:pos="2700"/>
        </w:tabs>
      </w:pPr>
      <w:r w:rsidRPr="0085044E">
        <w:drawing>
          <wp:anchor distT="0" distB="0" distL="114300" distR="114300" simplePos="0" relativeHeight="251804672" behindDoc="0" locked="0" layoutInCell="1" allowOverlap="1" wp14:anchorId="6FA52C4E" wp14:editId="19E2C46C">
            <wp:simplePos x="0" y="0"/>
            <wp:positionH relativeFrom="column">
              <wp:posOffset>3433445</wp:posOffset>
            </wp:positionH>
            <wp:positionV relativeFrom="paragraph">
              <wp:posOffset>2412365</wp:posOffset>
            </wp:positionV>
            <wp:extent cx="3444875" cy="2222500"/>
            <wp:effectExtent l="0" t="0" r="3175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44E">
        <w:drawing>
          <wp:anchor distT="0" distB="0" distL="114300" distR="114300" simplePos="0" relativeHeight="251806720" behindDoc="0" locked="0" layoutInCell="1" allowOverlap="1" wp14:anchorId="667E1DB9" wp14:editId="43F49AC8">
            <wp:simplePos x="0" y="0"/>
            <wp:positionH relativeFrom="column">
              <wp:posOffset>3408045</wp:posOffset>
            </wp:positionH>
            <wp:positionV relativeFrom="paragraph">
              <wp:posOffset>4792980</wp:posOffset>
            </wp:positionV>
            <wp:extent cx="3444875" cy="187134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44E">
        <w:drawing>
          <wp:anchor distT="0" distB="0" distL="114300" distR="114300" simplePos="0" relativeHeight="251805696" behindDoc="0" locked="0" layoutInCell="1" allowOverlap="1" wp14:anchorId="4BA24499" wp14:editId="3D267537">
            <wp:simplePos x="0" y="0"/>
            <wp:positionH relativeFrom="column">
              <wp:posOffset>-74295</wp:posOffset>
            </wp:positionH>
            <wp:positionV relativeFrom="paragraph">
              <wp:posOffset>4793615</wp:posOffset>
            </wp:positionV>
            <wp:extent cx="3444875" cy="1882140"/>
            <wp:effectExtent l="0" t="0" r="317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85044E">
        <w:drawing>
          <wp:anchor distT="0" distB="0" distL="114300" distR="114300" simplePos="0" relativeHeight="251803648" behindDoc="0" locked="0" layoutInCell="1" allowOverlap="1" wp14:anchorId="4DB1CDA2" wp14:editId="5EF766AD">
            <wp:simplePos x="0" y="0"/>
            <wp:positionH relativeFrom="column">
              <wp:posOffset>-31588</wp:posOffset>
            </wp:positionH>
            <wp:positionV relativeFrom="paragraph">
              <wp:posOffset>2412365</wp:posOffset>
            </wp:positionV>
            <wp:extent cx="3444875" cy="223266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4A31D136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22D0C2A2" w:rsidR="0090696C" w:rsidRPr="00BC1543" w:rsidRDefault="0085044E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5044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Health Science and Medical Technology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(HLT)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55BE0047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1FC56D1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495400A" w:rsidR="004113CF" w:rsidRDefault="004113CF"/>
    <w:p w14:paraId="5F7E7DB5" w14:textId="7B0059D4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58027129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0A38138D" w:rsidR="004113CF" w:rsidRDefault="004113CF"/>
    <w:p w14:paraId="43E0B4CF" w14:textId="1269F654" w:rsidR="004113CF" w:rsidRDefault="004113CF"/>
    <w:p w14:paraId="7A16208B" w14:textId="22F9FC84" w:rsidR="004113CF" w:rsidRDefault="0085044E">
      <w:r w:rsidRPr="0085044E">
        <w:drawing>
          <wp:anchor distT="0" distB="0" distL="114300" distR="114300" simplePos="0" relativeHeight="251810816" behindDoc="0" locked="0" layoutInCell="1" allowOverlap="1" wp14:anchorId="0DE0F343" wp14:editId="6359C130">
            <wp:simplePos x="0" y="0"/>
            <wp:positionH relativeFrom="column">
              <wp:posOffset>20955</wp:posOffset>
            </wp:positionH>
            <wp:positionV relativeFrom="paragraph">
              <wp:posOffset>2962910</wp:posOffset>
            </wp:positionV>
            <wp:extent cx="3444875" cy="223266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44E">
        <w:drawing>
          <wp:anchor distT="0" distB="0" distL="114300" distR="114300" simplePos="0" relativeHeight="251808768" behindDoc="0" locked="0" layoutInCell="1" allowOverlap="1" wp14:anchorId="1DD4159B" wp14:editId="045C4899">
            <wp:simplePos x="0" y="0"/>
            <wp:positionH relativeFrom="column">
              <wp:posOffset>20955</wp:posOffset>
            </wp:positionH>
            <wp:positionV relativeFrom="paragraph">
              <wp:posOffset>5337175</wp:posOffset>
            </wp:positionV>
            <wp:extent cx="3444875" cy="1882140"/>
            <wp:effectExtent l="0" t="0" r="317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44E">
        <w:drawing>
          <wp:anchor distT="0" distB="0" distL="114300" distR="114300" simplePos="0" relativeHeight="251811840" behindDoc="0" locked="0" layoutInCell="1" allowOverlap="1" wp14:anchorId="6A5CE236" wp14:editId="52EA5F71">
            <wp:simplePos x="0" y="0"/>
            <wp:positionH relativeFrom="column">
              <wp:posOffset>3517900</wp:posOffset>
            </wp:positionH>
            <wp:positionV relativeFrom="paragraph">
              <wp:posOffset>2962910</wp:posOffset>
            </wp:positionV>
            <wp:extent cx="3444875" cy="2222500"/>
            <wp:effectExtent l="0" t="0" r="3175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44E">
        <w:drawing>
          <wp:anchor distT="0" distB="0" distL="114300" distR="114300" simplePos="0" relativeHeight="251809792" behindDoc="0" locked="0" layoutInCell="1" allowOverlap="1" wp14:anchorId="7A035D4E" wp14:editId="7B56FB0F">
            <wp:simplePos x="0" y="0"/>
            <wp:positionH relativeFrom="column">
              <wp:posOffset>3502822</wp:posOffset>
            </wp:positionH>
            <wp:positionV relativeFrom="paragraph">
              <wp:posOffset>5336540</wp:posOffset>
            </wp:positionV>
            <wp:extent cx="3444875" cy="1871345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22F94745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7612F0" w14:textId="77777777" w:rsidR="0085044E" w:rsidRPr="00BC1543" w:rsidRDefault="0085044E" w:rsidP="0085044E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5044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Health Science and Medical Technology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(HLT)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D563" w14:textId="77777777" w:rsidR="00624041" w:rsidRDefault="00624041" w:rsidP="00EF7D39">
      <w:pPr>
        <w:spacing w:after="0" w:line="240" w:lineRule="auto"/>
      </w:pPr>
      <w:r>
        <w:separator/>
      </w:r>
    </w:p>
  </w:endnote>
  <w:endnote w:type="continuationSeparator" w:id="0">
    <w:p w14:paraId="25409C72" w14:textId="77777777" w:rsidR="00624041" w:rsidRDefault="00624041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337E" w14:textId="77777777" w:rsidR="00624041" w:rsidRDefault="00624041" w:rsidP="00EF7D39">
      <w:pPr>
        <w:spacing w:after="0" w:line="240" w:lineRule="auto"/>
      </w:pPr>
      <w:r>
        <w:separator/>
      </w:r>
    </w:p>
  </w:footnote>
  <w:footnote w:type="continuationSeparator" w:id="0">
    <w:p w14:paraId="1E5639D3" w14:textId="77777777" w:rsidR="00624041" w:rsidRDefault="00624041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237FB"/>
    <w:rsid w:val="00624041"/>
    <w:rsid w:val="006831C3"/>
    <w:rsid w:val="006832FD"/>
    <w:rsid w:val="00687073"/>
    <w:rsid w:val="006B5E15"/>
    <w:rsid w:val="00812D36"/>
    <w:rsid w:val="008337F8"/>
    <w:rsid w:val="00840ECB"/>
    <w:rsid w:val="0085044E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30</cp:revision>
  <dcterms:created xsi:type="dcterms:W3CDTF">2019-10-01T00:26:00Z</dcterms:created>
  <dcterms:modified xsi:type="dcterms:W3CDTF">2019-11-01T22:20:00Z</dcterms:modified>
</cp:coreProperties>
</file>