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3C0BA" w14:textId="024407FB" w:rsidR="00667E25" w:rsidRPr="007A4185" w:rsidRDefault="00667E25" w:rsidP="009163C2">
      <w:pPr>
        <w:jc w:val="center"/>
        <w:rPr>
          <w:rFonts w:ascii="Baskerville" w:hAnsi="Baskerville"/>
          <w:b/>
          <w:bCs/>
        </w:rPr>
      </w:pPr>
      <w:r w:rsidRPr="007A4185">
        <w:rPr>
          <w:rFonts w:ascii="Baskerville" w:hAnsi="Baskerville"/>
          <w:b/>
          <w:bCs/>
        </w:rPr>
        <w:t>North Santa Clara County Consortium</w:t>
      </w:r>
    </w:p>
    <w:p w14:paraId="404D9C97" w14:textId="06F2C9AE" w:rsidR="00667E25" w:rsidRPr="007A4185" w:rsidRDefault="00667E25" w:rsidP="009163C2">
      <w:pPr>
        <w:jc w:val="center"/>
        <w:rPr>
          <w:rFonts w:ascii="Baskerville" w:hAnsi="Baskerville"/>
          <w:b/>
          <w:bCs/>
        </w:rPr>
      </w:pPr>
      <w:r w:rsidRPr="007A4185">
        <w:rPr>
          <w:rFonts w:ascii="Baskerville" w:hAnsi="Baskerville"/>
          <w:b/>
          <w:bCs/>
        </w:rPr>
        <w:t>Request for Services</w:t>
      </w:r>
    </w:p>
    <w:p w14:paraId="06582A83" w14:textId="7F63A84C" w:rsidR="00667E25" w:rsidRPr="007A4185" w:rsidRDefault="00667E25" w:rsidP="009163C2">
      <w:pPr>
        <w:jc w:val="center"/>
        <w:rPr>
          <w:rFonts w:ascii="Baskerville" w:hAnsi="Baskerville"/>
          <w:b/>
          <w:bCs/>
        </w:rPr>
      </w:pPr>
    </w:p>
    <w:p w14:paraId="2D3C5B1B" w14:textId="2B2FD31C" w:rsidR="00667E25" w:rsidRPr="007A4185" w:rsidRDefault="00667E25" w:rsidP="009163C2">
      <w:pPr>
        <w:jc w:val="center"/>
        <w:rPr>
          <w:rFonts w:ascii="Baskerville" w:hAnsi="Baskerville"/>
          <w:b/>
          <w:bCs/>
        </w:rPr>
      </w:pPr>
      <w:r w:rsidRPr="007A4185">
        <w:rPr>
          <w:rFonts w:ascii="Baskerville" w:hAnsi="Baskerville"/>
          <w:b/>
          <w:bCs/>
        </w:rPr>
        <w:t>Director of Adult Education Program</w:t>
      </w:r>
    </w:p>
    <w:p w14:paraId="6F8A2982" w14:textId="22676514" w:rsidR="00667E25" w:rsidRDefault="00667E25">
      <w:pPr>
        <w:rPr>
          <w:rFonts w:ascii="Baskerville" w:hAnsi="Baskerville"/>
        </w:rPr>
      </w:pPr>
    </w:p>
    <w:p w14:paraId="739D65B0" w14:textId="2DE0A4DC" w:rsidR="00667E25" w:rsidRPr="005A07B1" w:rsidRDefault="00667E25">
      <w:pPr>
        <w:rPr>
          <w:rFonts w:ascii="Baskerville" w:hAnsi="Baskerville"/>
          <w:sz w:val="22"/>
          <w:szCs w:val="22"/>
        </w:rPr>
      </w:pPr>
      <w:r w:rsidRPr="005A07B1">
        <w:rPr>
          <w:rFonts w:ascii="Baskerville" w:hAnsi="Baskerville"/>
          <w:sz w:val="22"/>
          <w:szCs w:val="22"/>
        </w:rPr>
        <w:t xml:space="preserve">Opening Date:  </w:t>
      </w:r>
      <w:r w:rsidR="005A07B1" w:rsidRPr="005A07B1">
        <w:rPr>
          <w:rFonts w:ascii="Baskerville" w:hAnsi="Baskerville"/>
          <w:sz w:val="22"/>
          <w:szCs w:val="22"/>
        </w:rPr>
        <w:tab/>
      </w:r>
      <w:r w:rsidRPr="005A07B1">
        <w:rPr>
          <w:rFonts w:ascii="Baskerville" w:hAnsi="Baskerville"/>
          <w:sz w:val="22"/>
          <w:szCs w:val="22"/>
        </w:rPr>
        <w:t xml:space="preserve"> </w:t>
      </w:r>
      <w:r w:rsidR="005A07B1">
        <w:rPr>
          <w:rFonts w:ascii="Baskerville" w:hAnsi="Baskerville"/>
          <w:sz w:val="22"/>
          <w:szCs w:val="22"/>
        </w:rPr>
        <w:tab/>
      </w:r>
      <w:r w:rsidR="005A07B1" w:rsidRPr="005A07B1">
        <w:rPr>
          <w:rFonts w:ascii="Baskerville" w:hAnsi="Baskerville"/>
          <w:sz w:val="22"/>
          <w:szCs w:val="22"/>
        </w:rPr>
        <w:t>January 30</w:t>
      </w:r>
      <w:r w:rsidRPr="005A07B1">
        <w:rPr>
          <w:rFonts w:ascii="Baskerville" w:hAnsi="Baskerville"/>
          <w:sz w:val="22"/>
          <w:szCs w:val="22"/>
        </w:rPr>
        <w:t>, 2021</w:t>
      </w:r>
    </w:p>
    <w:p w14:paraId="67C5BE6F" w14:textId="7E49D254" w:rsidR="00667E25" w:rsidRPr="005A07B1" w:rsidRDefault="00667E25">
      <w:pPr>
        <w:rPr>
          <w:rFonts w:ascii="Baskerville" w:hAnsi="Baskerville"/>
          <w:sz w:val="22"/>
          <w:szCs w:val="22"/>
        </w:rPr>
      </w:pPr>
      <w:r w:rsidRPr="005A07B1">
        <w:rPr>
          <w:rFonts w:ascii="Baskerville" w:hAnsi="Baskerville"/>
          <w:sz w:val="22"/>
          <w:szCs w:val="22"/>
        </w:rPr>
        <w:t>Closing Date:</w:t>
      </w:r>
      <w:r w:rsidRPr="005A07B1">
        <w:rPr>
          <w:rFonts w:ascii="Baskerville" w:hAnsi="Baskerville"/>
          <w:sz w:val="22"/>
          <w:szCs w:val="22"/>
        </w:rPr>
        <w:tab/>
        <w:t xml:space="preserve">   </w:t>
      </w:r>
      <w:r w:rsidR="005A07B1" w:rsidRPr="005A07B1">
        <w:rPr>
          <w:rFonts w:ascii="Baskerville" w:hAnsi="Baskerville"/>
          <w:sz w:val="22"/>
          <w:szCs w:val="22"/>
        </w:rPr>
        <w:tab/>
        <w:t>February 28, 2021</w:t>
      </w:r>
    </w:p>
    <w:p w14:paraId="529A48FD" w14:textId="77777777" w:rsidR="005A07B1" w:rsidRPr="005A07B1" w:rsidRDefault="005A07B1">
      <w:pPr>
        <w:rPr>
          <w:rFonts w:ascii="Baskerville" w:hAnsi="Baskerville"/>
          <w:sz w:val="22"/>
          <w:szCs w:val="22"/>
        </w:rPr>
      </w:pPr>
      <w:r w:rsidRPr="005A07B1">
        <w:rPr>
          <w:rFonts w:ascii="Baskerville" w:hAnsi="Baskerville"/>
          <w:sz w:val="22"/>
          <w:szCs w:val="22"/>
        </w:rPr>
        <w:t>Classification:</w:t>
      </w:r>
      <w:r w:rsidRPr="005A07B1">
        <w:rPr>
          <w:rFonts w:ascii="Baskerville" w:hAnsi="Baskerville"/>
          <w:sz w:val="22"/>
          <w:szCs w:val="22"/>
        </w:rPr>
        <w:tab/>
      </w:r>
      <w:r w:rsidRPr="005A07B1">
        <w:rPr>
          <w:rFonts w:ascii="Baskerville" w:hAnsi="Baskerville"/>
          <w:sz w:val="22"/>
          <w:szCs w:val="22"/>
        </w:rPr>
        <w:tab/>
        <w:t>Independent Contractor</w:t>
      </w:r>
    </w:p>
    <w:p w14:paraId="34634662" w14:textId="25B09786" w:rsidR="005A07B1" w:rsidRPr="005A07B1" w:rsidRDefault="00C9662F">
      <w:pPr>
        <w:rPr>
          <w:rFonts w:ascii="Baskerville" w:hAnsi="Baskerville"/>
          <w:i/>
          <w:iCs/>
          <w:sz w:val="20"/>
          <w:szCs w:val="20"/>
        </w:rPr>
      </w:pPr>
      <w:r>
        <w:rPr>
          <w:rFonts w:ascii="Baskerville" w:hAnsi="Baskerville"/>
          <w:sz w:val="22"/>
          <w:szCs w:val="22"/>
        </w:rPr>
        <w:t>Start Date</w:t>
      </w:r>
      <w:r w:rsidR="005A07B1" w:rsidRPr="005A07B1">
        <w:rPr>
          <w:rFonts w:ascii="Baskerville" w:hAnsi="Baskerville"/>
          <w:sz w:val="22"/>
          <w:szCs w:val="22"/>
        </w:rPr>
        <w:t>:</w:t>
      </w:r>
      <w:r w:rsidR="005A07B1" w:rsidRPr="005A07B1">
        <w:rPr>
          <w:rFonts w:ascii="Baskerville" w:hAnsi="Baskerville"/>
          <w:sz w:val="22"/>
          <w:szCs w:val="22"/>
        </w:rPr>
        <w:tab/>
      </w:r>
      <w:r w:rsidR="005A07B1" w:rsidRPr="005A07B1">
        <w:rPr>
          <w:rFonts w:ascii="Baskerville" w:hAnsi="Baskerville"/>
          <w:sz w:val="22"/>
          <w:szCs w:val="22"/>
        </w:rPr>
        <w:tab/>
      </w:r>
      <w:r>
        <w:rPr>
          <w:rFonts w:ascii="Baskerville" w:hAnsi="Baskerville"/>
          <w:sz w:val="22"/>
          <w:szCs w:val="22"/>
        </w:rPr>
        <w:t xml:space="preserve">On or before </w:t>
      </w:r>
      <w:r w:rsidR="005A07B1" w:rsidRPr="005A07B1">
        <w:rPr>
          <w:rFonts w:ascii="Baskerville" w:hAnsi="Baskerville"/>
          <w:sz w:val="22"/>
          <w:szCs w:val="22"/>
        </w:rPr>
        <w:t>Ju</w:t>
      </w:r>
      <w:r>
        <w:rPr>
          <w:rFonts w:ascii="Baskerville" w:hAnsi="Baskerville"/>
          <w:sz w:val="22"/>
          <w:szCs w:val="22"/>
        </w:rPr>
        <w:t>ly</w:t>
      </w:r>
      <w:r w:rsidR="005A07B1" w:rsidRPr="005A07B1">
        <w:rPr>
          <w:rFonts w:ascii="Baskerville" w:hAnsi="Baskerville"/>
          <w:sz w:val="22"/>
          <w:szCs w:val="22"/>
        </w:rPr>
        <w:t xml:space="preserve"> 1, 2021</w:t>
      </w:r>
      <w:r w:rsidR="005A07B1" w:rsidRPr="005A07B1">
        <w:rPr>
          <w:rFonts w:ascii="Baskerville" w:hAnsi="Baskerville"/>
          <w:i/>
          <w:iCs/>
          <w:sz w:val="20"/>
          <w:szCs w:val="20"/>
        </w:rPr>
        <w:tab/>
      </w:r>
    </w:p>
    <w:p w14:paraId="7FF5D5A3" w14:textId="75CE2B57" w:rsidR="00667E25" w:rsidRDefault="005A07B1">
      <w:pPr>
        <w:rPr>
          <w:rFonts w:ascii="Baskerville" w:hAnsi="Baskerville"/>
          <w:b/>
          <w:bCs/>
        </w:rPr>
      </w:pPr>
      <w:r>
        <w:rPr>
          <w:rFonts w:ascii="Baskerville" w:hAnsi="Baskerville"/>
          <w:b/>
          <w:bCs/>
        </w:rPr>
        <w:t>______________________________________________________________________________</w:t>
      </w:r>
    </w:p>
    <w:p w14:paraId="3223A279" w14:textId="77777777" w:rsidR="005A07B1" w:rsidRDefault="005A07B1">
      <w:pPr>
        <w:rPr>
          <w:rFonts w:ascii="Baskerville" w:hAnsi="Baskerville"/>
          <w:b/>
          <w:bCs/>
        </w:rPr>
      </w:pPr>
    </w:p>
    <w:p w14:paraId="7678E916" w14:textId="40C336CC" w:rsidR="0042780E" w:rsidRDefault="0042780E">
      <w:pPr>
        <w:rPr>
          <w:rFonts w:ascii="Baskerville" w:hAnsi="Baskerville"/>
        </w:rPr>
      </w:pPr>
      <w:r w:rsidRPr="007A38C0">
        <w:rPr>
          <w:rFonts w:ascii="Baskerville" w:hAnsi="Baskerville"/>
          <w:b/>
          <w:bCs/>
        </w:rPr>
        <w:t>JOB TITLE:</w:t>
      </w:r>
      <w:r>
        <w:rPr>
          <w:rFonts w:ascii="Baskerville" w:hAnsi="Baskerville"/>
        </w:rPr>
        <w:t xml:space="preserve">  </w:t>
      </w:r>
      <w:r w:rsidRPr="007A38C0">
        <w:rPr>
          <w:rFonts w:ascii="Baskerville" w:hAnsi="Baskerville"/>
          <w:u w:val="single"/>
        </w:rPr>
        <w:t>Director of Adult Education Program for North Santa Clara County Consortium</w:t>
      </w:r>
    </w:p>
    <w:p w14:paraId="784D9EBD" w14:textId="77777777" w:rsidR="0042780E" w:rsidRDefault="0042780E">
      <w:pPr>
        <w:rPr>
          <w:rFonts w:ascii="Baskerville" w:hAnsi="Baskerville"/>
        </w:rPr>
      </w:pPr>
    </w:p>
    <w:p w14:paraId="3C701096" w14:textId="77777777" w:rsidR="0042780E" w:rsidRDefault="0042780E">
      <w:pPr>
        <w:rPr>
          <w:rFonts w:ascii="Baskerville" w:hAnsi="Baskerville"/>
        </w:rPr>
      </w:pPr>
    </w:p>
    <w:p w14:paraId="1EBD2E65" w14:textId="77777777" w:rsidR="0042780E" w:rsidRPr="007A38C0" w:rsidRDefault="0042780E">
      <w:pPr>
        <w:rPr>
          <w:rFonts w:ascii="Baskerville" w:hAnsi="Baskerville"/>
          <w:b/>
          <w:bCs/>
        </w:rPr>
      </w:pPr>
      <w:r w:rsidRPr="007A38C0">
        <w:rPr>
          <w:rFonts w:ascii="Baskerville" w:hAnsi="Baskerville"/>
          <w:b/>
          <w:bCs/>
        </w:rPr>
        <w:t>REQUEST FOR SERVICES:</w:t>
      </w:r>
    </w:p>
    <w:p w14:paraId="36C0904B" w14:textId="77777777" w:rsidR="0042780E" w:rsidRDefault="0042780E">
      <w:pPr>
        <w:rPr>
          <w:rFonts w:ascii="Baskerville" w:hAnsi="Baskerville"/>
        </w:rPr>
      </w:pPr>
    </w:p>
    <w:p w14:paraId="02F1E314" w14:textId="19202EB5" w:rsidR="00977875" w:rsidRDefault="00977875">
      <w:pPr>
        <w:rPr>
          <w:rFonts w:ascii="Baskerville" w:hAnsi="Baskerville"/>
        </w:rPr>
      </w:pPr>
      <w:r w:rsidRPr="00315800">
        <w:rPr>
          <w:rFonts w:ascii="Baskerville" w:hAnsi="Baskerville"/>
        </w:rPr>
        <w:t>The North Santa Clara County Consortium (NSCC</w:t>
      </w:r>
      <w:r w:rsidR="006573F7">
        <w:rPr>
          <w:rFonts w:ascii="Baskerville" w:hAnsi="Baskerville"/>
        </w:rPr>
        <w:t>C</w:t>
      </w:r>
      <w:r w:rsidRPr="00315800">
        <w:rPr>
          <w:rFonts w:ascii="Baskerville" w:hAnsi="Baskerville"/>
        </w:rPr>
        <w:t>) is seeking a collaborative and dynamic leader to fill the role of Director of Adult Education Program</w:t>
      </w:r>
      <w:r w:rsidR="006513A7">
        <w:rPr>
          <w:rFonts w:ascii="Baskerville" w:hAnsi="Baskerville"/>
        </w:rPr>
        <w:t>s</w:t>
      </w:r>
      <w:r w:rsidRPr="00315800">
        <w:rPr>
          <w:rFonts w:ascii="Baskerville" w:hAnsi="Baskerville"/>
        </w:rPr>
        <w:t xml:space="preserve"> (CAEP).  Reporting to the </w:t>
      </w:r>
      <w:r w:rsidR="006573F7">
        <w:rPr>
          <w:rFonts w:ascii="Baskerville" w:hAnsi="Baskerville"/>
        </w:rPr>
        <w:t>NSCCC</w:t>
      </w:r>
      <w:r w:rsidRPr="00315800">
        <w:rPr>
          <w:rFonts w:ascii="Baskerville" w:hAnsi="Baskerville"/>
        </w:rPr>
        <w:t xml:space="preserve"> Leadership </w:t>
      </w:r>
      <w:r w:rsidR="006573F7">
        <w:rPr>
          <w:rFonts w:ascii="Baskerville" w:hAnsi="Baskerville"/>
        </w:rPr>
        <w:t>Board</w:t>
      </w:r>
      <w:r w:rsidRPr="00315800">
        <w:rPr>
          <w:rFonts w:ascii="Baskerville" w:hAnsi="Baskerville"/>
        </w:rPr>
        <w:t xml:space="preserve">, the Director will have the opportunity to bring together educators across the North Santa Clara County to develop and expand integrated pathways for adult learning.  The </w:t>
      </w:r>
      <w:r w:rsidR="006573F7">
        <w:rPr>
          <w:rFonts w:ascii="Baskerville" w:hAnsi="Baskerville"/>
        </w:rPr>
        <w:t>C</w:t>
      </w:r>
      <w:r w:rsidRPr="00315800">
        <w:rPr>
          <w:rFonts w:ascii="Baskerville" w:hAnsi="Baskerville"/>
        </w:rPr>
        <w:t>onsortium is comprised of three adult schools, Fremont Union High School District Adult School, Mountain View Los Altos Adult School, and Palo Alto Adult School, along with Foothill and De Anza Community College</w:t>
      </w:r>
      <w:r w:rsidR="0042780E">
        <w:rPr>
          <w:rFonts w:ascii="Baskerville" w:hAnsi="Baskerville"/>
        </w:rPr>
        <w:t>s.</w:t>
      </w:r>
    </w:p>
    <w:p w14:paraId="1FF4C97C" w14:textId="0CE26A26" w:rsidR="0042780E" w:rsidRPr="007A38C0" w:rsidRDefault="0042780E">
      <w:pPr>
        <w:rPr>
          <w:rFonts w:ascii="Baskerville" w:hAnsi="Baskerville"/>
          <w:b/>
          <w:bCs/>
        </w:rPr>
      </w:pPr>
    </w:p>
    <w:p w14:paraId="650EEDF2" w14:textId="603B9372" w:rsidR="0042780E" w:rsidRPr="007A38C0" w:rsidRDefault="0042780E">
      <w:pPr>
        <w:rPr>
          <w:rFonts w:ascii="Baskerville" w:hAnsi="Baskerville"/>
          <w:b/>
          <w:bCs/>
        </w:rPr>
      </w:pPr>
      <w:r w:rsidRPr="007A38C0">
        <w:rPr>
          <w:rFonts w:ascii="Baskerville" w:hAnsi="Baskerville"/>
          <w:b/>
          <w:bCs/>
        </w:rPr>
        <w:t>Example of Duties:</w:t>
      </w:r>
    </w:p>
    <w:p w14:paraId="68946948" w14:textId="2097EC70" w:rsidR="0042780E" w:rsidRDefault="0042780E">
      <w:pPr>
        <w:rPr>
          <w:rFonts w:ascii="Baskerville" w:hAnsi="Baskerville"/>
        </w:rPr>
      </w:pPr>
    </w:p>
    <w:p w14:paraId="66FEB7E0" w14:textId="7C51C14F" w:rsidR="00E669A0" w:rsidRDefault="00E669A0" w:rsidP="00E669A0">
      <w:pPr>
        <w:pStyle w:val="ListParagraph"/>
        <w:numPr>
          <w:ilvl w:val="0"/>
          <w:numId w:val="1"/>
        </w:numPr>
        <w:rPr>
          <w:rFonts w:ascii="Baskerville" w:hAnsi="Baskerville"/>
        </w:rPr>
      </w:pPr>
      <w:r>
        <w:rPr>
          <w:rFonts w:ascii="Baskerville" w:hAnsi="Baskerville"/>
        </w:rPr>
        <w:t>The Director will provide guidance and leadership that ensures the Consortium’s efforts and actions remain aligned to the Consortium’s mission and plan.</w:t>
      </w:r>
    </w:p>
    <w:p w14:paraId="4A893B5E" w14:textId="77777777" w:rsidR="00E669A0" w:rsidRDefault="00E669A0" w:rsidP="00E669A0">
      <w:pPr>
        <w:pStyle w:val="ListParagraph"/>
        <w:numPr>
          <w:ilvl w:val="0"/>
          <w:numId w:val="1"/>
        </w:numPr>
        <w:rPr>
          <w:rFonts w:ascii="Baskerville" w:hAnsi="Baskerville"/>
        </w:rPr>
      </w:pPr>
      <w:r>
        <w:rPr>
          <w:rFonts w:ascii="Baskerville" w:hAnsi="Baskerville"/>
        </w:rPr>
        <w:t xml:space="preserve">Serve as the primary point of contact for the North Santa Clara County Consortium. </w:t>
      </w:r>
    </w:p>
    <w:p w14:paraId="7F565322" w14:textId="16E95639" w:rsidR="0042780E" w:rsidRDefault="0042780E" w:rsidP="0042780E">
      <w:pPr>
        <w:pStyle w:val="ListParagraph"/>
        <w:numPr>
          <w:ilvl w:val="0"/>
          <w:numId w:val="1"/>
        </w:numPr>
        <w:rPr>
          <w:rFonts w:ascii="Baskerville" w:hAnsi="Baskerville"/>
        </w:rPr>
      </w:pPr>
      <w:r>
        <w:rPr>
          <w:rFonts w:ascii="Baskerville" w:hAnsi="Baskerville"/>
        </w:rPr>
        <w:t xml:space="preserve">Provide coordination and support activities for </w:t>
      </w:r>
      <w:r w:rsidR="00E669A0">
        <w:rPr>
          <w:rFonts w:ascii="Baskerville" w:hAnsi="Baskerville"/>
        </w:rPr>
        <w:t>C</w:t>
      </w:r>
      <w:r>
        <w:rPr>
          <w:rFonts w:ascii="Baskerville" w:hAnsi="Baskerville"/>
        </w:rPr>
        <w:t>onsortium’s members and partners.</w:t>
      </w:r>
    </w:p>
    <w:p w14:paraId="2D8D5968" w14:textId="48FCCF17" w:rsidR="00AF42CA" w:rsidRDefault="00AF42CA" w:rsidP="0042780E">
      <w:pPr>
        <w:pStyle w:val="ListParagraph"/>
        <w:numPr>
          <w:ilvl w:val="0"/>
          <w:numId w:val="1"/>
        </w:numPr>
        <w:rPr>
          <w:rFonts w:ascii="Baskerville" w:hAnsi="Baskerville"/>
        </w:rPr>
      </w:pPr>
      <w:r>
        <w:rPr>
          <w:rFonts w:ascii="Baskerville" w:hAnsi="Baskerville"/>
        </w:rPr>
        <w:t>Attend and facilitate all Leadership</w:t>
      </w:r>
      <w:r w:rsidR="00E669A0">
        <w:rPr>
          <w:rFonts w:ascii="Baskerville" w:hAnsi="Baskerville"/>
        </w:rPr>
        <w:t xml:space="preserve"> Board</w:t>
      </w:r>
      <w:r>
        <w:rPr>
          <w:rFonts w:ascii="Baskerville" w:hAnsi="Baskerville"/>
        </w:rPr>
        <w:t xml:space="preserve"> Meetings.  Plan, schedule, notice, assist in procuring locations, prepare agendas, and provide other assistance as needed by Co-Chairs for the Leadership </w:t>
      </w:r>
      <w:r w:rsidR="00E669A0">
        <w:rPr>
          <w:rFonts w:ascii="Baskerville" w:hAnsi="Baskerville"/>
        </w:rPr>
        <w:t>Board</w:t>
      </w:r>
      <w:r>
        <w:rPr>
          <w:rFonts w:ascii="Baskerville" w:hAnsi="Baskerville"/>
        </w:rPr>
        <w:t xml:space="preserve"> Meetings.</w:t>
      </w:r>
    </w:p>
    <w:p w14:paraId="25A17502" w14:textId="0121ECC9" w:rsidR="00DC4422" w:rsidRPr="00DC4422" w:rsidRDefault="00DC4422" w:rsidP="00DC4422">
      <w:pPr>
        <w:pStyle w:val="ListParagraph"/>
        <w:numPr>
          <w:ilvl w:val="0"/>
          <w:numId w:val="1"/>
        </w:numPr>
        <w:rPr>
          <w:rFonts w:ascii="Baskerville" w:hAnsi="Baskerville"/>
        </w:rPr>
      </w:pPr>
      <w:r>
        <w:rPr>
          <w:rFonts w:ascii="Baskerville" w:hAnsi="Baskerville"/>
        </w:rPr>
        <w:t>Create and manage a master calendar of Consortium and related stakeholder meetings, events, deliverable deadlines.</w:t>
      </w:r>
    </w:p>
    <w:p w14:paraId="1580EA42" w14:textId="5AC7E091" w:rsidR="00DC4422" w:rsidRPr="00DC4422" w:rsidRDefault="00DC4422" w:rsidP="00DC4422">
      <w:pPr>
        <w:pStyle w:val="ListParagraph"/>
        <w:numPr>
          <w:ilvl w:val="0"/>
          <w:numId w:val="1"/>
        </w:numPr>
        <w:rPr>
          <w:rFonts w:ascii="Baskerville" w:hAnsi="Baskerville"/>
        </w:rPr>
      </w:pPr>
      <w:r>
        <w:rPr>
          <w:rFonts w:ascii="Baskerville" w:hAnsi="Baskerville"/>
        </w:rPr>
        <w:t>Communicate in a timely manner the information necessary to support decision-making by the Leadership Board and communicate decisions to Consortium members.</w:t>
      </w:r>
    </w:p>
    <w:p w14:paraId="485E22AE" w14:textId="4C7D02AD" w:rsidR="00AF42CA" w:rsidRDefault="00AF42CA" w:rsidP="0042780E">
      <w:pPr>
        <w:pStyle w:val="ListParagraph"/>
        <w:numPr>
          <w:ilvl w:val="0"/>
          <w:numId w:val="1"/>
        </w:numPr>
        <w:rPr>
          <w:rFonts w:ascii="Baskerville" w:hAnsi="Baskerville"/>
        </w:rPr>
      </w:pPr>
      <w:r>
        <w:rPr>
          <w:rFonts w:ascii="Baskerville" w:hAnsi="Baskerville"/>
        </w:rPr>
        <w:t xml:space="preserve">Serve on all workgroups, attend workgroup meetings, and provide guidance and support to workgroups.  Coach and mentor work group Co-Chairs and subgroup Chairs as needed.  </w:t>
      </w:r>
      <w:r w:rsidR="00174D40">
        <w:rPr>
          <w:rFonts w:ascii="Baskerville" w:hAnsi="Baskerville"/>
        </w:rPr>
        <w:t xml:space="preserve">Serve as a resource for the Co-Chairs as well as </w:t>
      </w:r>
      <w:r>
        <w:rPr>
          <w:rFonts w:ascii="Baskerville" w:hAnsi="Baskerville"/>
        </w:rPr>
        <w:t>a resource for professional development as needed.</w:t>
      </w:r>
    </w:p>
    <w:p w14:paraId="657D5794" w14:textId="583F89BB" w:rsidR="00AF42CA" w:rsidRDefault="00AF42CA" w:rsidP="0042780E">
      <w:pPr>
        <w:pStyle w:val="ListParagraph"/>
        <w:numPr>
          <w:ilvl w:val="0"/>
          <w:numId w:val="1"/>
        </w:numPr>
        <w:rPr>
          <w:rFonts w:ascii="Baskerville" w:hAnsi="Baskerville"/>
        </w:rPr>
      </w:pPr>
      <w:r>
        <w:rPr>
          <w:rFonts w:ascii="Baskerville" w:hAnsi="Baskerville"/>
        </w:rPr>
        <w:t>Monitor progress toward established goals and timelines while ensuring that Consortium activities align with stated objectives in planning documents.</w:t>
      </w:r>
    </w:p>
    <w:p w14:paraId="1893ADF4" w14:textId="21A0918C" w:rsidR="00DC4422" w:rsidRPr="006513A7" w:rsidRDefault="00DC4422" w:rsidP="00DC4422">
      <w:pPr>
        <w:pStyle w:val="ListParagraph"/>
        <w:numPr>
          <w:ilvl w:val="0"/>
          <w:numId w:val="1"/>
        </w:numPr>
        <w:rPr>
          <w:rFonts w:ascii="Baskerville" w:hAnsi="Baskerville"/>
        </w:rPr>
      </w:pPr>
      <w:r>
        <w:rPr>
          <w:rFonts w:ascii="Baskerville" w:hAnsi="Baskerville"/>
        </w:rPr>
        <w:t>Remain current with all aspects of CAEP through the participation in statewide webinars, trainings, and conferences and apprise Leadership Board and workgroups as appropriate.  Provide relevant information from other statewide CAEP Consortia Initiatives, model programs, and best practices and find clarifying answers from the state to consortium questions or concerns.</w:t>
      </w:r>
    </w:p>
    <w:p w14:paraId="13D44C50" w14:textId="7953B6F4" w:rsidR="00FD19F5" w:rsidRDefault="00AF42CA" w:rsidP="0042780E">
      <w:pPr>
        <w:pStyle w:val="ListParagraph"/>
        <w:numPr>
          <w:ilvl w:val="0"/>
          <w:numId w:val="1"/>
        </w:numPr>
        <w:rPr>
          <w:rFonts w:ascii="Baskerville" w:hAnsi="Baskerville"/>
        </w:rPr>
      </w:pPr>
      <w:r>
        <w:rPr>
          <w:rFonts w:ascii="Baskerville" w:hAnsi="Baskerville"/>
        </w:rPr>
        <w:t>Coordinate and ensure State and Consortium fiscal monitoring and reporting requirements are met in compliance</w:t>
      </w:r>
      <w:r w:rsidR="00FD19F5">
        <w:rPr>
          <w:rFonts w:ascii="Baskerville" w:hAnsi="Baskerville"/>
        </w:rPr>
        <w:t xml:space="preserve"> with all State and Consortium standards, attend trainings and statewide consorti</w:t>
      </w:r>
      <w:r w:rsidR="00DC4422">
        <w:rPr>
          <w:rFonts w:ascii="Baskerville" w:hAnsi="Baskerville"/>
        </w:rPr>
        <w:t>a</w:t>
      </w:r>
      <w:r w:rsidR="00FD19F5">
        <w:rPr>
          <w:rFonts w:ascii="Baskerville" w:hAnsi="Baskerville"/>
        </w:rPr>
        <w:t xml:space="preserve"> meetings to stay informed, communicate with state </w:t>
      </w:r>
      <w:r w:rsidR="00FD19F5">
        <w:rPr>
          <w:rFonts w:ascii="Baskerville" w:hAnsi="Baskerville"/>
        </w:rPr>
        <w:lastRenderedPageBreak/>
        <w:t xml:space="preserve">CAEP personnel to clarify compliance issues and/or questions, and  provide updates to consortium members. </w:t>
      </w:r>
    </w:p>
    <w:p w14:paraId="2A67B1FD" w14:textId="49D88B71" w:rsidR="00AF42CA" w:rsidRPr="0042780E" w:rsidRDefault="00FD19F5" w:rsidP="0042780E">
      <w:pPr>
        <w:pStyle w:val="ListParagraph"/>
        <w:numPr>
          <w:ilvl w:val="0"/>
          <w:numId w:val="1"/>
        </w:numPr>
        <w:rPr>
          <w:rFonts w:ascii="Baskerville" w:hAnsi="Baskerville"/>
        </w:rPr>
      </w:pPr>
      <w:r>
        <w:rPr>
          <w:rFonts w:ascii="Baskerville" w:hAnsi="Baskerville"/>
        </w:rPr>
        <w:t>Submit all required CAEP reports and deliverables to the state in a timely fashion (</w:t>
      </w:r>
      <w:r w:rsidR="00EC2F2E">
        <w:rPr>
          <w:rFonts w:ascii="Baskerville" w:hAnsi="Baskerville"/>
        </w:rPr>
        <w:t>e.g.</w:t>
      </w:r>
      <w:r>
        <w:rPr>
          <w:rFonts w:ascii="Baskerville" w:hAnsi="Baskerville"/>
        </w:rPr>
        <w:t xml:space="preserve"> – annual plans, budgets, updates, etc.)</w:t>
      </w:r>
    </w:p>
    <w:p w14:paraId="7BF3E4EC" w14:textId="244464D9" w:rsidR="00FD19F5" w:rsidRDefault="00FD19F5">
      <w:pPr>
        <w:pStyle w:val="ListParagraph"/>
        <w:numPr>
          <w:ilvl w:val="0"/>
          <w:numId w:val="1"/>
        </w:numPr>
        <w:rPr>
          <w:rFonts w:ascii="Baskerville" w:hAnsi="Baskerville"/>
        </w:rPr>
      </w:pPr>
      <w:r>
        <w:rPr>
          <w:rFonts w:ascii="Baskerville" w:hAnsi="Baskerville"/>
        </w:rPr>
        <w:t>Provide the Consortium with reports of activities as needed (</w:t>
      </w:r>
      <w:r w:rsidR="00EC2F2E">
        <w:rPr>
          <w:rFonts w:ascii="Baskerville" w:hAnsi="Baskerville"/>
        </w:rPr>
        <w:t>e.g.</w:t>
      </w:r>
      <w:r>
        <w:rPr>
          <w:rFonts w:ascii="Baskerville" w:hAnsi="Baskerville"/>
        </w:rPr>
        <w:t xml:space="preserve"> – progress reports to Leadership </w:t>
      </w:r>
      <w:r w:rsidR="00DC4422">
        <w:rPr>
          <w:rFonts w:ascii="Baskerville" w:hAnsi="Baskerville"/>
        </w:rPr>
        <w:t>Board</w:t>
      </w:r>
      <w:r>
        <w:rPr>
          <w:rFonts w:ascii="Baskerville" w:hAnsi="Baskerville"/>
        </w:rPr>
        <w:t xml:space="preserve"> and Consortium</w:t>
      </w:r>
      <w:r w:rsidR="000A6205">
        <w:rPr>
          <w:rFonts w:ascii="Baskerville" w:hAnsi="Baskerville"/>
        </w:rPr>
        <w:t>).</w:t>
      </w:r>
    </w:p>
    <w:p w14:paraId="2F7DCDB9" w14:textId="6A159107" w:rsidR="00E669A0" w:rsidRPr="00DC4422" w:rsidRDefault="00E669A0" w:rsidP="00E669A0">
      <w:pPr>
        <w:pStyle w:val="ListParagraph"/>
        <w:numPr>
          <w:ilvl w:val="0"/>
          <w:numId w:val="1"/>
        </w:numPr>
        <w:rPr>
          <w:rFonts w:ascii="Baskerville" w:hAnsi="Baskerville"/>
        </w:rPr>
      </w:pPr>
      <w:r>
        <w:rPr>
          <w:rFonts w:ascii="Baskerville" w:hAnsi="Baskerville"/>
        </w:rPr>
        <w:t>Provide data dashboard management, consortium member guidance and training for effective use of same.</w:t>
      </w:r>
    </w:p>
    <w:p w14:paraId="7A52F18C" w14:textId="04C29230" w:rsidR="000A6205" w:rsidRDefault="000A6205">
      <w:pPr>
        <w:pStyle w:val="ListParagraph"/>
        <w:numPr>
          <w:ilvl w:val="0"/>
          <w:numId w:val="1"/>
        </w:numPr>
        <w:rPr>
          <w:rFonts w:ascii="Baskerville" w:hAnsi="Baskerville"/>
        </w:rPr>
      </w:pPr>
      <w:r>
        <w:rPr>
          <w:rFonts w:ascii="Baskerville" w:hAnsi="Baskerville"/>
        </w:rPr>
        <w:t>Meets with community leaders as needed to represent CAEP and partnerships related to continuing education and programs.</w:t>
      </w:r>
    </w:p>
    <w:p w14:paraId="02683998" w14:textId="4EC3C92F" w:rsidR="00E669A0" w:rsidRPr="00E669A0" w:rsidRDefault="00E669A0" w:rsidP="00E669A0">
      <w:pPr>
        <w:pStyle w:val="ListParagraph"/>
        <w:numPr>
          <w:ilvl w:val="0"/>
          <w:numId w:val="1"/>
        </w:numPr>
        <w:rPr>
          <w:rFonts w:ascii="Baskerville" w:hAnsi="Baskerville"/>
        </w:rPr>
      </w:pPr>
      <w:r>
        <w:rPr>
          <w:rFonts w:ascii="Baskerville" w:hAnsi="Baskerville"/>
        </w:rPr>
        <w:t>Provide planned and ad hoc communication with key leadership within each of the member partner institutions.</w:t>
      </w:r>
    </w:p>
    <w:p w14:paraId="0079C942" w14:textId="7F242501" w:rsidR="000A6205" w:rsidRDefault="000A6205">
      <w:pPr>
        <w:pStyle w:val="ListParagraph"/>
        <w:numPr>
          <w:ilvl w:val="0"/>
          <w:numId w:val="1"/>
        </w:numPr>
        <w:rPr>
          <w:rFonts w:ascii="Baskerville" w:hAnsi="Baskerville"/>
        </w:rPr>
      </w:pPr>
      <w:r>
        <w:rPr>
          <w:rFonts w:ascii="Baskerville" w:hAnsi="Baskerville"/>
        </w:rPr>
        <w:t>Manage public relations, brand awareness, marketing and consortium website.</w:t>
      </w:r>
    </w:p>
    <w:p w14:paraId="5DC09F1A" w14:textId="5C33452B" w:rsidR="00174D40" w:rsidRDefault="00174D40">
      <w:pPr>
        <w:pStyle w:val="ListParagraph"/>
        <w:numPr>
          <w:ilvl w:val="0"/>
          <w:numId w:val="1"/>
        </w:numPr>
        <w:rPr>
          <w:rFonts w:ascii="Baskerville" w:hAnsi="Baskerville"/>
        </w:rPr>
      </w:pPr>
      <w:r>
        <w:rPr>
          <w:rFonts w:ascii="Baskerville" w:hAnsi="Baskerville"/>
        </w:rPr>
        <w:t xml:space="preserve">Assess the organizational effectiveness and capabilities of the consortium and make recommendations to the Leadership Board </w:t>
      </w:r>
      <w:r w:rsidR="004E3886">
        <w:rPr>
          <w:rFonts w:ascii="Baskerville" w:hAnsi="Baskerville"/>
        </w:rPr>
        <w:t>concerning areas for improvement and strategies for achieving consortium goals.</w:t>
      </w:r>
    </w:p>
    <w:p w14:paraId="3218B1AA" w14:textId="58A9A589" w:rsidR="004E3886" w:rsidRDefault="004E3886" w:rsidP="004E3886">
      <w:pPr>
        <w:rPr>
          <w:rFonts w:ascii="Baskerville" w:hAnsi="Baskerville"/>
        </w:rPr>
      </w:pPr>
    </w:p>
    <w:p w14:paraId="7F405EBE" w14:textId="637FA764" w:rsidR="004E3886" w:rsidRDefault="004E3886" w:rsidP="004E3886">
      <w:pPr>
        <w:rPr>
          <w:rFonts w:ascii="Baskerville" w:hAnsi="Baskerville"/>
        </w:rPr>
      </w:pPr>
    </w:p>
    <w:p w14:paraId="334597A6" w14:textId="7038E490" w:rsidR="004E3886" w:rsidRPr="00DF346C" w:rsidRDefault="004E3886" w:rsidP="004E3886">
      <w:pPr>
        <w:rPr>
          <w:rFonts w:ascii="Baskerville" w:hAnsi="Baskerville"/>
          <w:b/>
          <w:bCs/>
          <w:u w:val="single"/>
        </w:rPr>
      </w:pPr>
      <w:r w:rsidRPr="00DF346C">
        <w:rPr>
          <w:rFonts w:ascii="Baskerville" w:hAnsi="Baskerville"/>
          <w:b/>
          <w:bCs/>
          <w:u w:val="single"/>
        </w:rPr>
        <w:t>Minimum Qualifications</w:t>
      </w:r>
    </w:p>
    <w:p w14:paraId="51A55868" w14:textId="4F3D5D6E" w:rsidR="004E3886" w:rsidRDefault="004E3886" w:rsidP="004E3886">
      <w:pPr>
        <w:rPr>
          <w:rFonts w:ascii="Baskerville" w:hAnsi="Baskerville"/>
        </w:rPr>
      </w:pPr>
    </w:p>
    <w:p w14:paraId="2811FDCE" w14:textId="52E75730" w:rsidR="004E3886" w:rsidRPr="00DF346C" w:rsidRDefault="004E3886" w:rsidP="004E3886">
      <w:pPr>
        <w:rPr>
          <w:rFonts w:ascii="Baskerville" w:hAnsi="Baskerville"/>
          <w:b/>
          <w:bCs/>
        </w:rPr>
      </w:pPr>
      <w:r w:rsidRPr="007A38C0">
        <w:rPr>
          <w:rFonts w:ascii="Baskerville" w:hAnsi="Baskerville"/>
          <w:b/>
          <w:bCs/>
        </w:rPr>
        <w:t>Education and Experience:</w:t>
      </w:r>
    </w:p>
    <w:p w14:paraId="75757BB8" w14:textId="41B0EF8A" w:rsidR="004E3886" w:rsidRDefault="004E3886" w:rsidP="004E3886">
      <w:pPr>
        <w:rPr>
          <w:rFonts w:ascii="Baskerville" w:hAnsi="Baskerville"/>
        </w:rPr>
      </w:pPr>
      <w:r>
        <w:rPr>
          <w:rFonts w:ascii="Baskerville" w:hAnsi="Baskerville"/>
        </w:rPr>
        <w:t>A Bachelor’s degree from an accredited college or university</w:t>
      </w:r>
      <w:r w:rsidR="00DC4422">
        <w:rPr>
          <w:rFonts w:ascii="Baskerville" w:hAnsi="Baskerville"/>
        </w:rPr>
        <w:t xml:space="preserve"> and</w:t>
      </w:r>
      <w:r>
        <w:rPr>
          <w:rFonts w:ascii="Baskerville" w:hAnsi="Baskerville"/>
        </w:rPr>
        <w:t xml:space="preserve"> approximately three (3) years of increasingly responsible experience in administering and/or supervising adult education programs which provides the necessary knowledge and skills to support CAEP work.</w:t>
      </w:r>
    </w:p>
    <w:p w14:paraId="4CC0BD76" w14:textId="1931475D" w:rsidR="004E3886" w:rsidRPr="007A38C0" w:rsidRDefault="004E3886" w:rsidP="004E3886">
      <w:pPr>
        <w:rPr>
          <w:rFonts w:ascii="Baskerville" w:hAnsi="Baskerville"/>
          <w:b/>
          <w:bCs/>
        </w:rPr>
      </w:pPr>
    </w:p>
    <w:p w14:paraId="128B790E" w14:textId="425FD79D" w:rsidR="004E3886" w:rsidRDefault="00DF346C" w:rsidP="004E3886">
      <w:pPr>
        <w:rPr>
          <w:rFonts w:ascii="Baskerville" w:hAnsi="Baskerville"/>
          <w:b/>
          <w:bCs/>
          <w:u w:val="single"/>
        </w:rPr>
      </w:pPr>
      <w:r w:rsidRPr="00DF346C">
        <w:rPr>
          <w:rFonts w:ascii="Baskerville" w:hAnsi="Baskerville"/>
          <w:b/>
          <w:bCs/>
          <w:u w:val="single"/>
        </w:rPr>
        <w:t>Preferred Qualifications</w:t>
      </w:r>
    </w:p>
    <w:p w14:paraId="71DF677E" w14:textId="2292353A" w:rsidR="00DF346C" w:rsidRDefault="00DF346C" w:rsidP="004E3886">
      <w:pPr>
        <w:rPr>
          <w:rFonts w:ascii="Baskerville" w:hAnsi="Baskerville"/>
          <w:b/>
          <w:bCs/>
          <w:u w:val="single"/>
        </w:rPr>
      </w:pPr>
    </w:p>
    <w:p w14:paraId="5E10ADA3" w14:textId="0EAE61B7" w:rsidR="00DF346C" w:rsidRPr="00DF346C" w:rsidRDefault="00DF346C" w:rsidP="004E3886">
      <w:pPr>
        <w:rPr>
          <w:rFonts w:ascii="Baskerville" w:hAnsi="Baskerville"/>
          <w:b/>
          <w:bCs/>
        </w:rPr>
      </w:pPr>
      <w:r>
        <w:rPr>
          <w:rFonts w:ascii="Baskerville" w:hAnsi="Baskerville"/>
          <w:b/>
          <w:bCs/>
        </w:rPr>
        <w:t>Education and Experience:</w:t>
      </w:r>
    </w:p>
    <w:p w14:paraId="3DA9B008" w14:textId="2F6CBAC0" w:rsidR="004E3886" w:rsidRDefault="004E3886" w:rsidP="004E3886">
      <w:pPr>
        <w:pStyle w:val="ListParagraph"/>
        <w:numPr>
          <w:ilvl w:val="0"/>
          <w:numId w:val="2"/>
        </w:numPr>
        <w:rPr>
          <w:rFonts w:ascii="Baskerville" w:hAnsi="Baskerville"/>
        </w:rPr>
      </w:pPr>
      <w:r>
        <w:rPr>
          <w:rFonts w:ascii="Baskerville" w:hAnsi="Baskerville"/>
        </w:rPr>
        <w:t>Master’s degree from an accredited college or university</w:t>
      </w:r>
    </w:p>
    <w:p w14:paraId="79452333" w14:textId="55855CA4" w:rsidR="004E3886" w:rsidRDefault="0068023A" w:rsidP="004E3886">
      <w:pPr>
        <w:pStyle w:val="ListParagraph"/>
        <w:numPr>
          <w:ilvl w:val="0"/>
          <w:numId w:val="2"/>
        </w:numPr>
        <w:rPr>
          <w:rFonts w:ascii="Baskerville" w:hAnsi="Baskerville"/>
        </w:rPr>
      </w:pPr>
      <w:r>
        <w:rPr>
          <w:rFonts w:ascii="Baskerville" w:hAnsi="Baskerville"/>
        </w:rPr>
        <w:t>E</w:t>
      </w:r>
      <w:r w:rsidR="004E3886">
        <w:rPr>
          <w:rFonts w:ascii="Baskerville" w:hAnsi="Baskerville"/>
        </w:rPr>
        <w:t xml:space="preserve">xperience with English Language Learners or </w:t>
      </w:r>
      <w:r w:rsidR="00EC2F2E">
        <w:rPr>
          <w:rFonts w:ascii="Baskerville" w:hAnsi="Baskerville"/>
        </w:rPr>
        <w:t>English</w:t>
      </w:r>
      <w:r w:rsidR="004E3886">
        <w:rPr>
          <w:rFonts w:ascii="Baskerville" w:hAnsi="Baskerville"/>
        </w:rPr>
        <w:t xml:space="preserve"> as-a-Second Language instruction</w:t>
      </w:r>
    </w:p>
    <w:p w14:paraId="54A7D7D4" w14:textId="0DFBF583" w:rsidR="004E3886" w:rsidRDefault="004E3886" w:rsidP="004E3886">
      <w:pPr>
        <w:pStyle w:val="ListParagraph"/>
        <w:numPr>
          <w:ilvl w:val="0"/>
          <w:numId w:val="2"/>
        </w:numPr>
        <w:rPr>
          <w:rFonts w:ascii="Baskerville" w:hAnsi="Baskerville"/>
        </w:rPr>
      </w:pPr>
      <w:r>
        <w:rPr>
          <w:rFonts w:ascii="Baskerville" w:hAnsi="Baskerville"/>
        </w:rPr>
        <w:t>Higher education</w:t>
      </w:r>
      <w:r w:rsidR="00DC4422">
        <w:rPr>
          <w:rFonts w:ascii="Baskerville" w:hAnsi="Baskerville"/>
        </w:rPr>
        <w:t xml:space="preserve"> or </w:t>
      </w:r>
      <w:r>
        <w:rPr>
          <w:rFonts w:ascii="Baskerville" w:hAnsi="Baskerville"/>
        </w:rPr>
        <w:t>high school administrative experience</w:t>
      </w:r>
    </w:p>
    <w:p w14:paraId="614E3572" w14:textId="2B8EB3F1" w:rsidR="004E3886" w:rsidRDefault="004E3886" w:rsidP="004E3886">
      <w:pPr>
        <w:pStyle w:val="ListParagraph"/>
        <w:numPr>
          <w:ilvl w:val="0"/>
          <w:numId w:val="2"/>
        </w:numPr>
        <w:rPr>
          <w:rFonts w:ascii="Baskerville" w:hAnsi="Baskerville"/>
        </w:rPr>
      </w:pPr>
      <w:r>
        <w:rPr>
          <w:rFonts w:ascii="Baskerville" w:hAnsi="Baskerville"/>
        </w:rPr>
        <w:t>Teaching experience</w:t>
      </w:r>
    </w:p>
    <w:p w14:paraId="1C99EB96" w14:textId="14CBF586" w:rsidR="004E3886" w:rsidRDefault="004E3886" w:rsidP="004E3886">
      <w:pPr>
        <w:rPr>
          <w:rFonts w:ascii="Baskerville" w:hAnsi="Baskerville"/>
        </w:rPr>
      </w:pPr>
    </w:p>
    <w:p w14:paraId="6F96CB53" w14:textId="2D0AE99F" w:rsidR="004E3886" w:rsidRPr="007A38C0" w:rsidRDefault="004E3886" w:rsidP="004E3886">
      <w:pPr>
        <w:rPr>
          <w:rFonts w:ascii="Baskerville" w:hAnsi="Baskerville"/>
          <w:b/>
          <w:bCs/>
        </w:rPr>
      </w:pPr>
      <w:r w:rsidRPr="007A38C0">
        <w:rPr>
          <w:rFonts w:ascii="Baskerville" w:hAnsi="Baskerville"/>
          <w:b/>
          <w:bCs/>
        </w:rPr>
        <w:t>Knowledge of:</w:t>
      </w:r>
    </w:p>
    <w:p w14:paraId="16B13349" w14:textId="7BF5475D" w:rsidR="004E3886" w:rsidRDefault="004E3886" w:rsidP="004E3886">
      <w:pPr>
        <w:pStyle w:val="ListParagraph"/>
        <w:numPr>
          <w:ilvl w:val="0"/>
          <w:numId w:val="3"/>
        </w:numPr>
        <w:rPr>
          <w:rFonts w:ascii="Baskerville" w:hAnsi="Baskerville"/>
        </w:rPr>
      </w:pPr>
      <w:r>
        <w:rPr>
          <w:rFonts w:ascii="Baskerville" w:hAnsi="Baskerville"/>
        </w:rPr>
        <w:t>Managerial principles and practices</w:t>
      </w:r>
    </w:p>
    <w:p w14:paraId="0BBFB958" w14:textId="274946F6" w:rsidR="004E3886" w:rsidRDefault="004E3886" w:rsidP="004E3886">
      <w:pPr>
        <w:pStyle w:val="ListParagraph"/>
        <w:numPr>
          <w:ilvl w:val="0"/>
          <w:numId w:val="3"/>
        </w:numPr>
        <w:rPr>
          <w:rFonts w:ascii="Baskerville" w:hAnsi="Baskerville"/>
        </w:rPr>
      </w:pPr>
      <w:r>
        <w:rPr>
          <w:rFonts w:ascii="Baskerville" w:hAnsi="Baskerville"/>
        </w:rPr>
        <w:t>Program evaluation principles, prac</w:t>
      </w:r>
      <w:r w:rsidR="001310C9">
        <w:rPr>
          <w:rFonts w:ascii="Baskerville" w:hAnsi="Baskerville"/>
        </w:rPr>
        <w:t>t</w:t>
      </w:r>
      <w:r>
        <w:rPr>
          <w:rFonts w:ascii="Baskerville" w:hAnsi="Baskerville"/>
        </w:rPr>
        <w:t>ices, and metho</w:t>
      </w:r>
      <w:r w:rsidR="001310C9">
        <w:rPr>
          <w:rFonts w:ascii="Baskerville" w:hAnsi="Baskerville"/>
        </w:rPr>
        <w:t>do</w:t>
      </w:r>
      <w:r>
        <w:rPr>
          <w:rFonts w:ascii="Baskerville" w:hAnsi="Baskerville"/>
        </w:rPr>
        <w:t>lo</w:t>
      </w:r>
      <w:r w:rsidR="001310C9">
        <w:rPr>
          <w:rFonts w:ascii="Baskerville" w:hAnsi="Baskerville"/>
        </w:rPr>
        <w:t>gies</w:t>
      </w:r>
    </w:p>
    <w:p w14:paraId="4134188B" w14:textId="29CB7563" w:rsidR="001310C9" w:rsidRPr="001310C9" w:rsidRDefault="001310C9" w:rsidP="001310C9">
      <w:pPr>
        <w:pStyle w:val="ListParagraph"/>
        <w:numPr>
          <w:ilvl w:val="0"/>
          <w:numId w:val="3"/>
        </w:numPr>
        <w:rPr>
          <w:rFonts w:ascii="Baskerville" w:hAnsi="Baskerville"/>
        </w:rPr>
      </w:pPr>
      <w:r>
        <w:rPr>
          <w:rFonts w:ascii="Baskerville" w:hAnsi="Baskerville"/>
        </w:rPr>
        <w:t>Student assessment and placement practices, methods, and t</w:t>
      </w:r>
      <w:r w:rsidR="0068023A">
        <w:rPr>
          <w:rFonts w:ascii="Baskerville" w:hAnsi="Baskerville"/>
        </w:rPr>
        <w:t>heory</w:t>
      </w:r>
      <w:r>
        <w:rPr>
          <w:rFonts w:ascii="Baskerville" w:hAnsi="Baskerville"/>
        </w:rPr>
        <w:t xml:space="preserve"> in adult education, higher education, and workforce development contexts, Statewide</w:t>
      </w:r>
      <w:r w:rsidRPr="001310C9">
        <w:rPr>
          <w:rFonts w:ascii="Baskerville" w:hAnsi="Baskerville"/>
        </w:rPr>
        <w:t xml:space="preserve"> CAEP education, legislative issues and compliance</w:t>
      </w:r>
    </w:p>
    <w:p w14:paraId="5E12DDE1" w14:textId="5696D9D5" w:rsidR="001310C9" w:rsidRDefault="001310C9" w:rsidP="004E3886">
      <w:pPr>
        <w:pStyle w:val="ListParagraph"/>
        <w:numPr>
          <w:ilvl w:val="0"/>
          <w:numId w:val="3"/>
        </w:numPr>
        <w:rPr>
          <w:rFonts w:ascii="Baskerville" w:hAnsi="Baskerville"/>
        </w:rPr>
      </w:pPr>
      <w:r>
        <w:rPr>
          <w:rFonts w:ascii="Baskerville" w:hAnsi="Baskerville"/>
        </w:rPr>
        <w:t>Applicable Federal, State, and local laws, codes, and regulations</w:t>
      </w:r>
    </w:p>
    <w:p w14:paraId="742F9D23" w14:textId="11CB7EF2" w:rsidR="001310C9" w:rsidRDefault="001310C9" w:rsidP="004E3886">
      <w:pPr>
        <w:pStyle w:val="ListParagraph"/>
        <w:numPr>
          <w:ilvl w:val="0"/>
          <w:numId w:val="3"/>
        </w:numPr>
        <w:rPr>
          <w:rFonts w:ascii="Baskerville" w:hAnsi="Baskerville"/>
        </w:rPr>
      </w:pPr>
      <w:r>
        <w:rPr>
          <w:rFonts w:ascii="Baskerville" w:hAnsi="Baskerville"/>
        </w:rPr>
        <w:t>Best practice budgeting principles and processes</w:t>
      </w:r>
    </w:p>
    <w:p w14:paraId="1818D467" w14:textId="41D7DB3B" w:rsidR="001310C9" w:rsidRDefault="001310C9" w:rsidP="004E3886">
      <w:pPr>
        <w:pStyle w:val="ListParagraph"/>
        <w:numPr>
          <w:ilvl w:val="0"/>
          <w:numId w:val="3"/>
        </w:numPr>
        <w:rPr>
          <w:rFonts w:ascii="Baskerville" w:hAnsi="Baskerville"/>
        </w:rPr>
      </w:pPr>
      <w:r>
        <w:rPr>
          <w:rFonts w:ascii="Baskerville" w:hAnsi="Baskerville"/>
        </w:rPr>
        <w:t>Grant applications and grant supervision</w:t>
      </w:r>
    </w:p>
    <w:p w14:paraId="54A8E630" w14:textId="7280FB8F" w:rsidR="001310C9" w:rsidRDefault="001310C9" w:rsidP="001310C9">
      <w:pPr>
        <w:pStyle w:val="ListParagraph"/>
        <w:numPr>
          <w:ilvl w:val="0"/>
          <w:numId w:val="3"/>
        </w:numPr>
        <w:rPr>
          <w:rFonts w:ascii="Baskerville" w:hAnsi="Baskerville"/>
        </w:rPr>
      </w:pPr>
      <w:r>
        <w:rPr>
          <w:rFonts w:ascii="Baskerville" w:hAnsi="Baskerville"/>
        </w:rPr>
        <w:t xml:space="preserve">Job training, WIOA, </w:t>
      </w:r>
      <w:r w:rsidR="00EC2F2E">
        <w:rPr>
          <w:rFonts w:ascii="Baskerville" w:hAnsi="Baskerville"/>
        </w:rPr>
        <w:t>CalWORKs</w:t>
      </w:r>
      <w:r>
        <w:rPr>
          <w:rFonts w:ascii="Baskerville" w:hAnsi="Baskerville"/>
        </w:rPr>
        <w:t>, and adult basic education programs as necessary to the completion of the CAEP grant and work plan requirements</w:t>
      </w:r>
    </w:p>
    <w:p w14:paraId="797AA7DE" w14:textId="2C9B9BF7" w:rsidR="001310C9" w:rsidRDefault="001310C9" w:rsidP="001310C9">
      <w:pPr>
        <w:rPr>
          <w:rFonts w:ascii="Baskerville" w:hAnsi="Baskerville"/>
        </w:rPr>
      </w:pPr>
    </w:p>
    <w:p w14:paraId="28B7CE91" w14:textId="1DC18B6B" w:rsidR="001310C9" w:rsidRPr="007A38C0" w:rsidRDefault="001310C9" w:rsidP="001310C9">
      <w:pPr>
        <w:rPr>
          <w:rFonts w:ascii="Baskerville" w:hAnsi="Baskerville"/>
          <w:b/>
          <w:bCs/>
        </w:rPr>
      </w:pPr>
      <w:r w:rsidRPr="007A38C0">
        <w:rPr>
          <w:rFonts w:ascii="Baskerville" w:hAnsi="Baskerville"/>
          <w:b/>
          <w:bCs/>
        </w:rPr>
        <w:t>Ability to:</w:t>
      </w:r>
    </w:p>
    <w:p w14:paraId="031F118A" w14:textId="41242437" w:rsidR="00DF346C" w:rsidRPr="00DF346C" w:rsidRDefault="00DF346C" w:rsidP="00DF346C">
      <w:pPr>
        <w:pStyle w:val="ListParagraph"/>
        <w:numPr>
          <w:ilvl w:val="0"/>
          <w:numId w:val="4"/>
        </w:numPr>
        <w:rPr>
          <w:rFonts w:ascii="Baskerville" w:hAnsi="Baskerville"/>
        </w:rPr>
      </w:pPr>
      <w:r>
        <w:rPr>
          <w:rFonts w:ascii="Baskerville" w:hAnsi="Baskerville"/>
        </w:rPr>
        <w:t>Demonstrate sensitivity to and understand the diverse academic, socioeconomic, cultural, disability, and ethnic backgrounds of adult students and the community</w:t>
      </w:r>
    </w:p>
    <w:p w14:paraId="3A54E337" w14:textId="742A86CF" w:rsidR="001310C9" w:rsidRDefault="001310C9" w:rsidP="001310C9">
      <w:pPr>
        <w:pStyle w:val="ListParagraph"/>
        <w:numPr>
          <w:ilvl w:val="0"/>
          <w:numId w:val="4"/>
        </w:numPr>
        <w:rPr>
          <w:rFonts w:ascii="Baskerville" w:hAnsi="Baskerville"/>
        </w:rPr>
      </w:pPr>
      <w:r>
        <w:rPr>
          <w:rFonts w:ascii="Baskerville" w:hAnsi="Baskerville"/>
        </w:rPr>
        <w:t>Collaborate with a variety of groups and educational leadership in order to complete the goals of the work plan</w:t>
      </w:r>
    </w:p>
    <w:p w14:paraId="037BFB09" w14:textId="41FD605A" w:rsidR="001310C9" w:rsidRDefault="001310C9" w:rsidP="001310C9">
      <w:pPr>
        <w:pStyle w:val="ListParagraph"/>
        <w:numPr>
          <w:ilvl w:val="0"/>
          <w:numId w:val="4"/>
        </w:numPr>
        <w:rPr>
          <w:rFonts w:ascii="Baskerville" w:hAnsi="Baskerville"/>
        </w:rPr>
      </w:pPr>
      <w:r>
        <w:rPr>
          <w:rFonts w:ascii="Baskerville" w:hAnsi="Baskerville"/>
        </w:rPr>
        <w:t>Build effective teams from diverse personnel and work cooperatively with others</w:t>
      </w:r>
    </w:p>
    <w:p w14:paraId="3066454C" w14:textId="582FA73A" w:rsidR="00DF346C" w:rsidRDefault="00DF346C" w:rsidP="00DF346C">
      <w:pPr>
        <w:pStyle w:val="ListParagraph"/>
        <w:numPr>
          <w:ilvl w:val="0"/>
          <w:numId w:val="4"/>
        </w:numPr>
        <w:rPr>
          <w:rFonts w:ascii="Baskerville" w:hAnsi="Baskerville"/>
        </w:rPr>
      </w:pPr>
      <w:r>
        <w:rPr>
          <w:rFonts w:ascii="Baskerville" w:hAnsi="Baskerville"/>
        </w:rPr>
        <w:lastRenderedPageBreak/>
        <w:t>Communicate clearly and concisely, both orally and in writing</w:t>
      </w:r>
    </w:p>
    <w:p w14:paraId="66516078" w14:textId="110C9D80" w:rsidR="00DF346C" w:rsidRPr="00DF346C" w:rsidRDefault="00DF346C" w:rsidP="00DF346C">
      <w:pPr>
        <w:pStyle w:val="ListParagraph"/>
        <w:numPr>
          <w:ilvl w:val="0"/>
          <w:numId w:val="4"/>
        </w:numPr>
        <w:rPr>
          <w:rFonts w:ascii="Baskerville" w:hAnsi="Baskerville"/>
        </w:rPr>
      </w:pPr>
      <w:r>
        <w:rPr>
          <w:rFonts w:ascii="Baskerville" w:hAnsi="Baskerville"/>
        </w:rPr>
        <w:t>Establish and maintain effective working relationships</w:t>
      </w:r>
    </w:p>
    <w:p w14:paraId="44D79EAD" w14:textId="54F566FF" w:rsidR="005511B0" w:rsidRDefault="005511B0" w:rsidP="005511B0">
      <w:pPr>
        <w:pStyle w:val="ListParagraph"/>
        <w:numPr>
          <w:ilvl w:val="0"/>
          <w:numId w:val="4"/>
        </w:numPr>
        <w:rPr>
          <w:rFonts w:ascii="Baskerville" w:hAnsi="Baskerville"/>
        </w:rPr>
      </w:pPr>
      <w:r>
        <w:rPr>
          <w:rFonts w:ascii="Baskerville" w:hAnsi="Baskerville"/>
        </w:rPr>
        <w:t>Guide assessment and share findings for continuous improvement of programs and services</w:t>
      </w:r>
    </w:p>
    <w:p w14:paraId="657D188E" w14:textId="327FAC93" w:rsidR="005511B0" w:rsidRDefault="005511B0" w:rsidP="005511B0">
      <w:pPr>
        <w:pStyle w:val="ListParagraph"/>
        <w:numPr>
          <w:ilvl w:val="0"/>
          <w:numId w:val="4"/>
        </w:numPr>
        <w:rPr>
          <w:rFonts w:ascii="Baskerville" w:hAnsi="Baskerville"/>
        </w:rPr>
      </w:pPr>
      <w:r>
        <w:rPr>
          <w:rFonts w:ascii="Baskerville" w:hAnsi="Baskerville"/>
        </w:rPr>
        <w:t>Analyze and troubleshoot difficult situations accurately and</w:t>
      </w:r>
      <w:r w:rsidR="00ED7E83">
        <w:rPr>
          <w:rFonts w:ascii="Baskerville" w:hAnsi="Baskerville"/>
        </w:rPr>
        <w:t xml:space="preserve"> propose</w:t>
      </w:r>
      <w:r>
        <w:rPr>
          <w:rFonts w:ascii="Baskerville" w:hAnsi="Baskerville"/>
        </w:rPr>
        <w:t xml:space="preserve"> an effective course of action</w:t>
      </w:r>
    </w:p>
    <w:p w14:paraId="7CAE2208" w14:textId="4E7A8DEE" w:rsidR="005511B0" w:rsidRDefault="005511B0" w:rsidP="005511B0">
      <w:pPr>
        <w:pStyle w:val="ListParagraph"/>
        <w:numPr>
          <w:ilvl w:val="0"/>
          <w:numId w:val="4"/>
        </w:numPr>
        <w:rPr>
          <w:rFonts w:ascii="Baskerville" w:hAnsi="Baskerville"/>
        </w:rPr>
      </w:pPr>
      <w:r>
        <w:rPr>
          <w:rFonts w:ascii="Baskerville" w:hAnsi="Baskerville"/>
        </w:rPr>
        <w:t>Monitor and review expenditures both for fiscal efficiency and for grant-supported resource allocation</w:t>
      </w:r>
    </w:p>
    <w:p w14:paraId="067C4585" w14:textId="7EB8F295" w:rsidR="005511B0" w:rsidRDefault="005511B0" w:rsidP="005511B0">
      <w:pPr>
        <w:pStyle w:val="ListParagraph"/>
        <w:numPr>
          <w:ilvl w:val="0"/>
          <w:numId w:val="4"/>
        </w:numPr>
        <w:rPr>
          <w:rFonts w:ascii="Baskerville" w:hAnsi="Baskerville"/>
        </w:rPr>
      </w:pPr>
      <w:r>
        <w:rPr>
          <w:rFonts w:ascii="Baskerville" w:hAnsi="Baskerville"/>
        </w:rPr>
        <w:t xml:space="preserve">Maintain </w:t>
      </w:r>
      <w:r w:rsidR="00DF346C">
        <w:rPr>
          <w:rFonts w:ascii="Baskerville" w:hAnsi="Baskerville"/>
        </w:rPr>
        <w:t xml:space="preserve">and archive </w:t>
      </w:r>
      <w:r>
        <w:rPr>
          <w:rFonts w:ascii="Baskerville" w:hAnsi="Baskerville"/>
        </w:rPr>
        <w:t>detailed records</w:t>
      </w:r>
      <w:r w:rsidR="00DF346C">
        <w:rPr>
          <w:rFonts w:ascii="Baskerville" w:hAnsi="Baskerville"/>
        </w:rPr>
        <w:t>;</w:t>
      </w:r>
      <w:r>
        <w:rPr>
          <w:rFonts w:ascii="Baskerville" w:hAnsi="Baskerville"/>
        </w:rPr>
        <w:t xml:space="preserve"> prepare reports</w:t>
      </w:r>
      <w:r w:rsidR="00DF346C">
        <w:rPr>
          <w:rFonts w:ascii="Baskerville" w:hAnsi="Baskerville"/>
        </w:rPr>
        <w:t xml:space="preserve">; propose </w:t>
      </w:r>
      <w:r>
        <w:rPr>
          <w:rFonts w:ascii="Baskerville" w:hAnsi="Baskerville"/>
        </w:rPr>
        <w:t>policies and programs</w:t>
      </w:r>
      <w:r w:rsidR="00DF346C">
        <w:rPr>
          <w:rFonts w:ascii="Baskerville" w:hAnsi="Baskerville"/>
        </w:rPr>
        <w:t xml:space="preserve"> </w:t>
      </w:r>
    </w:p>
    <w:p w14:paraId="6E528228" w14:textId="3294B949" w:rsidR="005511B0" w:rsidRDefault="005511B0" w:rsidP="005511B0">
      <w:pPr>
        <w:pStyle w:val="ListParagraph"/>
        <w:numPr>
          <w:ilvl w:val="0"/>
          <w:numId w:val="4"/>
        </w:numPr>
        <w:rPr>
          <w:rFonts w:ascii="Baskerville" w:hAnsi="Baskerville"/>
        </w:rPr>
      </w:pPr>
      <w:r>
        <w:rPr>
          <w:rFonts w:ascii="Baskerville" w:hAnsi="Baskerville"/>
        </w:rPr>
        <w:t>In</w:t>
      </w:r>
      <w:r w:rsidR="009F4E3F">
        <w:rPr>
          <w:rFonts w:ascii="Baskerville" w:hAnsi="Baskerville"/>
        </w:rPr>
        <w:t>terpret, apply, and explain applicable Federal, State, and local laws, codes, and regulations, including appliable sections of the California Education Code and Title V of the California Code of Regulations</w:t>
      </w:r>
    </w:p>
    <w:p w14:paraId="0E9506B4" w14:textId="4225B51E" w:rsidR="009F4E3F" w:rsidRDefault="009F4E3F" w:rsidP="005511B0">
      <w:pPr>
        <w:pStyle w:val="ListParagraph"/>
        <w:numPr>
          <w:ilvl w:val="0"/>
          <w:numId w:val="4"/>
        </w:numPr>
        <w:rPr>
          <w:rFonts w:ascii="Baskerville" w:hAnsi="Baskerville"/>
        </w:rPr>
      </w:pPr>
      <w:r>
        <w:rPr>
          <w:rFonts w:ascii="Baskerville" w:hAnsi="Baskerville"/>
        </w:rPr>
        <w:t>Compile, organize, and interpret complex data and information from a variety of sources</w:t>
      </w:r>
      <w:r w:rsidR="0068023A">
        <w:rPr>
          <w:rFonts w:ascii="Baskerville" w:hAnsi="Baskerville"/>
        </w:rPr>
        <w:t xml:space="preserve"> including the Data Dashboard</w:t>
      </w:r>
    </w:p>
    <w:p w14:paraId="04B9CAAA" w14:textId="2E387E75" w:rsidR="009F4E3F" w:rsidRPr="00DF346C" w:rsidRDefault="009F4E3F" w:rsidP="00DF346C">
      <w:pPr>
        <w:pStyle w:val="ListParagraph"/>
        <w:numPr>
          <w:ilvl w:val="0"/>
          <w:numId w:val="4"/>
        </w:numPr>
        <w:rPr>
          <w:rFonts w:ascii="Baskerville" w:hAnsi="Baskerville"/>
        </w:rPr>
      </w:pPr>
      <w:r w:rsidRPr="00DF346C">
        <w:rPr>
          <w:rFonts w:ascii="Baskerville" w:hAnsi="Baskerville"/>
        </w:rPr>
        <w:t>Utilize a computer and related software applications</w:t>
      </w:r>
      <w:r w:rsidR="0068023A" w:rsidRPr="00DF346C">
        <w:rPr>
          <w:rFonts w:ascii="Baskerville" w:hAnsi="Baskerville"/>
        </w:rPr>
        <w:t xml:space="preserve"> to facilitate communication and collaboration</w:t>
      </w:r>
    </w:p>
    <w:p w14:paraId="48582D37" w14:textId="2B31E42E" w:rsidR="00DF346C" w:rsidRDefault="00DF346C" w:rsidP="00DF346C">
      <w:pPr>
        <w:pStyle w:val="ListParagraph"/>
        <w:numPr>
          <w:ilvl w:val="0"/>
          <w:numId w:val="4"/>
        </w:numPr>
        <w:rPr>
          <w:rFonts w:ascii="Baskerville" w:hAnsi="Baskerville"/>
        </w:rPr>
      </w:pPr>
      <w:r>
        <w:rPr>
          <w:rFonts w:ascii="Baskerville" w:hAnsi="Baskerville"/>
        </w:rPr>
        <w:t>Develop and administer surveys; collate and summarize program goals, objectives, and procedures</w:t>
      </w:r>
    </w:p>
    <w:p w14:paraId="340B8F54" w14:textId="70FD8A26" w:rsidR="00DF346C" w:rsidRPr="00DF346C" w:rsidRDefault="00DF346C" w:rsidP="00DF346C">
      <w:pPr>
        <w:pStyle w:val="ListParagraph"/>
        <w:numPr>
          <w:ilvl w:val="0"/>
          <w:numId w:val="4"/>
        </w:numPr>
        <w:rPr>
          <w:rFonts w:ascii="Baskerville" w:hAnsi="Baskerville"/>
        </w:rPr>
      </w:pPr>
      <w:r>
        <w:rPr>
          <w:rFonts w:ascii="Baskerville" w:hAnsi="Baskerville"/>
        </w:rPr>
        <w:t xml:space="preserve">Update and maintain website and marketing materials </w:t>
      </w:r>
    </w:p>
    <w:p w14:paraId="36F1C9F5" w14:textId="0E99D5C9" w:rsidR="009F4E3F" w:rsidRDefault="009F4E3F" w:rsidP="005511B0">
      <w:pPr>
        <w:pStyle w:val="ListParagraph"/>
        <w:numPr>
          <w:ilvl w:val="0"/>
          <w:numId w:val="4"/>
        </w:numPr>
        <w:rPr>
          <w:rFonts w:ascii="Baskerville" w:hAnsi="Baskerville"/>
        </w:rPr>
      </w:pPr>
      <w:r>
        <w:rPr>
          <w:rFonts w:ascii="Baskerville" w:hAnsi="Baskerville"/>
        </w:rPr>
        <w:t>Work independently with little direction</w:t>
      </w:r>
    </w:p>
    <w:p w14:paraId="41CD6494" w14:textId="77777777" w:rsidR="009F4E3F" w:rsidRDefault="009F4E3F" w:rsidP="009F4E3F">
      <w:pPr>
        <w:rPr>
          <w:rFonts w:ascii="Baskerville" w:hAnsi="Baskerville"/>
        </w:rPr>
      </w:pPr>
    </w:p>
    <w:p w14:paraId="7531F080" w14:textId="77777777" w:rsidR="009F4E3F" w:rsidRPr="0004551C" w:rsidRDefault="009F4E3F" w:rsidP="009F4E3F">
      <w:pPr>
        <w:rPr>
          <w:rFonts w:ascii="Baskerville" w:hAnsi="Baskerville"/>
          <w:b/>
          <w:bCs/>
          <w:u w:val="single"/>
        </w:rPr>
      </w:pPr>
      <w:r w:rsidRPr="0004551C">
        <w:rPr>
          <w:rFonts w:ascii="Baskerville" w:hAnsi="Baskerville"/>
          <w:b/>
          <w:bCs/>
          <w:u w:val="single"/>
        </w:rPr>
        <w:t>Compensation and Timeframe of Contract</w:t>
      </w:r>
    </w:p>
    <w:p w14:paraId="2D0C886B" w14:textId="77777777" w:rsidR="009F4E3F" w:rsidRDefault="009F4E3F" w:rsidP="009F4E3F">
      <w:pPr>
        <w:rPr>
          <w:rFonts w:ascii="Baskerville" w:hAnsi="Baskerville"/>
        </w:rPr>
      </w:pPr>
    </w:p>
    <w:p w14:paraId="1FC20E4F" w14:textId="77777777" w:rsidR="009F4E3F" w:rsidRPr="009F4E3F" w:rsidRDefault="009F4E3F" w:rsidP="009F4E3F">
      <w:pPr>
        <w:rPr>
          <w:rFonts w:ascii="Baskerville" w:hAnsi="Baskerville"/>
          <w:b/>
          <w:bCs/>
        </w:rPr>
      </w:pPr>
      <w:r w:rsidRPr="009F4E3F">
        <w:rPr>
          <w:rFonts w:ascii="Baskerville" w:hAnsi="Baskerville"/>
          <w:b/>
          <w:bCs/>
        </w:rPr>
        <w:t>Compensation:</w:t>
      </w:r>
    </w:p>
    <w:p w14:paraId="40D2E5FD" w14:textId="77777777" w:rsidR="009F4E3F" w:rsidRDefault="009F4E3F" w:rsidP="009F4E3F">
      <w:pPr>
        <w:rPr>
          <w:rFonts w:ascii="Baskerville" w:hAnsi="Baskerville"/>
        </w:rPr>
      </w:pPr>
    </w:p>
    <w:p w14:paraId="65DC8B41" w14:textId="4E3311E1" w:rsidR="009F4E3F" w:rsidRDefault="009F4E3F" w:rsidP="009F4E3F">
      <w:pPr>
        <w:rPr>
          <w:rFonts w:ascii="Baskerville" w:hAnsi="Baskerville"/>
        </w:rPr>
      </w:pPr>
      <w:r>
        <w:rPr>
          <w:rFonts w:ascii="Baskerville" w:hAnsi="Baskerville"/>
        </w:rPr>
        <w:t>Hourly rate</w:t>
      </w:r>
      <w:r w:rsidR="007A38C0">
        <w:rPr>
          <w:rFonts w:ascii="Baskerville" w:hAnsi="Baskerville"/>
        </w:rPr>
        <w:t xml:space="preserve"> </w:t>
      </w:r>
      <w:r>
        <w:rPr>
          <w:rFonts w:ascii="Baskerville" w:hAnsi="Baskerville"/>
        </w:rPr>
        <w:t>is $75</w:t>
      </w:r>
      <w:r w:rsidR="005E49E0">
        <w:rPr>
          <w:rFonts w:ascii="Baskerville" w:hAnsi="Baskerville"/>
        </w:rPr>
        <w:t xml:space="preserve"> per hour for an average of twenty hours per week</w:t>
      </w:r>
      <w:r>
        <w:rPr>
          <w:rFonts w:ascii="Baskerville" w:hAnsi="Baskerville"/>
        </w:rPr>
        <w:t xml:space="preserve"> and not to exceed $96,000.00 for one year.  As a contract position, the person hired is responsible for all </w:t>
      </w:r>
      <w:r w:rsidR="005E49E0">
        <w:rPr>
          <w:rFonts w:ascii="Baskerville" w:hAnsi="Baskerville"/>
        </w:rPr>
        <w:t xml:space="preserve">business </w:t>
      </w:r>
      <w:r>
        <w:rPr>
          <w:rFonts w:ascii="Baskerville" w:hAnsi="Baskerville"/>
        </w:rPr>
        <w:t>expenses incurred.</w:t>
      </w:r>
      <w:r w:rsidR="005E49E0">
        <w:rPr>
          <w:rFonts w:ascii="Baskerville" w:hAnsi="Baskerville"/>
        </w:rPr>
        <w:t xml:space="preserve">  Approved travel and conference expenses will be reimbursed. </w:t>
      </w:r>
    </w:p>
    <w:p w14:paraId="51149453" w14:textId="77777777" w:rsidR="009F4E3F" w:rsidRDefault="009F4E3F" w:rsidP="009F4E3F">
      <w:pPr>
        <w:rPr>
          <w:rFonts w:ascii="Baskerville" w:hAnsi="Baskerville"/>
        </w:rPr>
      </w:pPr>
    </w:p>
    <w:p w14:paraId="7C74702C" w14:textId="4D7B3357" w:rsidR="009F4E3F" w:rsidRDefault="009F4E3F" w:rsidP="009F4E3F">
      <w:pPr>
        <w:rPr>
          <w:rFonts w:ascii="Baskerville" w:hAnsi="Baskerville"/>
          <w:b/>
          <w:bCs/>
        </w:rPr>
      </w:pPr>
      <w:r w:rsidRPr="009F4E3F">
        <w:rPr>
          <w:rFonts w:ascii="Baskerville" w:hAnsi="Baskerville"/>
          <w:b/>
          <w:bCs/>
        </w:rPr>
        <w:t>Timeframe:</w:t>
      </w:r>
    </w:p>
    <w:p w14:paraId="703C2C1A" w14:textId="6849417F" w:rsidR="007A38C0" w:rsidRDefault="007A38C0" w:rsidP="009F4E3F">
      <w:pPr>
        <w:rPr>
          <w:rFonts w:ascii="Baskerville" w:hAnsi="Baskerville"/>
        </w:rPr>
      </w:pPr>
    </w:p>
    <w:p w14:paraId="166E3BBE" w14:textId="398AF116" w:rsidR="009F4E3F" w:rsidRDefault="007A38C0" w:rsidP="009F4E3F">
      <w:pPr>
        <w:rPr>
          <w:rFonts w:ascii="Baskerville" w:hAnsi="Baskerville"/>
        </w:rPr>
      </w:pPr>
      <w:r>
        <w:rPr>
          <w:rFonts w:ascii="Baskerville" w:hAnsi="Baskerville"/>
        </w:rPr>
        <w:t xml:space="preserve">This position is a contract for one year July </w:t>
      </w:r>
      <w:r w:rsidR="00EC2F2E">
        <w:rPr>
          <w:rFonts w:ascii="Baskerville" w:hAnsi="Baskerville"/>
        </w:rPr>
        <w:t>1,</w:t>
      </w:r>
      <w:r>
        <w:rPr>
          <w:rFonts w:ascii="Baskerville" w:hAnsi="Baskerville"/>
        </w:rPr>
        <w:t xml:space="preserve"> 2021 to June 30, 2022, with </w:t>
      </w:r>
      <w:r w:rsidR="00EC2F2E">
        <w:rPr>
          <w:rFonts w:ascii="Baskerville" w:hAnsi="Baskerville"/>
        </w:rPr>
        <w:t xml:space="preserve">an available </w:t>
      </w:r>
      <w:r>
        <w:rPr>
          <w:rFonts w:ascii="Baskerville" w:hAnsi="Baskerville"/>
        </w:rPr>
        <w:t>training period between date of hire and end of June 30, 2021 to overlap with current outgoing Director for job shadowing and training.  Contract renewal based upon performance.</w:t>
      </w:r>
    </w:p>
    <w:p w14:paraId="721C5406" w14:textId="43D0624A" w:rsidR="007A38C0" w:rsidRDefault="007A38C0" w:rsidP="009F4E3F">
      <w:pPr>
        <w:rPr>
          <w:rFonts w:ascii="Baskerville" w:hAnsi="Baskerville"/>
        </w:rPr>
      </w:pPr>
    </w:p>
    <w:p w14:paraId="2C579151" w14:textId="66806EEF" w:rsidR="007A38C0" w:rsidRPr="007A38C0" w:rsidRDefault="007A38C0" w:rsidP="009F4E3F">
      <w:pPr>
        <w:rPr>
          <w:rFonts w:ascii="Baskerville" w:hAnsi="Baskerville"/>
          <w:b/>
          <w:bCs/>
        </w:rPr>
      </w:pPr>
      <w:r w:rsidRPr="007A38C0">
        <w:rPr>
          <w:rFonts w:ascii="Baskerville" w:hAnsi="Baskerville"/>
          <w:b/>
          <w:bCs/>
        </w:rPr>
        <w:t>Application Process:</w:t>
      </w:r>
    </w:p>
    <w:p w14:paraId="1972D0A9" w14:textId="77777777" w:rsidR="007A38C0" w:rsidRDefault="007A38C0" w:rsidP="009F4E3F">
      <w:pPr>
        <w:rPr>
          <w:rFonts w:ascii="Baskerville" w:hAnsi="Baskerville"/>
        </w:rPr>
      </w:pPr>
    </w:p>
    <w:p w14:paraId="2548606D" w14:textId="77777777" w:rsidR="007A38C0" w:rsidRDefault="007A38C0" w:rsidP="009F4E3F">
      <w:pPr>
        <w:rPr>
          <w:rFonts w:ascii="Baskerville" w:hAnsi="Baskerville"/>
        </w:rPr>
      </w:pPr>
      <w:r>
        <w:rPr>
          <w:rFonts w:ascii="Baskerville" w:hAnsi="Baskerville"/>
        </w:rPr>
        <w:t>** To be considered, each candidate MUST SUBMIT:</w:t>
      </w:r>
    </w:p>
    <w:p w14:paraId="003618D1" w14:textId="77777777" w:rsidR="007A38C0" w:rsidRDefault="007A38C0" w:rsidP="007A38C0">
      <w:pPr>
        <w:pStyle w:val="ListParagraph"/>
        <w:numPr>
          <w:ilvl w:val="0"/>
          <w:numId w:val="5"/>
        </w:numPr>
        <w:rPr>
          <w:rFonts w:ascii="Baskerville" w:hAnsi="Baskerville"/>
        </w:rPr>
      </w:pPr>
      <w:r>
        <w:rPr>
          <w:rFonts w:ascii="Baskerville" w:hAnsi="Baskerville"/>
        </w:rPr>
        <w:t xml:space="preserve"> Job-related resume highlighting experiences and interest in this position</w:t>
      </w:r>
    </w:p>
    <w:p w14:paraId="08834905" w14:textId="77777777" w:rsidR="007A38C0" w:rsidRDefault="007A38C0" w:rsidP="007A38C0">
      <w:pPr>
        <w:pStyle w:val="ListParagraph"/>
        <w:numPr>
          <w:ilvl w:val="0"/>
          <w:numId w:val="5"/>
        </w:numPr>
        <w:rPr>
          <w:rFonts w:ascii="Baskerville" w:hAnsi="Baskerville"/>
        </w:rPr>
      </w:pPr>
      <w:r>
        <w:rPr>
          <w:rFonts w:ascii="Baskerville" w:hAnsi="Baskerville"/>
        </w:rPr>
        <w:t>Cover letter, which states how the candidate specifically meets the qualifications</w:t>
      </w:r>
    </w:p>
    <w:p w14:paraId="34342C5B" w14:textId="3CCFDE9E" w:rsidR="007A38C0" w:rsidRDefault="007A38C0" w:rsidP="007A38C0">
      <w:pPr>
        <w:pStyle w:val="ListParagraph"/>
        <w:numPr>
          <w:ilvl w:val="0"/>
          <w:numId w:val="5"/>
        </w:numPr>
        <w:rPr>
          <w:rFonts w:ascii="Baskerville" w:hAnsi="Baskerville"/>
        </w:rPr>
      </w:pPr>
      <w:r>
        <w:rPr>
          <w:rFonts w:ascii="Baskerville" w:hAnsi="Baskerville"/>
        </w:rPr>
        <w:t>Three professional references</w:t>
      </w:r>
    </w:p>
    <w:p w14:paraId="7E1426BC" w14:textId="77777777" w:rsidR="000C7D2E" w:rsidRDefault="0028248F" w:rsidP="000C7D2E">
      <w:r w:rsidRPr="000C7D2E">
        <w:rPr>
          <w:rFonts w:ascii="Baskerville" w:hAnsi="Baskerville"/>
          <w:b/>
          <w:bCs/>
        </w:rPr>
        <w:t>ALL application materials will be sent to</w:t>
      </w:r>
      <w:r>
        <w:rPr>
          <w:rFonts w:ascii="Baskerville" w:hAnsi="Baskerville"/>
        </w:rPr>
        <w:t xml:space="preserve">:  </w:t>
      </w:r>
      <w:r w:rsidR="000C7D2E">
        <w:rPr>
          <w:rFonts w:ascii="-webkit-standard" w:hAnsi="-webkit-standard"/>
          <w:color w:val="000000"/>
          <w:sz w:val="27"/>
          <w:szCs w:val="27"/>
        </w:rPr>
        <w:t> </w:t>
      </w:r>
      <w:hyperlink r:id="rId5" w:history="1">
        <w:r w:rsidR="000C7D2E">
          <w:rPr>
            <w:rStyle w:val="Hyperlink"/>
            <w:rFonts w:ascii="Helvetica" w:hAnsi="Helvetica"/>
            <w:sz w:val="21"/>
            <w:szCs w:val="21"/>
          </w:rPr>
          <w:t>nsccstc@gmail.com</w:t>
        </w:r>
      </w:hyperlink>
    </w:p>
    <w:p w14:paraId="0D9C3509" w14:textId="661EF241" w:rsidR="0028248F" w:rsidRPr="0028248F" w:rsidRDefault="0028248F" w:rsidP="0028248F">
      <w:pPr>
        <w:rPr>
          <w:rFonts w:ascii="Baskerville" w:hAnsi="Baskerville"/>
        </w:rPr>
      </w:pPr>
    </w:p>
    <w:p w14:paraId="29BE3A66" w14:textId="1373C137" w:rsidR="006B4777" w:rsidRDefault="006B4777" w:rsidP="006B4777">
      <w:pPr>
        <w:rPr>
          <w:rFonts w:ascii="Baskerville" w:hAnsi="Baskerville"/>
        </w:rPr>
      </w:pPr>
    </w:p>
    <w:p w14:paraId="7B1456B5" w14:textId="1105721B" w:rsidR="006B4777" w:rsidRDefault="006B4777" w:rsidP="006B4777">
      <w:pPr>
        <w:rPr>
          <w:rFonts w:ascii="Baskerville" w:hAnsi="Baskerville"/>
          <w:b/>
          <w:bCs/>
        </w:rPr>
      </w:pPr>
      <w:r w:rsidRPr="006B4777">
        <w:rPr>
          <w:rFonts w:ascii="Baskerville" w:hAnsi="Baskerville"/>
          <w:b/>
          <w:bCs/>
        </w:rPr>
        <w:t>Upon Hiring</w:t>
      </w:r>
      <w:r>
        <w:rPr>
          <w:rFonts w:ascii="Baskerville" w:hAnsi="Baskerville"/>
          <w:b/>
          <w:bCs/>
        </w:rPr>
        <w:t>:</w:t>
      </w:r>
    </w:p>
    <w:p w14:paraId="02DF2CFD" w14:textId="64366873" w:rsidR="006B4777" w:rsidRDefault="006B4777" w:rsidP="006B4777">
      <w:pPr>
        <w:rPr>
          <w:rFonts w:ascii="Baskerville" w:hAnsi="Baskerville"/>
        </w:rPr>
      </w:pPr>
    </w:p>
    <w:p w14:paraId="1651E590" w14:textId="4CC208F1" w:rsidR="006B4777" w:rsidRDefault="006B4777" w:rsidP="006B4777">
      <w:pPr>
        <w:pStyle w:val="ListParagraph"/>
        <w:numPr>
          <w:ilvl w:val="0"/>
          <w:numId w:val="7"/>
        </w:numPr>
        <w:rPr>
          <w:rFonts w:ascii="Baskerville" w:hAnsi="Baskerville"/>
        </w:rPr>
      </w:pPr>
      <w:r>
        <w:rPr>
          <w:rFonts w:ascii="Baskerville" w:hAnsi="Baskerville"/>
        </w:rPr>
        <w:t>A copy of your current Driver’s License. (If selected, it is the candidate’s responsibility to provide the original license for verification purposes.</w:t>
      </w:r>
      <w:r w:rsidR="0068023A">
        <w:rPr>
          <w:rFonts w:ascii="Baskerville" w:hAnsi="Baskerville"/>
        </w:rPr>
        <w:t>)</w:t>
      </w:r>
    </w:p>
    <w:p w14:paraId="16F40D15" w14:textId="70BF1FB0" w:rsidR="006B4777" w:rsidRDefault="006B4777" w:rsidP="006B4777">
      <w:pPr>
        <w:pStyle w:val="ListParagraph"/>
        <w:numPr>
          <w:ilvl w:val="0"/>
          <w:numId w:val="7"/>
        </w:numPr>
        <w:rPr>
          <w:rFonts w:ascii="Baskerville" w:hAnsi="Baskerville"/>
        </w:rPr>
      </w:pPr>
      <w:r>
        <w:rPr>
          <w:rFonts w:ascii="Baskerville" w:hAnsi="Baskerville"/>
        </w:rPr>
        <w:t>Verification of educational qualifications</w:t>
      </w:r>
    </w:p>
    <w:p w14:paraId="13518A94" w14:textId="3A3E1E37" w:rsidR="006B4777" w:rsidRDefault="006B4777" w:rsidP="006B4777">
      <w:pPr>
        <w:pStyle w:val="ListParagraph"/>
        <w:rPr>
          <w:rFonts w:ascii="Baskerville" w:hAnsi="Baskerville"/>
        </w:rPr>
      </w:pPr>
    </w:p>
    <w:p w14:paraId="18B97990" w14:textId="77777777" w:rsidR="009163C2" w:rsidRDefault="009163C2" w:rsidP="006B4777">
      <w:pPr>
        <w:pStyle w:val="ListParagraph"/>
        <w:rPr>
          <w:rFonts w:ascii="Baskerville" w:hAnsi="Baskerville"/>
          <w:b/>
          <w:bCs/>
        </w:rPr>
      </w:pPr>
    </w:p>
    <w:p w14:paraId="2D62B471" w14:textId="77777777" w:rsidR="009163C2" w:rsidRDefault="009163C2" w:rsidP="006B4777">
      <w:pPr>
        <w:pStyle w:val="ListParagraph"/>
        <w:rPr>
          <w:rFonts w:ascii="Baskerville" w:hAnsi="Baskerville"/>
          <w:b/>
          <w:bCs/>
        </w:rPr>
      </w:pPr>
    </w:p>
    <w:p w14:paraId="2D36A276" w14:textId="77777777" w:rsidR="009163C2" w:rsidRDefault="009163C2" w:rsidP="006B4777">
      <w:pPr>
        <w:pStyle w:val="ListParagraph"/>
        <w:rPr>
          <w:rFonts w:ascii="Baskerville" w:hAnsi="Baskerville"/>
          <w:b/>
          <w:bCs/>
        </w:rPr>
      </w:pPr>
    </w:p>
    <w:p w14:paraId="7C1A04A2" w14:textId="3EB1271F" w:rsidR="006B4777" w:rsidRDefault="006B4777" w:rsidP="006B4777">
      <w:pPr>
        <w:pStyle w:val="ListParagraph"/>
        <w:rPr>
          <w:rFonts w:ascii="Baskerville" w:hAnsi="Baskerville"/>
          <w:b/>
          <w:bCs/>
        </w:rPr>
      </w:pPr>
      <w:r w:rsidRPr="006B4777">
        <w:rPr>
          <w:rFonts w:ascii="Baskerville" w:hAnsi="Baskerville"/>
          <w:b/>
          <w:bCs/>
        </w:rPr>
        <w:t>Timeline for Application:</w:t>
      </w:r>
    </w:p>
    <w:p w14:paraId="40C14325" w14:textId="5139A8CC" w:rsidR="006B4777" w:rsidRDefault="006B4777" w:rsidP="006B4777">
      <w:pPr>
        <w:pStyle w:val="ListParagraph"/>
        <w:rPr>
          <w:rFonts w:ascii="Baskerville" w:hAnsi="Baskerville"/>
          <w:b/>
          <w:bCs/>
        </w:rPr>
      </w:pPr>
    </w:p>
    <w:p w14:paraId="2C0D8974" w14:textId="1FDB97EA" w:rsidR="006B4777" w:rsidRDefault="006B4777" w:rsidP="006B4777">
      <w:pPr>
        <w:pStyle w:val="ListParagraph"/>
        <w:rPr>
          <w:rFonts w:ascii="Baskerville" w:hAnsi="Baskerville"/>
        </w:rPr>
      </w:pPr>
      <w:r>
        <w:rPr>
          <w:rFonts w:ascii="Baskerville" w:hAnsi="Baskerville"/>
        </w:rPr>
        <w:t xml:space="preserve">The deadline for the application (resume, cover letter, references) is </w:t>
      </w:r>
      <w:r w:rsidR="00EC2F2E">
        <w:rPr>
          <w:rFonts w:ascii="Baskerville" w:hAnsi="Baskerville"/>
        </w:rPr>
        <w:t>Sun</w:t>
      </w:r>
      <w:r>
        <w:rPr>
          <w:rFonts w:ascii="Baskerville" w:hAnsi="Baskerville"/>
        </w:rPr>
        <w:t>day</w:t>
      </w:r>
      <w:r w:rsidR="00C57595">
        <w:rPr>
          <w:rFonts w:ascii="Baskerville" w:hAnsi="Baskerville"/>
        </w:rPr>
        <w:t xml:space="preserve">, </w:t>
      </w:r>
      <w:r w:rsidR="00EC2F2E">
        <w:rPr>
          <w:rFonts w:ascii="Baskerville" w:hAnsi="Baskerville"/>
        </w:rPr>
        <w:t>February 28, 202</w:t>
      </w:r>
      <w:r w:rsidR="0068023A">
        <w:rPr>
          <w:rFonts w:ascii="Baskerville" w:hAnsi="Baskerville"/>
        </w:rPr>
        <w:t>1, at 5:00 PM</w:t>
      </w:r>
      <w:r w:rsidR="00EC2F2E">
        <w:rPr>
          <w:rFonts w:ascii="Baskerville" w:hAnsi="Baskerville"/>
        </w:rPr>
        <w:t>.</w:t>
      </w:r>
      <w:r w:rsidR="0068023A">
        <w:rPr>
          <w:rFonts w:ascii="Baskerville" w:hAnsi="Baskerville"/>
        </w:rPr>
        <w:t xml:space="preserve">  </w:t>
      </w:r>
    </w:p>
    <w:p w14:paraId="688A3E6F" w14:textId="1A8A1DBD" w:rsidR="00EC2F2E" w:rsidRDefault="00EC2F2E" w:rsidP="006B4777">
      <w:pPr>
        <w:pStyle w:val="ListParagraph"/>
        <w:rPr>
          <w:rFonts w:ascii="Baskerville" w:hAnsi="Baskerville"/>
        </w:rPr>
      </w:pPr>
    </w:p>
    <w:p w14:paraId="1E1C3FC0" w14:textId="501FC2B8" w:rsidR="00EC2F2E" w:rsidRDefault="00EC2F2E" w:rsidP="006B4777">
      <w:pPr>
        <w:pStyle w:val="ListParagraph"/>
        <w:rPr>
          <w:rFonts w:ascii="Baskerville" w:hAnsi="Baskerville"/>
        </w:rPr>
      </w:pPr>
      <w:r>
        <w:rPr>
          <w:rFonts w:ascii="Baskerville" w:hAnsi="Baskerville"/>
        </w:rPr>
        <w:t>For more information about the NSCC Consortium:</w:t>
      </w:r>
    </w:p>
    <w:p w14:paraId="1F8260FC" w14:textId="4B322D7B" w:rsidR="00EC2F2E" w:rsidRDefault="00EC2F2E" w:rsidP="006B4777">
      <w:pPr>
        <w:pStyle w:val="ListParagraph"/>
        <w:rPr>
          <w:rFonts w:ascii="Baskerville" w:hAnsi="Baskerville"/>
        </w:rPr>
      </w:pPr>
    </w:p>
    <w:p w14:paraId="5F07AB69" w14:textId="197345F6" w:rsidR="00EC2F2E" w:rsidRDefault="00DD16F9" w:rsidP="006B4777">
      <w:pPr>
        <w:pStyle w:val="ListParagraph"/>
        <w:rPr>
          <w:rFonts w:ascii="Baskerville" w:hAnsi="Baskerville"/>
        </w:rPr>
      </w:pPr>
      <w:hyperlink r:id="rId6" w:history="1">
        <w:r w:rsidR="00EC2F2E" w:rsidRPr="00CE1C6E">
          <w:rPr>
            <w:rStyle w:val="Hyperlink"/>
            <w:rFonts w:ascii="Baskerville" w:hAnsi="Baskerville"/>
          </w:rPr>
          <w:t>https://nscadulted.com/</w:t>
        </w:r>
      </w:hyperlink>
    </w:p>
    <w:p w14:paraId="139CE704" w14:textId="77777777" w:rsidR="00EC2F2E" w:rsidRPr="006B4777" w:rsidRDefault="00EC2F2E" w:rsidP="006B4777">
      <w:pPr>
        <w:pStyle w:val="ListParagraph"/>
        <w:rPr>
          <w:rFonts w:ascii="Baskerville" w:hAnsi="Baskerville"/>
        </w:rPr>
      </w:pPr>
    </w:p>
    <w:p w14:paraId="6716BD1D" w14:textId="77777777" w:rsidR="006B4777" w:rsidRDefault="006B4777" w:rsidP="006B4777">
      <w:pPr>
        <w:pStyle w:val="ListParagraph"/>
        <w:rPr>
          <w:rFonts w:ascii="Baskerville" w:hAnsi="Baskerville"/>
        </w:rPr>
      </w:pPr>
    </w:p>
    <w:p w14:paraId="04F01633" w14:textId="09904380" w:rsidR="006B4777" w:rsidRDefault="006B4777" w:rsidP="006B4777">
      <w:pPr>
        <w:pStyle w:val="ListParagraph"/>
        <w:rPr>
          <w:rFonts w:ascii="Baskerville" w:hAnsi="Baskerville"/>
        </w:rPr>
      </w:pPr>
    </w:p>
    <w:p w14:paraId="7E7A35FA" w14:textId="3175A5AB" w:rsidR="006B4777" w:rsidRDefault="006B4777" w:rsidP="006B4777">
      <w:pPr>
        <w:pStyle w:val="ListParagraph"/>
        <w:rPr>
          <w:rFonts w:ascii="Baskerville" w:hAnsi="Baskerville"/>
        </w:rPr>
      </w:pPr>
    </w:p>
    <w:p w14:paraId="09614FB1" w14:textId="753AE01C" w:rsidR="006B4777" w:rsidRDefault="006B4777" w:rsidP="006B4777">
      <w:pPr>
        <w:pStyle w:val="ListParagraph"/>
        <w:rPr>
          <w:rFonts w:ascii="Baskerville" w:hAnsi="Baskerville"/>
        </w:rPr>
      </w:pPr>
    </w:p>
    <w:p w14:paraId="6EB495D2" w14:textId="20E478AD" w:rsidR="006B4777" w:rsidRDefault="006B4777" w:rsidP="006B4777">
      <w:pPr>
        <w:pStyle w:val="ListParagraph"/>
        <w:rPr>
          <w:rFonts w:ascii="Baskerville" w:hAnsi="Baskerville"/>
        </w:rPr>
      </w:pPr>
    </w:p>
    <w:p w14:paraId="77F64129" w14:textId="77777777" w:rsidR="006B4777" w:rsidRPr="006B4777" w:rsidRDefault="006B4777" w:rsidP="006B4777">
      <w:pPr>
        <w:pStyle w:val="ListParagraph"/>
        <w:rPr>
          <w:rFonts w:ascii="Baskerville" w:hAnsi="Baskerville"/>
        </w:rPr>
      </w:pPr>
    </w:p>
    <w:p w14:paraId="6F2FA277" w14:textId="77777777" w:rsidR="006B4777" w:rsidRPr="006B4777" w:rsidRDefault="006B4777" w:rsidP="006B4777">
      <w:pPr>
        <w:rPr>
          <w:rFonts w:ascii="Baskerville" w:hAnsi="Baskerville"/>
        </w:rPr>
      </w:pPr>
    </w:p>
    <w:p w14:paraId="432028D6" w14:textId="77777777" w:rsidR="007A38C0" w:rsidRDefault="007A38C0" w:rsidP="007A38C0">
      <w:pPr>
        <w:rPr>
          <w:rFonts w:ascii="Baskerville" w:hAnsi="Baskerville"/>
        </w:rPr>
      </w:pPr>
    </w:p>
    <w:p w14:paraId="3EAB2BDA" w14:textId="46ABAD32" w:rsidR="009F4E3F" w:rsidRPr="007A38C0" w:rsidRDefault="009F4E3F" w:rsidP="007A38C0">
      <w:pPr>
        <w:rPr>
          <w:rFonts w:ascii="Baskerville" w:hAnsi="Baskerville"/>
        </w:rPr>
      </w:pPr>
      <w:r w:rsidRPr="007A38C0">
        <w:rPr>
          <w:rFonts w:ascii="Baskerville" w:hAnsi="Baskerville"/>
        </w:rPr>
        <w:br/>
      </w:r>
    </w:p>
    <w:p w14:paraId="49BFA855" w14:textId="77777777" w:rsidR="004E3886" w:rsidRPr="004E3886" w:rsidRDefault="004E3886" w:rsidP="004E3886">
      <w:pPr>
        <w:rPr>
          <w:rFonts w:ascii="Baskerville" w:hAnsi="Baskerville"/>
        </w:rPr>
      </w:pPr>
    </w:p>
    <w:sectPr w:rsidR="004E3886" w:rsidRPr="004E3886" w:rsidSect="00667E2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skerville">
    <w:altName w:val="﷽﷽﷽﷽﷽﷽﷽﷽lle"/>
    <w:panose1 w:val="02020502070401020303"/>
    <w:charset w:val="00"/>
    <w:family w:val="roman"/>
    <w:pitch w:val="variable"/>
    <w:sig w:usb0="80000067" w:usb1="02000000" w:usb2="00000000" w:usb3="00000000" w:csb0="0000019F" w:csb1="00000000"/>
  </w:font>
  <w:font w:name="-webkit-standard">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824F6"/>
    <w:multiLevelType w:val="hybridMultilevel"/>
    <w:tmpl w:val="74FC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2070B"/>
    <w:multiLevelType w:val="hybridMultilevel"/>
    <w:tmpl w:val="CDE0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259EA"/>
    <w:multiLevelType w:val="hybridMultilevel"/>
    <w:tmpl w:val="3F1C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43F81"/>
    <w:multiLevelType w:val="hybridMultilevel"/>
    <w:tmpl w:val="4380E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410E91"/>
    <w:multiLevelType w:val="hybridMultilevel"/>
    <w:tmpl w:val="D3A8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2E180D"/>
    <w:multiLevelType w:val="hybridMultilevel"/>
    <w:tmpl w:val="31620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A15F8E"/>
    <w:multiLevelType w:val="hybridMultilevel"/>
    <w:tmpl w:val="E5F2F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75"/>
    <w:rsid w:val="0004551C"/>
    <w:rsid w:val="000A6205"/>
    <w:rsid w:val="000C7D2E"/>
    <w:rsid w:val="001310C9"/>
    <w:rsid w:val="00174D40"/>
    <w:rsid w:val="0028248F"/>
    <w:rsid w:val="00312E50"/>
    <w:rsid w:val="00315800"/>
    <w:rsid w:val="00426FCB"/>
    <w:rsid w:val="0042780E"/>
    <w:rsid w:val="004E3886"/>
    <w:rsid w:val="005511B0"/>
    <w:rsid w:val="005A07B1"/>
    <w:rsid w:val="005E49E0"/>
    <w:rsid w:val="00615B29"/>
    <w:rsid w:val="006400D4"/>
    <w:rsid w:val="006513A7"/>
    <w:rsid w:val="006573F7"/>
    <w:rsid w:val="00667E25"/>
    <w:rsid w:val="0068023A"/>
    <w:rsid w:val="006B4777"/>
    <w:rsid w:val="007010BE"/>
    <w:rsid w:val="007A38C0"/>
    <w:rsid w:val="007A4185"/>
    <w:rsid w:val="009163C2"/>
    <w:rsid w:val="00977875"/>
    <w:rsid w:val="009F4E3F"/>
    <w:rsid w:val="00AF42CA"/>
    <w:rsid w:val="00C57595"/>
    <w:rsid w:val="00C9662F"/>
    <w:rsid w:val="00DC4422"/>
    <w:rsid w:val="00DD16F9"/>
    <w:rsid w:val="00DF346C"/>
    <w:rsid w:val="00E669A0"/>
    <w:rsid w:val="00EC2F2E"/>
    <w:rsid w:val="00ED7E83"/>
    <w:rsid w:val="00FD1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2D6531"/>
  <w14:defaultImageDpi w14:val="32767"/>
  <w15:chartTrackingRefBased/>
  <w15:docId w15:val="{D168CAFB-7863-8C4B-BE8C-EEFE8BD6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80E"/>
    <w:pPr>
      <w:ind w:left="720"/>
      <w:contextualSpacing/>
    </w:pPr>
  </w:style>
  <w:style w:type="character" w:styleId="Hyperlink">
    <w:name w:val="Hyperlink"/>
    <w:basedOn w:val="DefaultParagraphFont"/>
    <w:uiPriority w:val="99"/>
    <w:unhideWhenUsed/>
    <w:rsid w:val="00EC2F2E"/>
    <w:rPr>
      <w:color w:val="0563C1" w:themeColor="hyperlink"/>
      <w:u w:val="single"/>
    </w:rPr>
  </w:style>
  <w:style w:type="character" w:styleId="UnresolvedMention">
    <w:name w:val="Unresolved Mention"/>
    <w:basedOn w:val="DefaultParagraphFont"/>
    <w:uiPriority w:val="99"/>
    <w:rsid w:val="00EC2F2E"/>
    <w:rPr>
      <w:color w:val="605E5C"/>
      <w:shd w:val="clear" w:color="auto" w:fill="E1DFDD"/>
    </w:rPr>
  </w:style>
  <w:style w:type="character" w:styleId="FollowedHyperlink">
    <w:name w:val="FollowedHyperlink"/>
    <w:basedOn w:val="DefaultParagraphFont"/>
    <w:uiPriority w:val="99"/>
    <w:semiHidden/>
    <w:unhideWhenUsed/>
    <w:rsid w:val="00EC2F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cadulted.com/" TargetMode="External"/><Relationship Id="rId5" Type="http://schemas.openxmlformats.org/officeDocument/2006/relationships/hyperlink" Target="mailto:nsccst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Moberly, Adrienne</dc:creator>
  <cp:keywords/>
  <dc:description/>
  <cp:lastModifiedBy>peggy raun-linde</cp:lastModifiedBy>
  <cp:revision>2</cp:revision>
  <dcterms:created xsi:type="dcterms:W3CDTF">2021-02-26T19:24:00Z</dcterms:created>
  <dcterms:modified xsi:type="dcterms:W3CDTF">2021-02-26T19:24:00Z</dcterms:modified>
</cp:coreProperties>
</file>