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5EA4C" w14:textId="77777777" w:rsidR="00A30426" w:rsidRDefault="000A7542">
      <w:pPr>
        <w:rPr>
          <w:rFonts w:ascii="Verdana" w:hAnsi="Verdana"/>
        </w:rPr>
      </w:pPr>
      <w:r>
        <w:rPr>
          <w:rFonts w:ascii="Verdana" w:hAnsi="Verdana"/>
        </w:rPr>
        <w:tab/>
      </w:r>
      <w:r w:rsidRPr="000A7542">
        <w:rPr>
          <w:rFonts w:ascii="Verdana" w:hAnsi="Verdana"/>
        </w:rPr>
        <w:t>A new concept in the RV lifestyle is being developed in Arizona’s La Paz Valley</w:t>
      </w:r>
      <w:r w:rsidR="004C42B3">
        <w:rPr>
          <w:rFonts w:ascii="Verdana" w:hAnsi="Verdana"/>
        </w:rPr>
        <w:t>,</w:t>
      </w:r>
      <w:r w:rsidRPr="000A7542">
        <w:rPr>
          <w:rFonts w:ascii="Verdana" w:hAnsi="Verdana"/>
        </w:rPr>
        <w:t xml:space="preserve"> six miles south of </w:t>
      </w:r>
      <w:r>
        <w:rPr>
          <w:rFonts w:ascii="Verdana" w:hAnsi="Verdana"/>
        </w:rPr>
        <w:t>Q</w:t>
      </w:r>
      <w:r w:rsidRPr="000A7542">
        <w:rPr>
          <w:rFonts w:ascii="Verdana" w:hAnsi="Verdana"/>
        </w:rPr>
        <w:t>uartzsite.</w:t>
      </w:r>
    </w:p>
    <w:p w14:paraId="75FA571F" w14:textId="77777777" w:rsidR="000A7542" w:rsidRDefault="000A7542">
      <w:pPr>
        <w:rPr>
          <w:rFonts w:ascii="Verdana" w:hAnsi="Verdana"/>
        </w:rPr>
      </w:pPr>
      <w:r>
        <w:rPr>
          <w:rFonts w:ascii="Verdana" w:hAnsi="Verdana"/>
        </w:rPr>
        <w:tab/>
      </w:r>
      <w:hyperlink r:id="rId4" w:history="1">
        <w:r w:rsidRPr="001327D3">
          <w:rPr>
            <w:rStyle w:val="Hyperlink"/>
            <w:rFonts w:ascii="Verdana" w:hAnsi="Verdana"/>
          </w:rPr>
          <w:t>KOFA CREST</w:t>
        </w:r>
      </w:hyperlink>
      <w:r>
        <w:rPr>
          <w:rFonts w:ascii="Verdana" w:hAnsi="Verdana"/>
        </w:rPr>
        <w:t xml:space="preserve"> is selling private RV acreage with amenities focused on more space to enjoy friends and family “outside the RV,” according to James Kunisch, who is marketing the property.</w:t>
      </w:r>
    </w:p>
    <w:p w14:paraId="1FED4796" w14:textId="77777777" w:rsidR="000A7542" w:rsidRDefault="000A7542">
      <w:pPr>
        <w:rPr>
          <w:rFonts w:ascii="Verdana" w:hAnsi="Verdana"/>
        </w:rPr>
      </w:pPr>
      <w:r>
        <w:rPr>
          <w:rFonts w:ascii="Verdana" w:hAnsi="Verdana"/>
        </w:rPr>
        <w:tab/>
        <w:t>“For the beginning of the upcoming season, we will have several offerings ranging from $280,000 to as high as $760,000,” Kunisch said. “</w:t>
      </w:r>
      <w:r w:rsidR="00253D1F">
        <w:rPr>
          <w:rFonts w:ascii="Verdana" w:hAnsi="Verdana"/>
        </w:rPr>
        <w:t>These</w:t>
      </w:r>
      <w:r>
        <w:rPr>
          <w:rFonts w:ascii="Verdana" w:hAnsi="Verdana"/>
        </w:rPr>
        <w:t xml:space="preserve"> are not RV spaces or lots, but parcels from 1.6 acres to as large as 7 acres, EACH outfitted with RV cover, studio buildings for hospitality</w:t>
      </w:r>
      <w:r w:rsidR="00253D1F">
        <w:rPr>
          <w:rFonts w:ascii="Verdana" w:hAnsi="Verdana"/>
        </w:rPr>
        <w:t>, storage, and bathroom/laundry. Personalized upgrades are also available.”</w:t>
      </w:r>
    </w:p>
    <w:p w14:paraId="6CDFFAC4" w14:textId="77777777" w:rsidR="00253D1F" w:rsidRDefault="00253D1F">
      <w:pPr>
        <w:rPr>
          <w:rFonts w:ascii="Verdana" w:hAnsi="Verdana"/>
        </w:rPr>
      </w:pPr>
      <w:r>
        <w:rPr>
          <w:rFonts w:ascii="Verdana" w:hAnsi="Verdana"/>
        </w:rPr>
        <w:tab/>
        <w:t xml:space="preserve">Kunisch said there is no limit to the customization owners can make –the size of the acreage bought allows folks to add a tiny home, or even </w:t>
      </w:r>
      <w:r w:rsidR="00F53B33">
        <w:rPr>
          <w:rFonts w:ascii="Verdana" w:hAnsi="Verdana"/>
        </w:rPr>
        <w:t xml:space="preserve">a </w:t>
      </w:r>
      <w:proofErr w:type="spellStart"/>
      <w:r>
        <w:rPr>
          <w:rFonts w:ascii="Verdana" w:hAnsi="Verdana"/>
        </w:rPr>
        <w:t>bardominium</w:t>
      </w:r>
      <w:proofErr w:type="spellEnd"/>
      <w:r>
        <w:rPr>
          <w:rFonts w:ascii="Verdana" w:hAnsi="Verdana"/>
        </w:rPr>
        <w:t xml:space="preserve"> to suit their seasonal </w:t>
      </w:r>
      <w:r w:rsidR="004C42B3">
        <w:rPr>
          <w:rFonts w:ascii="Verdana" w:hAnsi="Verdana"/>
        </w:rPr>
        <w:t>home-away-from-home.</w:t>
      </w:r>
    </w:p>
    <w:p w14:paraId="67A410A9" w14:textId="77777777" w:rsidR="00253D1F" w:rsidRDefault="00253D1F">
      <w:pPr>
        <w:rPr>
          <w:rFonts w:ascii="Verdana" w:hAnsi="Verdana"/>
        </w:rPr>
      </w:pPr>
      <w:r>
        <w:rPr>
          <w:rFonts w:ascii="Verdana" w:hAnsi="Verdana"/>
        </w:rPr>
        <w:tab/>
        <w:t xml:space="preserve">KOFA CREST is surrounded by Bureau of Land Management land that can never be developed, affording pristine </w:t>
      </w:r>
      <w:r w:rsidR="009D747F">
        <w:rPr>
          <w:rFonts w:ascii="Verdana" w:hAnsi="Verdana"/>
        </w:rPr>
        <w:t xml:space="preserve">views. </w:t>
      </w:r>
      <w:r>
        <w:rPr>
          <w:rFonts w:ascii="Verdana" w:hAnsi="Verdana"/>
        </w:rPr>
        <w:t>The project is close to the Arizona Peace Trail and the Colorado River, as well as Interstate 10, which provides convenient access to Phoenix and Palm Springs.</w:t>
      </w:r>
      <w:r w:rsidR="00F53B33">
        <w:rPr>
          <w:rFonts w:ascii="Verdana" w:hAnsi="Verdana"/>
        </w:rPr>
        <w:t xml:space="preserve"> </w:t>
      </w:r>
    </w:p>
    <w:p w14:paraId="1C200D1F" w14:textId="77777777" w:rsidR="00AB7300" w:rsidRDefault="00AB7300">
      <w:pPr>
        <w:rPr>
          <w:rFonts w:ascii="Verdana" w:hAnsi="Verdana"/>
        </w:rPr>
      </w:pPr>
      <w:r>
        <w:rPr>
          <w:rFonts w:ascii="Verdana" w:hAnsi="Verdana"/>
        </w:rPr>
        <w:tab/>
      </w:r>
      <w:r w:rsidR="00991F7F">
        <w:rPr>
          <w:rFonts w:ascii="Verdana" w:hAnsi="Verdana"/>
        </w:rPr>
        <w:t>“There’s a growing number of RVers wanting access to wide open spaces with all the conveniences,” said Kunisch, “and this is what makes KOFA CREST the perfect complement to the RV lifestyle.”</w:t>
      </w:r>
      <w:r w:rsidR="00991F7F">
        <w:rPr>
          <w:rFonts w:ascii="Verdana" w:hAnsi="Verdana"/>
        </w:rPr>
        <w:br/>
      </w:r>
      <w:r w:rsidR="00A0213A">
        <w:rPr>
          <w:rFonts w:ascii="Verdana" w:hAnsi="Verdana"/>
        </w:rPr>
        <w:t>kofacrest.COM</w:t>
      </w:r>
    </w:p>
    <w:p w14:paraId="14A41D0E" w14:textId="77777777" w:rsidR="00A0213A" w:rsidRDefault="00A0213A">
      <w:pPr>
        <w:rPr>
          <w:rFonts w:ascii="Verdana" w:hAnsi="Verdana"/>
        </w:rPr>
      </w:pPr>
    </w:p>
    <w:p w14:paraId="76FB5DCD" w14:textId="77777777" w:rsidR="00AB7300" w:rsidRDefault="00AB7300">
      <w:pPr>
        <w:rPr>
          <w:rFonts w:ascii="Verdana" w:hAnsi="Verdana"/>
        </w:rPr>
      </w:pPr>
    </w:p>
    <w:p w14:paraId="244A78C3" w14:textId="77777777" w:rsidR="00AB7300" w:rsidRDefault="00AB7300">
      <w:pPr>
        <w:rPr>
          <w:rFonts w:ascii="Verdana" w:hAnsi="Verdana"/>
        </w:rPr>
      </w:pPr>
    </w:p>
    <w:p w14:paraId="58078AE8" w14:textId="77777777" w:rsidR="000A7542" w:rsidRDefault="000A7542">
      <w:pPr>
        <w:rPr>
          <w:rFonts w:ascii="Verdana" w:hAnsi="Verdana"/>
        </w:rPr>
      </w:pPr>
    </w:p>
    <w:p w14:paraId="3468DDB8" w14:textId="77777777" w:rsidR="004C42B3" w:rsidRPr="000A7542" w:rsidRDefault="004C42B3">
      <w:pPr>
        <w:rPr>
          <w:rFonts w:ascii="Verdana" w:hAnsi="Verdana"/>
        </w:rPr>
      </w:pPr>
    </w:p>
    <w:sectPr w:rsidR="004C42B3" w:rsidRPr="000A7542" w:rsidSect="00E73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42"/>
    <w:rsid w:val="000A7542"/>
    <w:rsid w:val="001327D3"/>
    <w:rsid w:val="00150322"/>
    <w:rsid w:val="00253D1F"/>
    <w:rsid w:val="002A3378"/>
    <w:rsid w:val="00381767"/>
    <w:rsid w:val="004C42B3"/>
    <w:rsid w:val="00991F7F"/>
    <w:rsid w:val="009D747F"/>
    <w:rsid w:val="00A0213A"/>
    <w:rsid w:val="00A30426"/>
    <w:rsid w:val="00AB7300"/>
    <w:rsid w:val="00E73A24"/>
    <w:rsid w:val="00E8031B"/>
    <w:rsid w:val="00F5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8A6A4D"/>
  <w15:chartTrackingRefBased/>
  <w15:docId w15:val="{62022111-C0F2-FB41-A4A2-D787AD7A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qFormat/>
    <w:rsid w:val="00E8031B"/>
    <w:rPr>
      <w:rFonts w:ascii="Verdana" w:hAnsi="Verdana"/>
      <w:b w:val="0"/>
      <w:i w:val="0"/>
      <w:sz w:val="24"/>
      <w:vertAlign w:val="superscript"/>
    </w:rPr>
  </w:style>
  <w:style w:type="paragraph" w:styleId="ListParagraph">
    <w:name w:val="List Paragraph"/>
    <w:basedOn w:val="Normal"/>
    <w:uiPriority w:val="34"/>
    <w:qFormat/>
    <w:rsid w:val="00E8031B"/>
    <w:pPr>
      <w:spacing w:after="120" w:line="276" w:lineRule="auto"/>
      <w:ind w:left="720"/>
      <w:contextualSpacing/>
    </w:pPr>
    <w:rPr>
      <w:rFonts w:ascii="Verdana" w:hAnsi="Verdana" w:cs="Times New Roman"/>
      <w:color w:val="767171" w:themeColor="background2" w:themeShade="80"/>
      <w:szCs w:val="18"/>
    </w:rPr>
  </w:style>
  <w:style w:type="character" w:styleId="Hyperlink">
    <w:name w:val="Hyperlink"/>
    <w:basedOn w:val="DefaultParagraphFont"/>
    <w:uiPriority w:val="99"/>
    <w:unhideWhenUsed/>
    <w:rsid w:val="001327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7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33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facres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1167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jim kunisch</cp:lastModifiedBy>
  <cp:revision>2</cp:revision>
  <cp:lastPrinted>2025-08-26T16:27:00Z</cp:lastPrinted>
  <dcterms:created xsi:type="dcterms:W3CDTF">2025-08-26T17:26:00Z</dcterms:created>
  <dcterms:modified xsi:type="dcterms:W3CDTF">2025-08-26T17:26:00Z</dcterms:modified>
</cp:coreProperties>
</file>