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04E8" w14:textId="4BB94A35" w:rsidR="00D15610" w:rsidRPr="00084F28" w:rsidRDefault="00596073" w:rsidP="001D3FC3">
      <w:pPr>
        <w:pStyle w:val="NormalWeb"/>
        <w:jc w:val="center"/>
        <w:rPr>
          <w:rFonts w:ascii="Times" w:hAnsi="Times" w:cs="Times"/>
          <w:b/>
          <w:sz w:val="28"/>
          <w:szCs w:val="28"/>
        </w:rPr>
      </w:pPr>
      <w:r w:rsidRPr="00084F28">
        <w:rPr>
          <w:noProof/>
        </w:rPr>
        <w:drawing>
          <wp:anchor distT="0" distB="0" distL="114300" distR="114300" simplePos="0" relativeHeight="251660288" behindDoc="0" locked="0" layoutInCell="1" allowOverlap="1" wp14:anchorId="10BADB27" wp14:editId="264E0254">
            <wp:simplePos x="1981200" y="838200"/>
            <wp:positionH relativeFrom="margin">
              <wp:align>left</wp:align>
            </wp:positionH>
            <wp:positionV relativeFrom="margin">
              <wp:align>top</wp:align>
            </wp:positionV>
            <wp:extent cx="2586355" cy="969645"/>
            <wp:effectExtent l="0" t="0" r="4445" b="1905"/>
            <wp:wrapSquare wrapText="bothSides"/>
            <wp:docPr id="2" name="Picture 2" descr="LongShot Manufact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Shot Manufactu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79" cy="100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681" w:rsidRPr="00084F28">
        <w:rPr>
          <w:noProof/>
        </w:rPr>
        <w:drawing>
          <wp:anchor distT="0" distB="0" distL="114300" distR="114300" simplePos="0" relativeHeight="251658240" behindDoc="0" locked="0" layoutInCell="1" allowOverlap="1" wp14:anchorId="2CF53BE7" wp14:editId="78ADC781">
            <wp:simplePos x="1981200" y="838200"/>
            <wp:positionH relativeFrom="margin">
              <wp:align>left</wp:align>
            </wp:positionH>
            <wp:positionV relativeFrom="margin">
              <wp:align>top</wp:align>
            </wp:positionV>
            <wp:extent cx="1425575" cy="534670"/>
            <wp:effectExtent l="0" t="0" r="3175" b="0"/>
            <wp:wrapSquare wrapText="bothSides"/>
            <wp:docPr id="1" name="Picture 1" descr="LongShot Manufact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Shot Manufactu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720" cy="5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CF250" w14:textId="5AB198BC" w:rsidR="002F5681" w:rsidRDefault="002F5681" w:rsidP="00E13BC4">
      <w:pPr>
        <w:pStyle w:val="NormalWeb"/>
        <w:spacing w:before="0" w:beforeAutospacing="0" w:after="0" w:afterAutospacing="0"/>
        <w:rPr>
          <w:rFonts w:ascii="Times" w:hAnsi="Times" w:cs="Times"/>
          <w:b/>
          <w:sz w:val="32"/>
          <w:szCs w:val="32"/>
        </w:rPr>
      </w:pPr>
    </w:p>
    <w:p w14:paraId="6A3D4FD1" w14:textId="4D2BF7DE" w:rsidR="00286D01" w:rsidRDefault="00286D01" w:rsidP="00E13BC4">
      <w:pPr>
        <w:pStyle w:val="NormalWeb"/>
        <w:spacing w:before="0" w:beforeAutospacing="0" w:after="0" w:afterAutospacing="0"/>
        <w:rPr>
          <w:rFonts w:ascii="Times" w:hAnsi="Times" w:cs="Times"/>
          <w:b/>
          <w:sz w:val="32"/>
          <w:szCs w:val="32"/>
        </w:rPr>
      </w:pPr>
    </w:p>
    <w:p w14:paraId="2AD0CB8D" w14:textId="271DBA23" w:rsidR="00286D01" w:rsidRDefault="00286D01" w:rsidP="00E13BC4">
      <w:pPr>
        <w:pStyle w:val="NormalWeb"/>
        <w:spacing w:before="0" w:beforeAutospacing="0" w:after="0" w:afterAutospacing="0"/>
        <w:rPr>
          <w:rFonts w:ascii="Times" w:hAnsi="Times" w:cs="Times"/>
          <w:b/>
          <w:sz w:val="32"/>
          <w:szCs w:val="32"/>
        </w:rPr>
      </w:pPr>
    </w:p>
    <w:p w14:paraId="3A7AA95B" w14:textId="77777777" w:rsidR="00286D01" w:rsidRPr="00084F28" w:rsidRDefault="00286D01" w:rsidP="00E13BC4">
      <w:pPr>
        <w:pStyle w:val="NormalWeb"/>
        <w:spacing w:before="0" w:beforeAutospacing="0" w:after="0" w:afterAutospacing="0"/>
        <w:rPr>
          <w:rFonts w:ascii="Times" w:hAnsi="Times" w:cs="Times"/>
          <w:b/>
          <w:sz w:val="32"/>
          <w:szCs w:val="32"/>
        </w:rPr>
      </w:pPr>
    </w:p>
    <w:p w14:paraId="56A8D31C" w14:textId="77777777" w:rsidR="00D15610" w:rsidRPr="00286D01" w:rsidRDefault="003261ED" w:rsidP="00E13BC4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286D01">
        <w:rPr>
          <w:b/>
          <w:sz w:val="28"/>
          <w:szCs w:val="28"/>
        </w:rPr>
        <w:t>INSTALLATION INSTRUCTIONS</w:t>
      </w:r>
    </w:p>
    <w:p w14:paraId="25B7BBA1" w14:textId="0882B1F4" w:rsidR="003261ED" w:rsidRPr="00286D01" w:rsidRDefault="002F6EBD" w:rsidP="003261ED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286D01">
        <w:rPr>
          <w:b/>
          <w:sz w:val="28"/>
          <w:szCs w:val="28"/>
        </w:rPr>
        <w:t xml:space="preserve">All </w:t>
      </w:r>
      <w:r w:rsidR="00F97D7A" w:rsidRPr="00286D01">
        <w:rPr>
          <w:b/>
          <w:sz w:val="28"/>
          <w:szCs w:val="28"/>
          <w:u w:val="single"/>
        </w:rPr>
        <w:t xml:space="preserve">Barrel </w:t>
      </w:r>
      <w:r w:rsidR="00C66F96" w:rsidRPr="00286D01">
        <w:rPr>
          <w:b/>
          <w:sz w:val="28"/>
          <w:szCs w:val="28"/>
          <w:u w:val="single"/>
        </w:rPr>
        <w:t>Shroud</w:t>
      </w:r>
      <w:r w:rsidR="00F97D7A" w:rsidRPr="00286D01">
        <w:rPr>
          <w:b/>
          <w:sz w:val="28"/>
          <w:szCs w:val="28"/>
          <w:u w:val="single"/>
        </w:rPr>
        <w:t>s</w:t>
      </w:r>
      <w:r w:rsidR="00C66F96" w:rsidRPr="00286D01">
        <w:rPr>
          <w:b/>
          <w:sz w:val="28"/>
          <w:szCs w:val="28"/>
        </w:rPr>
        <w:t xml:space="preserve"> f</w:t>
      </w:r>
      <w:r w:rsidR="003261ED" w:rsidRPr="00286D01">
        <w:rPr>
          <w:b/>
          <w:sz w:val="28"/>
          <w:szCs w:val="28"/>
        </w:rPr>
        <w:t>or Hi-Point 995TS, 4095</w:t>
      </w:r>
      <w:proofErr w:type="gramStart"/>
      <w:r w:rsidR="003261ED" w:rsidRPr="00286D01">
        <w:rPr>
          <w:b/>
          <w:sz w:val="28"/>
          <w:szCs w:val="28"/>
        </w:rPr>
        <w:t xml:space="preserve">TS, </w:t>
      </w:r>
      <w:r w:rsidR="00F97D7A" w:rsidRPr="00286D01">
        <w:rPr>
          <w:b/>
          <w:sz w:val="28"/>
          <w:szCs w:val="28"/>
        </w:rPr>
        <w:t xml:space="preserve"> 4595</w:t>
      </w:r>
      <w:proofErr w:type="gramEnd"/>
      <w:r w:rsidR="00F97D7A" w:rsidRPr="00286D01">
        <w:rPr>
          <w:b/>
          <w:sz w:val="28"/>
          <w:szCs w:val="28"/>
        </w:rPr>
        <w:t xml:space="preserve">TS, 3895TS </w:t>
      </w:r>
      <w:r w:rsidR="003261ED" w:rsidRPr="00286D01">
        <w:rPr>
          <w:b/>
          <w:sz w:val="28"/>
          <w:szCs w:val="28"/>
        </w:rPr>
        <w:t xml:space="preserve">&amp; </w:t>
      </w:r>
      <w:r w:rsidR="00F97D7A" w:rsidRPr="00286D01">
        <w:rPr>
          <w:b/>
          <w:sz w:val="28"/>
          <w:szCs w:val="28"/>
        </w:rPr>
        <w:t>10</w:t>
      </w:r>
      <w:r w:rsidR="003261ED" w:rsidRPr="00286D01">
        <w:rPr>
          <w:b/>
          <w:sz w:val="28"/>
          <w:szCs w:val="28"/>
        </w:rPr>
        <w:t>95TS</w:t>
      </w:r>
    </w:p>
    <w:p w14:paraId="14A5DCE4" w14:textId="166D0F25" w:rsidR="00177344" w:rsidRPr="00286D01" w:rsidRDefault="00177344" w:rsidP="003261ED">
      <w:pPr>
        <w:pStyle w:val="NormalWeb"/>
        <w:spacing w:before="0" w:beforeAutospacing="0" w:after="0" w:afterAutospacing="0"/>
        <w:jc w:val="center"/>
        <w:rPr>
          <w:i/>
          <w:sz w:val="28"/>
          <w:szCs w:val="28"/>
        </w:rPr>
      </w:pPr>
      <w:r w:rsidRPr="00286D01">
        <w:rPr>
          <w:i/>
          <w:sz w:val="28"/>
          <w:szCs w:val="28"/>
        </w:rPr>
        <w:t>(how to remove the factory plastic rail from beneath the barrel</w:t>
      </w:r>
      <w:r w:rsidR="00F97D7A" w:rsidRPr="00286D01">
        <w:rPr>
          <w:i/>
          <w:sz w:val="28"/>
          <w:szCs w:val="28"/>
        </w:rPr>
        <w:t>)</w:t>
      </w:r>
    </w:p>
    <w:p w14:paraId="3A17E2A8" w14:textId="77777777" w:rsidR="00EA2FBF" w:rsidRPr="00E13BC4" w:rsidRDefault="00EA2FBF" w:rsidP="003261ED">
      <w:pPr>
        <w:pStyle w:val="NormalWeb"/>
        <w:spacing w:before="0" w:beforeAutospacing="0" w:after="0" w:afterAutospacing="0"/>
        <w:jc w:val="center"/>
        <w:rPr>
          <w:rFonts w:ascii="Times" w:hAnsi="Times" w:cs="Times"/>
          <w:b/>
          <w:sz w:val="8"/>
          <w:szCs w:val="8"/>
        </w:rPr>
      </w:pPr>
    </w:p>
    <w:p w14:paraId="42A56B94" w14:textId="77777777" w:rsidR="00286D01" w:rsidRDefault="00286D01" w:rsidP="00EA2FBF">
      <w:pPr>
        <w:pStyle w:val="NormalWeb"/>
        <w:spacing w:before="0" w:beforeAutospacing="0" w:after="0" w:afterAutospacing="0"/>
        <w:rPr>
          <w:rFonts w:ascii="Times" w:hAnsi="Times" w:cs="Times"/>
          <w:b/>
          <w:sz w:val="18"/>
          <w:szCs w:val="18"/>
          <w:u w:val="single"/>
        </w:rPr>
      </w:pPr>
    </w:p>
    <w:p w14:paraId="451C3EEF" w14:textId="77777777" w:rsidR="00286D01" w:rsidRDefault="00286D01" w:rsidP="00EA2FBF">
      <w:pPr>
        <w:pStyle w:val="NormalWeb"/>
        <w:spacing w:before="0" w:beforeAutospacing="0" w:after="0" w:afterAutospacing="0"/>
        <w:rPr>
          <w:rFonts w:ascii="Times" w:hAnsi="Times" w:cs="Times"/>
          <w:b/>
          <w:sz w:val="18"/>
          <w:szCs w:val="18"/>
          <w:u w:val="single"/>
        </w:rPr>
      </w:pPr>
    </w:p>
    <w:p w14:paraId="14E8B116" w14:textId="77777777" w:rsidR="00286D01" w:rsidRPr="00286D01" w:rsidRDefault="00286D01" w:rsidP="00EA2FBF">
      <w:pPr>
        <w:pStyle w:val="NormalWeb"/>
        <w:spacing w:before="0" w:beforeAutospacing="0" w:after="0" w:afterAutospacing="0"/>
        <w:rPr>
          <w:b/>
          <w:u w:val="single"/>
        </w:rPr>
      </w:pPr>
    </w:p>
    <w:p w14:paraId="415F19FA" w14:textId="67A736A8" w:rsidR="007F4516" w:rsidRPr="00286D01" w:rsidRDefault="00E13BC4" w:rsidP="00EA2FBF">
      <w:pPr>
        <w:pStyle w:val="NormalWeb"/>
        <w:spacing w:before="0" w:beforeAutospacing="0" w:after="0" w:afterAutospacing="0"/>
      </w:pPr>
      <w:r w:rsidRPr="00286D01">
        <w:rPr>
          <w:b/>
          <w:u w:val="single"/>
        </w:rPr>
        <w:t>Before</w:t>
      </w:r>
      <w:r w:rsidRPr="00286D01">
        <w:rPr>
          <w:b/>
        </w:rPr>
        <w:t xml:space="preserve"> starting the installation,</w:t>
      </w:r>
      <w:r w:rsidRPr="00286D01">
        <w:t xml:space="preserve"> please fully read these instructions.   </w:t>
      </w:r>
      <w:r w:rsidR="003261ED" w:rsidRPr="00286D01">
        <w:rPr>
          <w:u w:val="single"/>
        </w:rPr>
        <w:t>Note:</w:t>
      </w:r>
      <w:r w:rsidR="003261ED" w:rsidRPr="00286D01">
        <w:t xml:space="preserve"> </w:t>
      </w:r>
      <w:r w:rsidR="00694566" w:rsidRPr="00286D01">
        <w:t xml:space="preserve">It is important that you save all original parts in case you wish to restore back to factory style. </w:t>
      </w:r>
      <w:r w:rsidR="00EA2FBF" w:rsidRPr="00286D01">
        <w:t xml:space="preserve">It is easier to identify certain parts during the installation if you have the Hi-Point Owner’s Manual open to the pages showing the gun assembly diagrams. If you no longer have the original manual, it can be downloaded and/or viewed directly on the Hi-Point website, or you can email </w:t>
      </w:r>
      <w:hyperlink r:id="rId8" w:history="1">
        <w:r w:rsidR="00EA2FBF" w:rsidRPr="00286D01">
          <w:rPr>
            <w:rStyle w:val="Hyperlink"/>
            <w:color w:val="auto"/>
          </w:rPr>
          <w:t>sales@longshotmfg.com</w:t>
        </w:r>
      </w:hyperlink>
      <w:r w:rsidR="00EA2FBF" w:rsidRPr="00286D01">
        <w:t xml:space="preserve"> for a PDF copy.</w:t>
      </w:r>
      <w:r w:rsidRPr="00286D01">
        <w:rPr>
          <w:u w:val="single"/>
        </w:rPr>
        <w:t xml:space="preserve"> </w:t>
      </w:r>
      <w:r w:rsidR="008935E2" w:rsidRPr="00286D01">
        <w:t xml:space="preserve">  Questions?  C</w:t>
      </w:r>
      <w:r w:rsidR="00995D2D" w:rsidRPr="00286D01">
        <w:t xml:space="preserve">all us at 973-786-4004.  </w:t>
      </w:r>
    </w:p>
    <w:p w14:paraId="24DCF106" w14:textId="77777777" w:rsidR="00EA2FBF" w:rsidRPr="00286D01" w:rsidRDefault="00EA2FBF" w:rsidP="00EA2FBF">
      <w:pPr>
        <w:pStyle w:val="NormalWeb"/>
        <w:spacing w:before="0" w:beforeAutospacing="0" w:after="0" w:afterAutospacing="0"/>
      </w:pPr>
    </w:p>
    <w:p w14:paraId="4B174560" w14:textId="77777777" w:rsidR="00C66F96" w:rsidRPr="00286D01" w:rsidRDefault="00C66F96" w:rsidP="00563E9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286D01">
        <w:t>If your carbine has the factory plastic rail installed beneath the barrel, it will first need to be removed.</w:t>
      </w:r>
    </w:p>
    <w:p w14:paraId="56CD57AE" w14:textId="77777777" w:rsidR="00563E94" w:rsidRPr="00286D01" w:rsidRDefault="002F5681" w:rsidP="00563E9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286D01">
        <w:t xml:space="preserve">With </w:t>
      </w:r>
      <w:r w:rsidR="003261ED" w:rsidRPr="00286D01">
        <w:t>the chamber closed and the gun unl</w:t>
      </w:r>
      <w:bookmarkStart w:id="0" w:name="_GoBack"/>
      <w:bookmarkEnd w:id="0"/>
      <w:r w:rsidR="003261ED" w:rsidRPr="00286D01">
        <w:t xml:space="preserve">oaded, </w:t>
      </w:r>
      <w:r w:rsidR="00563E94" w:rsidRPr="00286D01">
        <w:t>remove the magazine.</w:t>
      </w:r>
    </w:p>
    <w:p w14:paraId="1EA985F4" w14:textId="77777777" w:rsidR="00563E94" w:rsidRPr="00286D01" w:rsidRDefault="00563E94" w:rsidP="00563E9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286D01">
        <w:t>C</w:t>
      </w:r>
      <w:r w:rsidR="003261ED" w:rsidRPr="00286D01">
        <w:t>ompletely remove the</w:t>
      </w:r>
      <w:r w:rsidR="002F5681" w:rsidRPr="00286D01">
        <w:t xml:space="preserve"> charging handle along with the</w:t>
      </w:r>
      <w:r w:rsidRPr="00286D01">
        <w:t xml:space="preserve"> </w:t>
      </w:r>
      <w:r w:rsidR="003261ED" w:rsidRPr="00286D01">
        <w:t xml:space="preserve">mounting bolt.  </w:t>
      </w:r>
    </w:p>
    <w:p w14:paraId="6884B003" w14:textId="77777777" w:rsidR="00C66F96" w:rsidRPr="00286D01" w:rsidRDefault="00C66F96" w:rsidP="00563E9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286D01">
        <w:t>Loosen and/or remove the top rail and/or any accessories that may inhibit removal of the metal receiver shroud.</w:t>
      </w:r>
    </w:p>
    <w:p w14:paraId="45616324" w14:textId="521DAF3E" w:rsidR="00C66F96" w:rsidRPr="00286D01" w:rsidRDefault="00C66F96" w:rsidP="00563E9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286D01">
        <w:t>Remove the front iron sight from the barrel</w:t>
      </w:r>
      <w:r w:rsidR="00F97D7A" w:rsidRPr="00286D01">
        <w:t xml:space="preserve"> by loosening the 2 set screws located at the bottom of the sight.</w:t>
      </w:r>
    </w:p>
    <w:p w14:paraId="4425462D" w14:textId="77777777" w:rsidR="00C66F96" w:rsidRPr="00286D01" w:rsidRDefault="00C66F96" w:rsidP="00563E9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286D01">
        <w:t>On the left side of the gun, loosen and/or remove the fasteners that secure the metal receiver cover to the gun.</w:t>
      </w:r>
    </w:p>
    <w:p w14:paraId="65020DFA" w14:textId="77777777" w:rsidR="00C66F96" w:rsidRPr="00286D01" w:rsidRDefault="00C66F96" w:rsidP="00563E9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286D01">
        <w:t>Lift and remove the metal receiver cover from the gun.</w:t>
      </w:r>
    </w:p>
    <w:p w14:paraId="1ADF23A9" w14:textId="77777777" w:rsidR="00C66F96" w:rsidRPr="00286D01" w:rsidRDefault="00C66F96" w:rsidP="00563E9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286D01">
        <w:t>Remove stock clips and receiver clip.</w:t>
      </w:r>
    </w:p>
    <w:p w14:paraId="7D67DD30" w14:textId="77777777" w:rsidR="00C66F96" w:rsidRPr="00286D01" w:rsidRDefault="00C66F96" w:rsidP="00563E9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286D01">
        <w:t>Remove the plastic fore-end cover at the front of the stock by sliding it forward. Note that it is a very snug fit and may require some effort to slide it forward.</w:t>
      </w:r>
    </w:p>
    <w:p w14:paraId="149D6FA1" w14:textId="77777777" w:rsidR="00C66F96" w:rsidRPr="00286D01" w:rsidRDefault="00C66F96" w:rsidP="00563E9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286D01">
        <w:t>Lift and remove the entire firing assemble and barrel from stock.</w:t>
      </w:r>
    </w:p>
    <w:p w14:paraId="76D02A42" w14:textId="77777777" w:rsidR="00C66F96" w:rsidRPr="00286D01" w:rsidRDefault="00C66F96" w:rsidP="00563E9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286D01">
        <w:t>Remove the farthest forward stock bolt from side of plastic fore-end.  No need to remove any of the other bolts.</w:t>
      </w:r>
    </w:p>
    <w:p w14:paraId="2AF21DB7" w14:textId="3EB02B04" w:rsidR="00C66F96" w:rsidRPr="00286D01" w:rsidRDefault="00C66F96" w:rsidP="00563E9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286D01">
        <w:t>Remove plastic barrel rail and then re-install the screw back into the plastic stock</w:t>
      </w:r>
      <w:r w:rsidR="00F97D7A" w:rsidRPr="00286D01">
        <w:t>.</w:t>
      </w:r>
    </w:p>
    <w:p w14:paraId="256AB326" w14:textId="77777777" w:rsidR="00C66F96" w:rsidRPr="00286D01" w:rsidRDefault="00C66F96" w:rsidP="00563E9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286D01">
        <w:t>Reassemble the gun in reverse order of disassembly.</w:t>
      </w:r>
    </w:p>
    <w:p w14:paraId="09677F17" w14:textId="77777777" w:rsidR="00C66F96" w:rsidRPr="00286D01" w:rsidRDefault="00C66F96" w:rsidP="00563E9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286D01">
        <w:t>Check everything for proper operation and be sure you did not forget to replace any of the items that you removed during the disassembly process.</w:t>
      </w:r>
    </w:p>
    <w:p w14:paraId="47A1DDF3" w14:textId="7626DB55" w:rsidR="00596073" w:rsidRPr="00286D01" w:rsidRDefault="00C66F96" w:rsidP="00596073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286D01">
        <w:t xml:space="preserve">Install the new </w:t>
      </w:r>
      <w:r w:rsidR="00F97D7A" w:rsidRPr="00286D01">
        <w:t xml:space="preserve">barrel </w:t>
      </w:r>
      <w:r w:rsidRPr="00286D01">
        <w:t>shroud</w:t>
      </w:r>
      <w:r w:rsidR="00F97D7A" w:rsidRPr="00286D01">
        <w:t xml:space="preserve"> </w:t>
      </w:r>
      <w:r w:rsidRPr="00286D01">
        <w:t>onto the barrel</w:t>
      </w:r>
      <w:r w:rsidR="00F97D7A" w:rsidRPr="00286D01">
        <w:t>.</w:t>
      </w:r>
      <w:r w:rsidR="000B15AE" w:rsidRPr="00286D01">
        <w:t xml:space="preserve"> Tighten the</w:t>
      </w:r>
      <w:r w:rsidRPr="00286D01">
        <w:t xml:space="preserve"> set-screws within the shroud</w:t>
      </w:r>
      <w:r w:rsidR="000B15AE" w:rsidRPr="00286D01">
        <w:t xml:space="preserve"> that secure it to the barrel</w:t>
      </w:r>
      <w:r w:rsidRPr="00286D01">
        <w:t>.</w:t>
      </w:r>
    </w:p>
    <w:p w14:paraId="4DB45C74" w14:textId="1B4BAC41" w:rsidR="00596073" w:rsidRPr="00286D01" w:rsidRDefault="00596073" w:rsidP="00596073">
      <w:pPr>
        <w:pStyle w:val="NormalWeb"/>
        <w:spacing w:before="0" w:beforeAutospacing="0" w:after="0" w:afterAutospacing="0"/>
        <w:rPr>
          <w:b/>
        </w:rPr>
      </w:pPr>
    </w:p>
    <w:p w14:paraId="3320E9EC" w14:textId="743A694B" w:rsidR="00596073" w:rsidRPr="00286D01" w:rsidRDefault="00596073" w:rsidP="00286D01">
      <w:pPr>
        <w:pStyle w:val="NormalWeb"/>
        <w:spacing w:before="0" w:beforeAutospacing="0" w:after="0" w:afterAutospacing="0"/>
      </w:pPr>
      <w:r w:rsidRPr="00286D01">
        <w:rPr>
          <w:b/>
        </w:rPr>
        <w:t xml:space="preserve">                               </w:t>
      </w:r>
    </w:p>
    <w:p w14:paraId="2E0D19C1" w14:textId="77777777" w:rsidR="00596073" w:rsidRPr="00286D01" w:rsidRDefault="00596073" w:rsidP="00596073">
      <w:pPr>
        <w:pStyle w:val="NormalWeb"/>
        <w:spacing w:before="0" w:beforeAutospacing="0" w:after="0" w:afterAutospacing="0"/>
      </w:pPr>
    </w:p>
    <w:sectPr w:rsidR="00596073" w:rsidRPr="00286D01" w:rsidSect="00C6514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2F9D6" w14:textId="77777777" w:rsidR="00006E91" w:rsidRDefault="00006E91" w:rsidP="002F5681">
      <w:pPr>
        <w:spacing w:after="0" w:line="240" w:lineRule="auto"/>
      </w:pPr>
      <w:r>
        <w:separator/>
      </w:r>
    </w:p>
  </w:endnote>
  <w:endnote w:type="continuationSeparator" w:id="0">
    <w:p w14:paraId="3D4002A4" w14:textId="77777777" w:rsidR="00006E91" w:rsidRDefault="00006E91" w:rsidP="002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7D00" w14:textId="77777777" w:rsidR="002F5681" w:rsidRDefault="002F5681" w:rsidP="002F5681">
    <w:pPr>
      <w:pStyle w:val="NormalWeb"/>
      <w:spacing w:before="0" w:beforeAutospacing="0" w:after="0" w:afterAutospacing="0"/>
      <w:jc w:val="center"/>
      <w:rPr>
        <w:rFonts w:ascii="Times" w:hAnsi="Times" w:cs="Times"/>
        <w:b/>
        <w:color w:val="000000" w:themeColor="text1"/>
        <w:sz w:val="22"/>
        <w:szCs w:val="22"/>
      </w:rPr>
    </w:pPr>
    <w:r w:rsidRPr="00D15610">
      <w:rPr>
        <w:rFonts w:ascii="Times" w:hAnsi="Times" w:cs="Times"/>
        <w:b/>
        <w:color w:val="000000" w:themeColor="text1"/>
        <w:sz w:val="22"/>
        <w:szCs w:val="22"/>
      </w:rPr>
      <w:t>http://www.longshotmanufacturing.com</w:t>
    </w:r>
  </w:p>
  <w:p w14:paraId="57BF67B4" w14:textId="77777777" w:rsidR="002F5681" w:rsidRPr="00D15610" w:rsidRDefault="002F5681" w:rsidP="002F5681">
    <w:pPr>
      <w:pStyle w:val="NormalWeb"/>
      <w:spacing w:before="0" w:beforeAutospacing="0" w:after="0" w:afterAutospacing="0"/>
      <w:jc w:val="center"/>
      <w:rPr>
        <w:rFonts w:ascii="Times" w:hAnsi="Times" w:cs="Times"/>
        <w:b/>
        <w:color w:val="000000" w:themeColor="text1"/>
        <w:sz w:val="22"/>
        <w:szCs w:val="22"/>
      </w:rPr>
    </w:pPr>
    <w:r>
      <w:rPr>
        <w:rFonts w:ascii="Times" w:hAnsi="Times" w:cs="Times"/>
        <w:b/>
        <w:color w:val="000000" w:themeColor="text1"/>
        <w:sz w:val="22"/>
        <w:szCs w:val="22"/>
      </w:rPr>
      <w:t>973-786-4004</w:t>
    </w:r>
  </w:p>
  <w:p w14:paraId="64FA4426" w14:textId="77777777" w:rsidR="002F5681" w:rsidRDefault="002F5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0A4BC" w14:textId="77777777" w:rsidR="00006E91" w:rsidRDefault="00006E91" w:rsidP="002F5681">
      <w:pPr>
        <w:spacing w:after="0" w:line="240" w:lineRule="auto"/>
      </w:pPr>
      <w:r>
        <w:separator/>
      </w:r>
    </w:p>
  </w:footnote>
  <w:footnote w:type="continuationSeparator" w:id="0">
    <w:p w14:paraId="482EB4DE" w14:textId="77777777" w:rsidR="00006E91" w:rsidRDefault="00006E91" w:rsidP="002F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B1737"/>
    <w:multiLevelType w:val="hybridMultilevel"/>
    <w:tmpl w:val="E3C811E2"/>
    <w:lvl w:ilvl="0" w:tplc="4F86255A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4A0F7A"/>
    <w:multiLevelType w:val="hybridMultilevel"/>
    <w:tmpl w:val="C134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E3F24"/>
    <w:multiLevelType w:val="hybridMultilevel"/>
    <w:tmpl w:val="152A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83D34"/>
    <w:multiLevelType w:val="hybridMultilevel"/>
    <w:tmpl w:val="8290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C3B73"/>
    <w:multiLevelType w:val="hybridMultilevel"/>
    <w:tmpl w:val="6C98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5312C"/>
    <w:multiLevelType w:val="hybridMultilevel"/>
    <w:tmpl w:val="FFE8ED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DA"/>
    <w:rsid w:val="00006E91"/>
    <w:rsid w:val="00021D62"/>
    <w:rsid w:val="00030E59"/>
    <w:rsid w:val="00054E9A"/>
    <w:rsid w:val="000748DA"/>
    <w:rsid w:val="00084F28"/>
    <w:rsid w:val="000B15AE"/>
    <w:rsid w:val="00130F26"/>
    <w:rsid w:val="00141787"/>
    <w:rsid w:val="00177344"/>
    <w:rsid w:val="001A3704"/>
    <w:rsid w:val="001B23B5"/>
    <w:rsid w:val="001D3FC3"/>
    <w:rsid w:val="00207435"/>
    <w:rsid w:val="00264F18"/>
    <w:rsid w:val="00286D01"/>
    <w:rsid w:val="002F5681"/>
    <w:rsid w:val="002F6EBD"/>
    <w:rsid w:val="003008B9"/>
    <w:rsid w:val="003261ED"/>
    <w:rsid w:val="00331464"/>
    <w:rsid w:val="003C1D9B"/>
    <w:rsid w:val="003C2E77"/>
    <w:rsid w:val="00451F83"/>
    <w:rsid w:val="004A2400"/>
    <w:rsid w:val="004B46F8"/>
    <w:rsid w:val="00556E48"/>
    <w:rsid w:val="00563E94"/>
    <w:rsid w:val="00564DD1"/>
    <w:rsid w:val="00596073"/>
    <w:rsid w:val="005F443C"/>
    <w:rsid w:val="00682D1E"/>
    <w:rsid w:val="00694566"/>
    <w:rsid w:val="006A259B"/>
    <w:rsid w:val="007210EA"/>
    <w:rsid w:val="007B263D"/>
    <w:rsid w:val="007D253A"/>
    <w:rsid w:val="007F4516"/>
    <w:rsid w:val="007F7A5A"/>
    <w:rsid w:val="00802761"/>
    <w:rsid w:val="00844938"/>
    <w:rsid w:val="008673DF"/>
    <w:rsid w:val="008935E2"/>
    <w:rsid w:val="008B4DEE"/>
    <w:rsid w:val="008F11CB"/>
    <w:rsid w:val="0092529B"/>
    <w:rsid w:val="00960E1B"/>
    <w:rsid w:val="00995D2D"/>
    <w:rsid w:val="009F3C16"/>
    <w:rsid w:val="00A12B62"/>
    <w:rsid w:val="00A67C72"/>
    <w:rsid w:val="00A93520"/>
    <w:rsid w:val="00AB28BC"/>
    <w:rsid w:val="00AB3DEE"/>
    <w:rsid w:val="00BA6EE5"/>
    <w:rsid w:val="00BB635B"/>
    <w:rsid w:val="00C05CB6"/>
    <w:rsid w:val="00C57EE6"/>
    <w:rsid w:val="00C65142"/>
    <w:rsid w:val="00C66F96"/>
    <w:rsid w:val="00CF6229"/>
    <w:rsid w:val="00D15610"/>
    <w:rsid w:val="00D41B54"/>
    <w:rsid w:val="00D7111A"/>
    <w:rsid w:val="00DC709A"/>
    <w:rsid w:val="00E13BC4"/>
    <w:rsid w:val="00EA2FBF"/>
    <w:rsid w:val="00F00258"/>
    <w:rsid w:val="00F319E4"/>
    <w:rsid w:val="00F572E3"/>
    <w:rsid w:val="00F7567C"/>
    <w:rsid w:val="00F9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5018"/>
  <w15:chartTrackingRefBased/>
  <w15:docId w15:val="{467CA24D-8BA3-4C29-B9C3-5FC02727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1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49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681"/>
  </w:style>
  <w:style w:type="paragraph" w:styleId="Footer">
    <w:name w:val="footer"/>
    <w:basedOn w:val="Normal"/>
    <w:link w:val="FooterChar"/>
    <w:uiPriority w:val="99"/>
    <w:unhideWhenUsed/>
    <w:rsid w:val="002F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681"/>
  </w:style>
  <w:style w:type="character" w:styleId="UnresolvedMention">
    <w:name w:val="Unresolved Mention"/>
    <w:basedOn w:val="DefaultParagraphFont"/>
    <w:uiPriority w:val="99"/>
    <w:semiHidden/>
    <w:unhideWhenUsed/>
    <w:rsid w:val="00596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longshotmf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arpaio</dc:creator>
  <cp:keywords/>
  <dc:description/>
  <cp:lastModifiedBy>Melanie Arpaio</cp:lastModifiedBy>
  <cp:revision>9</cp:revision>
  <cp:lastPrinted>2016-03-30T20:12:00Z</cp:lastPrinted>
  <dcterms:created xsi:type="dcterms:W3CDTF">2018-06-02T14:18:00Z</dcterms:created>
  <dcterms:modified xsi:type="dcterms:W3CDTF">2019-02-05T02:27:00Z</dcterms:modified>
</cp:coreProperties>
</file>