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11" w:rsidRPr="00511526" w:rsidRDefault="00927011" w:rsidP="00927011">
      <w:pPr>
        <w:spacing w:after="0" w:line="240" w:lineRule="auto"/>
        <w:rPr>
          <w:noProof/>
        </w:rPr>
      </w:pPr>
      <w:bookmarkStart w:id="0" w:name="_GoBack"/>
      <w:bookmarkEnd w:id="0"/>
      <w:r w:rsidRPr="00511526">
        <w:rPr>
          <w:noProof/>
        </w:rPr>
        <w:drawing>
          <wp:anchor distT="0" distB="0" distL="114300" distR="114300" simplePos="0" relativeHeight="251658240" behindDoc="1" locked="0" layoutInCell="1" allowOverlap="1" wp14:anchorId="31B77D84" wp14:editId="67570459">
            <wp:simplePos x="0" y="0"/>
            <wp:positionH relativeFrom="column">
              <wp:posOffset>4114535</wp:posOffset>
            </wp:positionH>
            <wp:positionV relativeFrom="paragraph">
              <wp:posOffset>12655</wp:posOffset>
            </wp:positionV>
            <wp:extent cx="1430481" cy="13380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rTownSeal-colored -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81" cy="1338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526">
        <w:rPr>
          <w:noProof/>
        </w:rPr>
        <w:t>Town of Porter</w:t>
      </w:r>
    </w:p>
    <w:p w:rsidR="00927011" w:rsidRPr="00511526" w:rsidRDefault="00927011" w:rsidP="00927011">
      <w:pPr>
        <w:spacing w:after="0" w:line="240" w:lineRule="auto"/>
        <w:rPr>
          <w:noProof/>
        </w:rPr>
      </w:pPr>
      <w:r w:rsidRPr="00511526">
        <w:rPr>
          <w:noProof/>
        </w:rPr>
        <w:t xml:space="preserve">Selectmen’s </w:t>
      </w:r>
      <w:r w:rsidR="00516ED9" w:rsidRPr="00511526">
        <w:rPr>
          <w:noProof/>
        </w:rPr>
        <w:t>Office</w:t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  <w:r w:rsidRPr="00511526">
        <w:rPr>
          <w:noProof/>
        </w:rPr>
        <w:tab/>
      </w:r>
    </w:p>
    <w:p w:rsidR="00927011" w:rsidRPr="00511526" w:rsidRDefault="00927011" w:rsidP="00927011">
      <w:pPr>
        <w:spacing w:after="0"/>
        <w:rPr>
          <w:noProof/>
        </w:rPr>
      </w:pPr>
      <w:r w:rsidRPr="00511526">
        <w:rPr>
          <w:noProof/>
        </w:rPr>
        <w:t>71 Main Street</w:t>
      </w:r>
    </w:p>
    <w:p w:rsidR="00927011" w:rsidRPr="00511526" w:rsidRDefault="00927011" w:rsidP="00927011">
      <w:pPr>
        <w:spacing w:after="0"/>
        <w:rPr>
          <w:noProof/>
        </w:rPr>
      </w:pPr>
      <w:r w:rsidRPr="00511526">
        <w:rPr>
          <w:noProof/>
        </w:rPr>
        <w:t>Porter, Maine 04068</w:t>
      </w:r>
    </w:p>
    <w:p w:rsidR="00927011" w:rsidRPr="00511526" w:rsidRDefault="00927011" w:rsidP="00927011">
      <w:pPr>
        <w:spacing w:after="0"/>
        <w:rPr>
          <w:noProof/>
        </w:rPr>
      </w:pPr>
    </w:p>
    <w:p w:rsidR="00927011" w:rsidRPr="00511526" w:rsidRDefault="00927011" w:rsidP="00927011">
      <w:pPr>
        <w:spacing w:after="0" w:line="240" w:lineRule="auto"/>
        <w:rPr>
          <w:noProof/>
        </w:rPr>
      </w:pPr>
      <w:r w:rsidRPr="00511526">
        <w:rPr>
          <w:noProof/>
        </w:rPr>
        <w:t>Phone:  207-625-8344</w:t>
      </w:r>
    </w:p>
    <w:p w:rsidR="00927011" w:rsidRPr="00511526" w:rsidRDefault="00927011" w:rsidP="00927011">
      <w:pPr>
        <w:spacing w:after="0" w:line="240" w:lineRule="auto"/>
        <w:rPr>
          <w:noProof/>
        </w:rPr>
      </w:pPr>
      <w:r w:rsidRPr="00511526">
        <w:rPr>
          <w:noProof/>
        </w:rPr>
        <w:t>Fax:       207-625-4120</w:t>
      </w:r>
    </w:p>
    <w:p w:rsidR="00927011" w:rsidRPr="00511526" w:rsidRDefault="00927011" w:rsidP="00927011">
      <w:pPr>
        <w:spacing w:after="0" w:line="240" w:lineRule="auto"/>
        <w:rPr>
          <w:noProof/>
        </w:rPr>
      </w:pPr>
      <w:r w:rsidRPr="00511526">
        <w:rPr>
          <w:noProof/>
        </w:rPr>
        <w:t>Web:    www.portermaine.org</w:t>
      </w:r>
    </w:p>
    <w:p w:rsidR="00927011" w:rsidRDefault="00927011">
      <w:pPr>
        <w:rPr>
          <w:noProof/>
        </w:rPr>
      </w:pPr>
    </w:p>
    <w:p w:rsidR="0018361B" w:rsidRDefault="00E01AC1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DATE \@ "MMMM d, yyyy" </w:instrText>
      </w:r>
      <w:r>
        <w:rPr>
          <w:noProof/>
        </w:rPr>
        <w:fldChar w:fldCharType="separate"/>
      </w:r>
      <w:r w:rsidR="007C14E3">
        <w:rPr>
          <w:noProof/>
        </w:rPr>
        <w:t>September 13, 2017</w:t>
      </w:r>
      <w:r>
        <w:rPr>
          <w:noProof/>
        </w:rPr>
        <w:fldChar w:fldCharType="end"/>
      </w:r>
    </w:p>
    <w:p w:rsidR="0018361B" w:rsidRDefault="0018361B" w:rsidP="0018361B">
      <w:r>
        <w:t>To: Porter Residents</w:t>
      </w:r>
    </w:p>
    <w:p w:rsidR="00867CB4" w:rsidRDefault="00867CB4" w:rsidP="00867CB4">
      <w:pPr>
        <w:ind w:left="360"/>
      </w:pPr>
      <w:r>
        <w:t>Hi All, it’s been awhile since we’ve sent a letter and we just want to give you an update on the projects we’ve been working on.</w:t>
      </w:r>
    </w:p>
    <w:p w:rsidR="00867CB4" w:rsidRDefault="00E01AC1" w:rsidP="00E01AC1">
      <w:pPr>
        <w:ind w:left="360"/>
      </w:pPr>
      <w:r>
        <w:t>The</w:t>
      </w:r>
      <w:r w:rsidR="00867CB4">
        <w:t xml:space="preserve"> town office is </w:t>
      </w:r>
      <w:r>
        <w:t xml:space="preserve">now </w:t>
      </w:r>
      <w:r w:rsidR="00867CB4">
        <w:t>complete</w:t>
      </w:r>
      <w:r>
        <w:t xml:space="preserve"> and </w:t>
      </w:r>
      <w:r w:rsidR="00025937">
        <w:t>we</w:t>
      </w:r>
      <w:r w:rsidR="00945AF9" w:rsidRPr="001D205D">
        <w:t xml:space="preserve"> </w:t>
      </w:r>
      <w:r w:rsidR="00945AF9">
        <w:t>are h</w:t>
      </w:r>
      <w:r w:rsidR="00867CB4">
        <w:t>appy to say it came in under budget</w:t>
      </w:r>
      <w:r w:rsidR="00811E7E">
        <w:t xml:space="preserve">.  </w:t>
      </w:r>
      <w:r w:rsidR="00A06C49">
        <w:t xml:space="preserve">The </w:t>
      </w:r>
      <w:r w:rsidR="001D205D" w:rsidRPr="00025937">
        <w:rPr>
          <w:color w:val="000000" w:themeColor="text1"/>
        </w:rPr>
        <w:t>new t</w:t>
      </w:r>
      <w:r w:rsidR="00A06C49" w:rsidRPr="00025937">
        <w:rPr>
          <w:color w:val="000000" w:themeColor="text1"/>
        </w:rPr>
        <w:t xml:space="preserve">own office should be open </w:t>
      </w:r>
      <w:r w:rsidR="001D205D" w:rsidRPr="00025937">
        <w:rPr>
          <w:color w:val="000000" w:themeColor="text1"/>
        </w:rPr>
        <w:t xml:space="preserve">within the next two weeks </w:t>
      </w:r>
      <w:r w:rsidR="00A06C49">
        <w:t>for business.  We hope to have an open house in October.  Please watch Your Weekly Shopping Guide for the date.</w:t>
      </w:r>
    </w:p>
    <w:p w:rsidR="00867CB4" w:rsidRDefault="00867CB4" w:rsidP="00867CB4">
      <w:pPr>
        <w:ind w:left="360"/>
      </w:pPr>
      <w:r>
        <w:t>The harvesting on the town property was done by R.C. McLucas</w:t>
      </w:r>
      <w:r w:rsidR="00E01AC1">
        <w:t xml:space="preserve"> which went well.  </w:t>
      </w:r>
      <w:r>
        <w:t xml:space="preserve"> Reader Forest Management was the forester in charge and that is also complete with anticipated revenues higher than what was quoted.  The Town of Porter </w:t>
      </w:r>
      <w:r w:rsidR="00811E7E">
        <w:t xml:space="preserve">has </w:t>
      </w:r>
      <w:r>
        <w:t>received $</w:t>
      </w:r>
      <w:r w:rsidR="00811E7E">
        <w:t>71,051 to date</w:t>
      </w:r>
      <w:r>
        <w:t>.</w:t>
      </w:r>
    </w:p>
    <w:p w:rsidR="00867CB4" w:rsidRDefault="00A06C49" w:rsidP="00867CB4">
      <w:pPr>
        <w:ind w:left="360"/>
      </w:pPr>
      <w:r>
        <w:t>Tax bills have been sent out for the 2017 tax year.  If you have any questions or comments related to your bill, please feel free to contact the Town Office.</w:t>
      </w:r>
    </w:p>
    <w:p w:rsidR="00867CB4" w:rsidRDefault="00867CB4" w:rsidP="00867CB4">
      <w:pPr>
        <w:ind w:left="360"/>
      </w:pPr>
      <w:r>
        <w:t xml:space="preserve">We </w:t>
      </w:r>
      <w:r w:rsidR="00811E7E">
        <w:t>are in the process of scheduling</w:t>
      </w:r>
      <w:r>
        <w:t xml:space="preserve"> some upcoming meetings to discuss </w:t>
      </w:r>
      <w:r w:rsidR="00811E7E">
        <w:t>future</w:t>
      </w:r>
      <w:r w:rsidR="00E01AC1">
        <w:t xml:space="preserve"> road closures</w:t>
      </w:r>
      <w:r w:rsidR="00811E7E">
        <w:t xml:space="preserve"> to winter maintenance</w:t>
      </w:r>
      <w:r w:rsidR="00E01AC1">
        <w:t>.  T</w:t>
      </w:r>
      <w:r>
        <w:t xml:space="preserve">hose </w:t>
      </w:r>
      <w:r w:rsidR="00E01AC1">
        <w:t xml:space="preserve">meetings </w:t>
      </w:r>
      <w:r>
        <w:t xml:space="preserve">will be published in </w:t>
      </w:r>
      <w:r w:rsidR="00811E7E">
        <w:t>Your Weekly</w:t>
      </w:r>
      <w:r>
        <w:t xml:space="preserve"> Shopp</w:t>
      </w:r>
      <w:r w:rsidR="00811E7E">
        <w:t>ing</w:t>
      </w:r>
      <w:r>
        <w:t xml:space="preserve"> Guide and on the web </w:t>
      </w:r>
      <w:r w:rsidR="00811E7E">
        <w:t>site (www.portermaine.org)</w:t>
      </w:r>
      <w:r>
        <w:t>.  We would love to have your feedback.</w:t>
      </w:r>
    </w:p>
    <w:p w:rsidR="002C0DFD" w:rsidRPr="002C0DFD" w:rsidRDefault="002C0DFD" w:rsidP="002C0DFD">
      <w:pPr>
        <w:ind w:left="360"/>
        <w:rPr>
          <w:rFonts w:cstheme="minorHAnsi"/>
        </w:rPr>
      </w:pPr>
      <w:r w:rsidRPr="002C0DFD">
        <w:rPr>
          <w:rFonts w:cstheme="minorHAnsi"/>
        </w:rPr>
        <w:t>We have had several incidents of dogs running free lately, and the Animal Control Officer and the State Police have been involved.   Please be advised that your dogs must be on a leash, fenced in, or under direct voice control of the owner.  Only hunting dogs can run free, and only while hunting.</w:t>
      </w:r>
      <w:r>
        <w:rPr>
          <w:rFonts w:cstheme="minorHAnsi"/>
        </w:rPr>
        <w:t xml:space="preserve">  </w:t>
      </w:r>
      <w:r w:rsidRPr="002C0DFD">
        <w:rPr>
          <w:rFonts w:cstheme="minorHAnsi"/>
          <w:color w:val="000000"/>
        </w:rPr>
        <w:t>Porter's Animal Control Officer is Cindy Eaton her contact information is: Cin</w:t>
      </w:r>
      <w:r>
        <w:rPr>
          <w:rFonts w:cstheme="minorHAnsi"/>
          <w:color w:val="000000"/>
        </w:rPr>
        <w:t>dy Eaton, Tel:  207-890-5313, Em</w:t>
      </w:r>
      <w:r w:rsidRPr="002C0DFD">
        <w:rPr>
          <w:rFonts w:cstheme="minorHAnsi"/>
          <w:color w:val="000000"/>
        </w:rPr>
        <w:t>ail:</w:t>
      </w:r>
      <w:r>
        <w:rPr>
          <w:rFonts w:cstheme="minorHAnsi"/>
          <w:color w:val="000000"/>
        </w:rPr>
        <w:t xml:space="preserve"> </w:t>
      </w:r>
      <w:hyperlink r:id="rId7" w:tgtFrame="_blank" w:history="1">
        <w:r w:rsidRPr="002C0DFD">
          <w:rPr>
            <w:rStyle w:val="Hyperlink"/>
            <w:rFonts w:cstheme="minorHAnsi"/>
          </w:rPr>
          <w:t>eshomestead32@gmail.com</w:t>
        </w:r>
      </w:hyperlink>
      <w:r w:rsidRPr="002C0DFD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2C0DFD">
        <w:rPr>
          <w:rFonts w:cstheme="minorHAnsi"/>
          <w:color w:val="000000"/>
        </w:rPr>
        <w:t>Contact her fo</w:t>
      </w:r>
      <w:r>
        <w:rPr>
          <w:rFonts w:cstheme="minorHAnsi"/>
          <w:color w:val="000000"/>
        </w:rPr>
        <w:t>r any domestic animal problems.</w:t>
      </w:r>
    </w:p>
    <w:p w:rsidR="00945AF9" w:rsidRDefault="00945AF9" w:rsidP="00E01AC1">
      <w:pPr>
        <w:ind w:left="360"/>
      </w:pPr>
      <w:r>
        <w:t>Don’t forget winter is coming</w:t>
      </w:r>
      <w:r w:rsidR="00E01AC1">
        <w:t xml:space="preserve">. </w:t>
      </w:r>
      <w:r>
        <w:t xml:space="preserve"> </w:t>
      </w:r>
      <w:r w:rsidR="00E01AC1">
        <w:t>P</w:t>
      </w:r>
      <w:r>
        <w:t>low trucks need turnarounds, keep your mailboxes back</w:t>
      </w:r>
      <w:r w:rsidR="00E01AC1">
        <w:t>, l</w:t>
      </w:r>
      <w:r>
        <w:t>et’s work together</w:t>
      </w:r>
      <w:r w:rsidR="00E01AC1">
        <w:t xml:space="preserve"> to make this as easy as possible</w:t>
      </w:r>
      <w:r w:rsidR="00811E7E">
        <w:t xml:space="preserve">.  To conform to Maine Department of Transportation and United States Postal Service guidelines, we have adopted a mail box policy for roadside mailboxes.  To view this policy, please visit </w:t>
      </w:r>
      <w:hyperlink r:id="rId8" w:history="1">
        <w:r w:rsidR="00811E7E" w:rsidRPr="0023365F">
          <w:rPr>
            <w:rStyle w:val="Hyperlink"/>
          </w:rPr>
          <w:t>http://www.portermaine.org/town-news---notices.html</w:t>
        </w:r>
      </w:hyperlink>
      <w:r w:rsidR="00811E7E">
        <w:t xml:space="preserve"> and scroll down to click on the red button.</w:t>
      </w:r>
    </w:p>
    <w:p w:rsidR="00787514" w:rsidRDefault="00787514" w:rsidP="00E01AC1">
      <w:pPr>
        <w:ind w:left="360"/>
      </w:pPr>
      <w:r>
        <w:t xml:space="preserve">If you would like to receive the Porter newsletters via e-mail you can sign up at </w:t>
      </w:r>
      <w:hyperlink r:id="rId9" w:history="1">
        <w:r>
          <w:rPr>
            <w:rStyle w:val="Hyperlink"/>
          </w:rPr>
          <w:t>www.portermaine.org</w:t>
        </w:r>
      </w:hyperlink>
      <w:r>
        <w:t>.  Just scroll to the bottom of the page and enter your information, or you can sign up at the Town Office.</w:t>
      </w:r>
    </w:p>
    <w:p w:rsidR="00E01AC1" w:rsidRDefault="00E01AC1" w:rsidP="00E01AC1">
      <w:pPr>
        <w:ind w:left="360"/>
      </w:pPr>
    </w:p>
    <w:p w:rsidR="00787514" w:rsidRDefault="00787514" w:rsidP="00787514">
      <w:pPr>
        <w:spacing w:after="0" w:line="240" w:lineRule="auto"/>
      </w:pPr>
      <w:r>
        <w:t>Rob, Ron, and Brent</w:t>
      </w:r>
    </w:p>
    <w:p w:rsidR="00E01AC1" w:rsidRDefault="00787514" w:rsidP="002C0DFD">
      <w:pPr>
        <w:spacing w:after="0" w:line="240" w:lineRule="auto"/>
        <w:rPr>
          <w:noProof/>
        </w:rPr>
      </w:pPr>
      <w:r>
        <w:t>Porter Selectmen</w:t>
      </w:r>
    </w:p>
    <w:p w:rsidR="00E01AC1" w:rsidRDefault="00E01AC1">
      <w:pPr>
        <w:rPr>
          <w:noProof/>
        </w:rPr>
      </w:pPr>
    </w:p>
    <w:sectPr w:rsidR="00E01AC1" w:rsidSect="001836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C7"/>
    <w:multiLevelType w:val="hybridMultilevel"/>
    <w:tmpl w:val="6EB8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F5D8F"/>
    <w:multiLevelType w:val="hybridMultilevel"/>
    <w:tmpl w:val="1E2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1"/>
    <w:rsid w:val="00025937"/>
    <w:rsid w:val="0018361B"/>
    <w:rsid w:val="001D205D"/>
    <w:rsid w:val="00205139"/>
    <w:rsid w:val="002C0DFD"/>
    <w:rsid w:val="003907C7"/>
    <w:rsid w:val="00403419"/>
    <w:rsid w:val="00511526"/>
    <w:rsid w:val="00516ED9"/>
    <w:rsid w:val="00535F24"/>
    <w:rsid w:val="00787514"/>
    <w:rsid w:val="007C14E3"/>
    <w:rsid w:val="00811E7E"/>
    <w:rsid w:val="00867CB4"/>
    <w:rsid w:val="008C0E0C"/>
    <w:rsid w:val="00913E63"/>
    <w:rsid w:val="00927011"/>
    <w:rsid w:val="0094490E"/>
    <w:rsid w:val="00945AF9"/>
    <w:rsid w:val="00A06C49"/>
    <w:rsid w:val="00A44661"/>
    <w:rsid w:val="00D22FC3"/>
    <w:rsid w:val="00E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5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6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5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6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ermaine.org/town-news---noti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homestead3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rter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2</cp:revision>
  <cp:lastPrinted>2016-05-20T14:06:00Z</cp:lastPrinted>
  <dcterms:created xsi:type="dcterms:W3CDTF">2017-09-13T21:26:00Z</dcterms:created>
  <dcterms:modified xsi:type="dcterms:W3CDTF">2017-09-13T21:26:00Z</dcterms:modified>
</cp:coreProperties>
</file>