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B1558" w14:textId="13A83E9F" w:rsidR="00745FE7" w:rsidRPr="00745BFC" w:rsidRDefault="00FD2CA6" w:rsidP="00FD2CA6">
      <w:pPr>
        <w:jc w:val="center"/>
        <w:rPr>
          <w:rFonts w:ascii="Times New Roman" w:hAnsi="Times New Roman" w:cs="Times New Roman"/>
          <w:b/>
          <w:bCs/>
          <w:sz w:val="36"/>
          <w:szCs w:val="36"/>
        </w:rPr>
      </w:pPr>
      <w:r w:rsidRPr="00745BFC">
        <w:rPr>
          <w:rFonts w:ascii="Times New Roman" w:hAnsi="Times New Roman" w:cs="Times New Roman"/>
          <w:b/>
          <w:bCs/>
          <w:sz w:val="36"/>
          <w:szCs w:val="36"/>
        </w:rPr>
        <w:t>Town of Porter Maine</w:t>
      </w:r>
    </w:p>
    <w:p w14:paraId="6005C8AB" w14:textId="77777777" w:rsidR="00E56F8C" w:rsidRPr="00745BFC" w:rsidRDefault="00FD2CA6" w:rsidP="00FD2CA6">
      <w:pPr>
        <w:jc w:val="center"/>
        <w:rPr>
          <w:rFonts w:ascii="Times New Roman" w:hAnsi="Times New Roman" w:cs="Times New Roman"/>
          <w:b/>
          <w:bCs/>
          <w:sz w:val="36"/>
          <w:szCs w:val="36"/>
        </w:rPr>
      </w:pPr>
      <w:r w:rsidRPr="00745BFC">
        <w:rPr>
          <w:rFonts w:ascii="Times New Roman" w:hAnsi="Times New Roman" w:cs="Times New Roman"/>
          <w:b/>
          <w:bCs/>
          <w:sz w:val="36"/>
          <w:szCs w:val="36"/>
        </w:rPr>
        <w:t>Emergency Operation Plan</w:t>
      </w:r>
      <w:r w:rsidR="00D83919" w:rsidRPr="00745BFC">
        <w:rPr>
          <w:rFonts w:ascii="Times New Roman" w:hAnsi="Times New Roman" w:cs="Times New Roman"/>
          <w:b/>
          <w:bCs/>
          <w:sz w:val="36"/>
          <w:szCs w:val="36"/>
        </w:rPr>
        <w:t xml:space="preserve"> </w:t>
      </w:r>
    </w:p>
    <w:p w14:paraId="0E54B5A4" w14:textId="0097490E" w:rsidR="00FD2CA6" w:rsidRDefault="00D83919" w:rsidP="00FD2CA6">
      <w:pPr>
        <w:jc w:val="center"/>
        <w:rPr>
          <w:rFonts w:ascii="Times New Roman" w:hAnsi="Times New Roman" w:cs="Times New Roman"/>
          <w:sz w:val="36"/>
          <w:szCs w:val="36"/>
        </w:rPr>
      </w:pPr>
      <w:r>
        <w:rPr>
          <w:rFonts w:ascii="Times New Roman" w:hAnsi="Times New Roman" w:cs="Times New Roman"/>
          <w:sz w:val="36"/>
          <w:szCs w:val="36"/>
        </w:rPr>
        <w:t xml:space="preserve"> </w:t>
      </w:r>
    </w:p>
    <w:p w14:paraId="68A26A8E" w14:textId="47B201DE" w:rsidR="00D83919" w:rsidRPr="00745BFC" w:rsidRDefault="00745BFC" w:rsidP="00FD2CA6">
      <w:pPr>
        <w:jc w:val="center"/>
        <w:rPr>
          <w:rFonts w:ascii="Times New Roman" w:hAnsi="Times New Roman" w:cs="Times New Roman"/>
          <w:b/>
          <w:bCs/>
          <w:sz w:val="28"/>
          <w:szCs w:val="28"/>
        </w:rPr>
      </w:pPr>
      <w:r w:rsidRPr="00745BFC">
        <w:rPr>
          <w:rFonts w:ascii="Times New Roman" w:hAnsi="Times New Roman" w:cs="Times New Roman"/>
          <w:b/>
          <w:bCs/>
          <w:sz w:val="28"/>
          <w:szCs w:val="28"/>
        </w:rPr>
        <w:t>Po</w:t>
      </w:r>
      <w:r w:rsidR="00663364">
        <w:rPr>
          <w:rFonts w:ascii="Times New Roman" w:hAnsi="Times New Roman" w:cs="Times New Roman"/>
          <w:b/>
          <w:bCs/>
          <w:sz w:val="28"/>
          <w:szCs w:val="28"/>
        </w:rPr>
        <w:t>r</w:t>
      </w:r>
      <w:r w:rsidRPr="00745BFC">
        <w:rPr>
          <w:rFonts w:ascii="Times New Roman" w:hAnsi="Times New Roman" w:cs="Times New Roman"/>
          <w:b/>
          <w:bCs/>
          <w:sz w:val="28"/>
          <w:szCs w:val="28"/>
        </w:rPr>
        <w:t>tions of the plan that deal with our senior residents</w:t>
      </w:r>
    </w:p>
    <w:p w14:paraId="5A324418" w14:textId="77777777" w:rsidR="00FD2CA6" w:rsidRPr="00D83919" w:rsidRDefault="00FD2CA6" w:rsidP="00FD2CA6">
      <w:pPr>
        <w:jc w:val="center"/>
        <w:rPr>
          <w:rFonts w:ascii="Times New Roman" w:hAnsi="Times New Roman" w:cs="Times New Roman"/>
          <w:b/>
          <w:bCs/>
          <w:sz w:val="36"/>
          <w:szCs w:val="36"/>
        </w:rPr>
      </w:pPr>
    </w:p>
    <w:p w14:paraId="5E85B67C" w14:textId="7C5370F6" w:rsidR="00FD2CA6" w:rsidRPr="00B74E44" w:rsidRDefault="00FD2CA6" w:rsidP="00FD2CA6">
      <w:pPr>
        <w:pStyle w:val="m-3108769799557877655msolistparagraph"/>
        <w:numPr>
          <w:ilvl w:val="0"/>
          <w:numId w:val="1"/>
        </w:numPr>
        <w:shd w:val="clear" w:color="auto" w:fill="FFFFFF"/>
        <w:spacing w:before="0" w:beforeAutospacing="0" w:after="0" w:afterAutospacing="0"/>
        <w:ind w:left="1080"/>
        <w:rPr>
          <w:rFonts w:ascii="Calibri" w:hAnsi="Calibri" w:cs="Calibri"/>
          <w:color w:val="222222"/>
        </w:rPr>
      </w:pPr>
      <w:r w:rsidRPr="00B74E44">
        <w:rPr>
          <w:rFonts w:ascii="Calibri" w:hAnsi="Calibri" w:cs="Calibri"/>
          <w:color w:val="222222"/>
        </w:rPr>
        <w:t>Where would Porter</w:t>
      </w:r>
      <w:r w:rsidR="00745BFC" w:rsidRPr="00B74E44">
        <w:rPr>
          <w:rFonts w:ascii="Calibri" w:hAnsi="Calibri" w:cs="Calibri"/>
          <w:color w:val="222222"/>
        </w:rPr>
        <w:t>’s senior</w:t>
      </w:r>
      <w:r w:rsidRPr="00B74E44">
        <w:rPr>
          <w:rFonts w:ascii="Calibri" w:hAnsi="Calibri" w:cs="Calibri"/>
          <w:color w:val="222222"/>
        </w:rPr>
        <w:t xml:space="preserve"> residents</w:t>
      </w:r>
      <w:r w:rsidR="00745BFC" w:rsidRPr="00B74E44">
        <w:rPr>
          <w:rFonts w:ascii="Calibri" w:hAnsi="Calibri" w:cs="Calibri"/>
          <w:color w:val="222222"/>
        </w:rPr>
        <w:t xml:space="preserve"> </w:t>
      </w:r>
      <w:bookmarkStart w:id="0" w:name="_Hlk136274441"/>
      <w:r w:rsidR="00745BFC" w:rsidRPr="00B74E44">
        <w:rPr>
          <w:rFonts w:ascii="Calibri" w:hAnsi="Calibri" w:cs="Calibri"/>
          <w:color w:val="222222"/>
        </w:rPr>
        <w:t>and th</w:t>
      </w:r>
      <w:r w:rsidR="005770A7">
        <w:rPr>
          <w:rFonts w:ascii="Calibri" w:hAnsi="Calibri" w:cs="Calibri"/>
          <w:color w:val="222222"/>
        </w:rPr>
        <w:t>ose</w:t>
      </w:r>
      <w:r w:rsidR="00745BFC" w:rsidRPr="00B74E44">
        <w:rPr>
          <w:rFonts w:ascii="Calibri" w:hAnsi="Calibri" w:cs="Calibri"/>
          <w:color w:val="222222"/>
        </w:rPr>
        <w:t xml:space="preserve"> with special needs</w:t>
      </w:r>
      <w:r w:rsidRPr="00B74E44">
        <w:rPr>
          <w:rFonts w:ascii="Calibri" w:hAnsi="Calibri" w:cs="Calibri"/>
          <w:color w:val="222222"/>
        </w:rPr>
        <w:t xml:space="preserve"> </w:t>
      </w:r>
      <w:bookmarkEnd w:id="0"/>
      <w:r w:rsidRPr="00B74E44">
        <w:rPr>
          <w:rFonts w:ascii="Calibri" w:hAnsi="Calibri" w:cs="Calibri"/>
          <w:color w:val="222222"/>
        </w:rPr>
        <w:t xml:space="preserve">who need warmth during restoration of a power outage be directed to go for warmth during the day. And where might they find water if they lose their home </w:t>
      </w:r>
      <w:r w:rsidR="00745BFC" w:rsidRPr="00B74E44">
        <w:rPr>
          <w:rFonts w:ascii="Calibri" w:hAnsi="Calibri" w:cs="Calibri"/>
          <w:color w:val="222222"/>
        </w:rPr>
        <w:t xml:space="preserve">water </w:t>
      </w:r>
      <w:r w:rsidRPr="00B74E44">
        <w:rPr>
          <w:rFonts w:ascii="Calibri" w:hAnsi="Calibri" w:cs="Calibri"/>
          <w:color w:val="222222"/>
        </w:rPr>
        <w:t>supply?</w:t>
      </w:r>
    </w:p>
    <w:p w14:paraId="3DB5EF6E" w14:textId="77777777" w:rsidR="00D83919" w:rsidRPr="00D83919" w:rsidRDefault="00D83919" w:rsidP="00D83919">
      <w:pPr>
        <w:pStyle w:val="m-3108769799557877655msolistparagraph"/>
        <w:shd w:val="clear" w:color="auto" w:fill="FFFFFF"/>
        <w:spacing w:before="0" w:beforeAutospacing="0" w:after="0" w:afterAutospacing="0"/>
        <w:ind w:left="1080"/>
        <w:rPr>
          <w:rFonts w:ascii="Calibri" w:hAnsi="Calibri" w:cs="Calibri"/>
          <w:b/>
          <w:bCs/>
          <w:color w:val="222222"/>
        </w:rPr>
      </w:pPr>
    </w:p>
    <w:p w14:paraId="1CC38A56" w14:textId="43DFBAD9" w:rsidR="00FD2CA6" w:rsidRPr="00D83919" w:rsidRDefault="00FD2CA6" w:rsidP="00FD2CA6">
      <w:pPr>
        <w:rPr>
          <w:rFonts w:ascii="Times New Roman" w:hAnsi="Times New Roman" w:cs="Times New Roman"/>
          <w:b/>
          <w:bCs/>
          <w:sz w:val="24"/>
          <w:szCs w:val="24"/>
        </w:rPr>
      </w:pPr>
      <w:r w:rsidRPr="00D83919">
        <w:rPr>
          <w:rFonts w:ascii="Times New Roman" w:hAnsi="Times New Roman" w:cs="Times New Roman"/>
          <w:b/>
          <w:bCs/>
          <w:sz w:val="24"/>
          <w:szCs w:val="24"/>
        </w:rPr>
        <w:t xml:space="preserve">Our plan is to shelter anyone in need at the Kezar Falls Fire Station for daytime assistance to keep warm or charge cell phones and get water and food. We can accommodate several people for this under temporary situations. With </w:t>
      </w:r>
      <w:r w:rsidR="00745BFC">
        <w:rPr>
          <w:rFonts w:ascii="Times New Roman" w:hAnsi="Times New Roman" w:cs="Times New Roman"/>
          <w:b/>
          <w:bCs/>
          <w:sz w:val="24"/>
          <w:szCs w:val="24"/>
        </w:rPr>
        <w:t>an overflow</w:t>
      </w:r>
      <w:r w:rsidRPr="00D83919">
        <w:rPr>
          <w:rFonts w:ascii="Times New Roman" w:hAnsi="Times New Roman" w:cs="Times New Roman"/>
          <w:b/>
          <w:bCs/>
          <w:sz w:val="24"/>
          <w:szCs w:val="24"/>
        </w:rPr>
        <w:t xml:space="preserve"> </w:t>
      </w:r>
      <w:r w:rsidR="00663364">
        <w:rPr>
          <w:rFonts w:ascii="Times New Roman" w:hAnsi="Times New Roman" w:cs="Times New Roman"/>
          <w:b/>
          <w:bCs/>
          <w:sz w:val="24"/>
          <w:szCs w:val="24"/>
        </w:rPr>
        <w:t>going to</w:t>
      </w:r>
      <w:r w:rsidRPr="00D83919">
        <w:rPr>
          <w:rFonts w:ascii="Times New Roman" w:hAnsi="Times New Roman" w:cs="Times New Roman"/>
          <w:b/>
          <w:bCs/>
          <w:sz w:val="24"/>
          <w:szCs w:val="24"/>
        </w:rPr>
        <w:t xml:space="preserve"> the Town </w:t>
      </w:r>
      <w:r w:rsidR="00745BFC">
        <w:rPr>
          <w:rFonts w:ascii="Times New Roman" w:hAnsi="Times New Roman" w:cs="Times New Roman"/>
          <w:b/>
          <w:bCs/>
          <w:sz w:val="24"/>
          <w:szCs w:val="24"/>
        </w:rPr>
        <w:t>Hall</w:t>
      </w:r>
      <w:r w:rsidRPr="00D83919">
        <w:rPr>
          <w:rFonts w:ascii="Times New Roman" w:hAnsi="Times New Roman" w:cs="Times New Roman"/>
          <w:b/>
          <w:bCs/>
          <w:sz w:val="24"/>
          <w:szCs w:val="24"/>
        </w:rPr>
        <w:t xml:space="preserve">. </w:t>
      </w:r>
    </w:p>
    <w:p w14:paraId="4289055A" w14:textId="1D9F1AF3" w:rsidR="00235DE0" w:rsidRPr="00D83919" w:rsidRDefault="00235DE0" w:rsidP="00FD2CA6">
      <w:pPr>
        <w:rPr>
          <w:rFonts w:ascii="Times New Roman" w:hAnsi="Times New Roman" w:cs="Times New Roman"/>
          <w:b/>
          <w:bCs/>
          <w:sz w:val="36"/>
          <w:szCs w:val="36"/>
        </w:rPr>
      </w:pPr>
    </w:p>
    <w:p w14:paraId="7CBF26F8" w14:textId="35FCBD97" w:rsidR="00235DE0" w:rsidRPr="00B74E44" w:rsidRDefault="00235DE0" w:rsidP="00D83919">
      <w:pPr>
        <w:pStyle w:val="m-3108769799557877655msolistparagraph"/>
        <w:numPr>
          <w:ilvl w:val="1"/>
          <w:numId w:val="1"/>
        </w:numPr>
        <w:shd w:val="clear" w:color="auto" w:fill="FFFFFF"/>
        <w:spacing w:before="0" w:beforeAutospacing="0" w:after="0" w:afterAutospacing="0"/>
        <w:rPr>
          <w:rFonts w:ascii="Calibri" w:hAnsi="Calibri" w:cs="Calibri"/>
          <w:color w:val="222222"/>
        </w:rPr>
      </w:pPr>
      <w:r w:rsidRPr="00B74E44">
        <w:rPr>
          <w:rFonts w:ascii="Calibri" w:hAnsi="Calibri" w:cs="Calibri"/>
          <w:color w:val="222222"/>
        </w:rPr>
        <w:t>Where would Porter</w:t>
      </w:r>
      <w:r w:rsidR="00745BFC" w:rsidRPr="00B74E44">
        <w:rPr>
          <w:rFonts w:ascii="Calibri" w:hAnsi="Calibri" w:cs="Calibri"/>
          <w:color w:val="222222"/>
        </w:rPr>
        <w:t>’s</w:t>
      </w:r>
      <w:r w:rsidRPr="00B74E44">
        <w:rPr>
          <w:rFonts w:ascii="Calibri" w:hAnsi="Calibri" w:cs="Calibri"/>
          <w:color w:val="222222"/>
        </w:rPr>
        <w:t xml:space="preserve"> </w:t>
      </w:r>
      <w:r w:rsidR="00745BFC" w:rsidRPr="00B74E44">
        <w:rPr>
          <w:rFonts w:ascii="Calibri" w:hAnsi="Calibri" w:cs="Calibri"/>
          <w:color w:val="222222"/>
        </w:rPr>
        <w:t>senior</w:t>
      </w:r>
      <w:r w:rsidRPr="00B74E44">
        <w:rPr>
          <w:rFonts w:ascii="Calibri" w:hAnsi="Calibri" w:cs="Calibri"/>
          <w:color w:val="222222"/>
        </w:rPr>
        <w:t xml:space="preserve"> residents </w:t>
      </w:r>
      <w:r w:rsidR="00745BFC" w:rsidRPr="00B74E44">
        <w:rPr>
          <w:rFonts w:ascii="Calibri" w:hAnsi="Calibri" w:cs="Calibri"/>
          <w:color w:val="222222"/>
        </w:rPr>
        <w:t>and tho</w:t>
      </w:r>
      <w:r w:rsidR="005770A7">
        <w:rPr>
          <w:rFonts w:ascii="Calibri" w:hAnsi="Calibri" w:cs="Calibri"/>
          <w:color w:val="222222"/>
        </w:rPr>
        <w:t>se</w:t>
      </w:r>
      <w:r w:rsidR="00745BFC" w:rsidRPr="00B74E44">
        <w:rPr>
          <w:rFonts w:ascii="Calibri" w:hAnsi="Calibri" w:cs="Calibri"/>
          <w:color w:val="222222"/>
        </w:rPr>
        <w:t xml:space="preserve"> with special needs </w:t>
      </w:r>
      <w:r w:rsidRPr="00B74E44">
        <w:rPr>
          <w:rFonts w:ascii="Calibri" w:hAnsi="Calibri" w:cs="Calibri"/>
          <w:color w:val="222222"/>
        </w:rPr>
        <w:t>facing an ongoing power outage, flooding, fire, or other disaster go for overnight shelter?</w:t>
      </w:r>
    </w:p>
    <w:p w14:paraId="765FC32A" w14:textId="2CCFA630" w:rsidR="00235DE0" w:rsidRPr="00D83919" w:rsidRDefault="00235DE0" w:rsidP="00235DE0">
      <w:pPr>
        <w:pStyle w:val="m-3108769799557877655msolistparagraph"/>
        <w:shd w:val="clear" w:color="auto" w:fill="FFFFFF"/>
        <w:spacing w:before="0" w:beforeAutospacing="0" w:after="0" w:afterAutospacing="0"/>
        <w:ind w:left="720"/>
        <w:rPr>
          <w:rFonts w:ascii="Calibri" w:hAnsi="Calibri" w:cs="Calibri"/>
          <w:b/>
          <w:bCs/>
          <w:color w:val="222222"/>
        </w:rPr>
      </w:pPr>
    </w:p>
    <w:p w14:paraId="098A1904" w14:textId="680B3DE9" w:rsidR="00745BFC" w:rsidRPr="00D83919" w:rsidRDefault="00745BFC" w:rsidP="00745BFC">
      <w:pPr>
        <w:rPr>
          <w:rFonts w:ascii="Times New Roman" w:hAnsi="Times New Roman" w:cs="Times New Roman"/>
          <w:b/>
          <w:bCs/>
          <w:sz w:val="24"/>
          <w:szCs w:val="24"/>
        </w:rPr>
      </w:pPr>
      <w:r w:rsidRPr="00D83919">
        <w:rPr>
          <w:rFonts w:ascii="Times New Roman" w:hAnsi="Times New Roman" w:cs="Times New Roman"/>
          <w:b/>
          <w:bCs/>
          <w:sz w:val="24"/>
          <w:szCs w:val="24"/>
        </w:rPr>
        <w:t>In the Event of a Mass Care situation we have access to the Sacopee Valley Middle School</w:t>
      </w:r>
      <w:r w:rsidR="008C33B7">
        <w:rPr>
          <w:rFonts w:ascii="Times New Roman" w:hAnsi="Times New Roman" w:cs="Times New Roman"/>
          <w:b/>
          <w:bCs/>
          <w:sz w:val="24"/>
          <w:szCs w:val="24"/>
        </w:rPr>
        <w:t>,</w:t>
      </w:r>
      <w:r w:rsidRPr="00D83919">
        <w:rPr>
          <w:rFonts w:ascii="Times New Roman" w:hAnsi="Times New Roman" w:cs="Times New Roman"/>
          <w:b/>
          <w:bCs/>
          <w:sz w:val="24"/>
          <w:szCs w:val="24"/>
        </w:rPr>
        <w:t xml:space="preserve"> the West- Day Post</w:t>
      </w:r>
      <w:r w:rsidR="008C33B7">
        <w:rPr>
          <w:rFonts w:ascii="Times New Roman" w:hAnsi="Times New Roman" w:cs="Times New Roman"/>
          <w:b/>
          <w:bCs/>
          <w:sz w:val="24"/>
          <w:szCs w:val="24"/>
        </w:rPr>
        <w:t>, and the Town Hall</w:t>
      </w:r>
      <w:r w:rsidRPr="00D83919">
        <w:rPr>
          <w:rFonts w:ascii="Times New Roman" w:hAnsi="Times New Roman" w:cs="Times New Roman"/>
          <w:b/>
          <w:bCs/>
          <w:sz w:val="24"/>
          <w:szCs w:val="24"/>
        </w:rPr>
        <w:t xml:space="preserve"> for more </w:t>
      </w:r>
      <w:r w:rsidR="008C33B7" w:rsidRPr="00D83919">
        <w:rPr>
          <w:rFonts w:ascii="Times New Roman" w:hAnsi="Times New Roman" w:cs="Times New Roman"/>
          <w:b/>
          <w:bCs/>
          <w:sz w:val="24"/>
          <w:szCs w:val="24"/>
        </w:rPr>
        <w:t>room if</w:t>
      </w:r>
      <w:r w:rsidRPr="00D83919">
        <w:rPr>
          <w:rFonts w:ascii="Times New Roman" w:hAnsi="Times New Roman" w:cs="Times New Roman"/>
          <w:b/>
          <w:bCs/>
          <w:sz w:val="24"/>
          <w:szCs w:val="24"/>
        </w:rPr>
        <w:t xml:space="preserve"> needed.</w:t>
      </w:r>
      <w:r>
        <w:rPr>
          <w:rFonts w:ascii="Times New Roman" w:hAnsi="Times New Roman" w:cs="Times New Roman"/>
          <w:b/>
          <w:bCs/>
          <w:sz w:val="24"/>
          <w:szCs w:val="24"/>
        </w:rPr>
        <w:t xml:space="preserve"> </w:t>
      </w:r>
    </w:p>
    <w:p w14:paraId="542261AB" w14:textId="11EE5C2A" w:rsidR="00745BFC" w:rsidRPr="00D83919" w:rsidRDefault="00745BFC" w:rsidP="00745BFC">
      <w:pPr>
        <w:rPr>
          <w:rFonts w:ascii="Times New Roman" w:hAnsi="Times New Roman" w:cs="Times New Roman"/>
          <w:b/>
          <w:bCs/>
          <w:sz w:val="24"/>
          <w:szCs w:val="24"/>
        </w:rPr>
      </w:pPr>
    </w:p>
    <w:p w14:paraId="49C2D30E" w14:textId="77777777" w:rsidR="00235DE0" w:rsidRPr="00D83919" w:rsidRDefault="00235DE0" w:rsidP="008C33B7">
      <w:pPr>
        <w:pStyle w:val="m-3108769799557877655msolistparagraph"/>
        <w:shd w:val="clear" w:color="auto" w:fill="FFFFFF"/>
        <w:spacing w:before="0" w:beforeAutospacing="0" w:after="0" w:afterAutospacing="0"/>
        <w:rPr>
          <w:rFonts w:ascii="Calibri" w:hAnsi="Calibri" w:cs="Calibri"/>
          <w:b/>
          <w:bCs/>
          <w:color w:val="222222"/>
        </w:rPr>
      </w:pPr>
    </w:p>
    <w:p w14:paraId="49B28486" w14:textId="5902678A" w:rsidR="00235DE0" w:rsidRPr="00B74E44" w:rsidRDefault="00235DE0" w:rsidP="000941CD">
      <w:pPr>
        <w:pStyle w:val="m-3108769799557877655msolistparagraph"/>
        <w:numPr>
          <w:ilvl w:val="1"/>
          <w:numId w:val="1"/>
        </w:numPr>
        <w:shd w:val="clear" w:color="auto" w:fill="FFFFFF"/>
        <w:spacing w:before="0" w:beforeAutospacing="0" w:after="0" w:afterAutospacing="0"/>
        <w:rPr>
          <w:rFonts w:ascii="Calibri" w:hAnsi="Calibri" w:cs="Calibri"/>
          <w:color w:val="222222"/>
        </w:rPr>
      </w:pPr>
      <w:r w:rsidRPr="00B74E44">
        <w:rPr>
          <w:rFonts w:ascii="Calibri" w:hAnsi="Calibri" w:cs="Calibri"/>
          <w:color w:val="222222"/>
        </w:rPr>
        <w:t>What is the capacity of the shelter, and does it have cots, bedding, water and basic food available?</w:t>
      </w:r>
    </w:p>
    <w:p w14:paraId="27F0B953" w14:textId="77777777" w:rsidR="000941CD" w:rsidRPr="00D83919" w:rsidRDefault="000941CD" w:rsidP="000941CD">
      <w:pPr>
        <w:pStyle w:val="m-3108769799557877655msolistparagraph"/>
        <w:shd w:val="clear" w:color="auto" w:fill="FFFFFF"/>
        <w:spacing w:before="0" w:beforeAutospacing="0" w:after="0" w:afterAutospacing="0"/>
        <w:ind w:left="1440"/>
        <w:rPr>
          <w:rFonts w:ascii="Calibri" w:hAnsi="Calibri" w:cs="Calibri"/>
          <w:b/>
          <w:bCs/>
          <w:color w:val="222222"/>
        </w:rPr>
      </w:pPr>
    </w:p>
    <w:p w14:paraId="1252F6C7" w14:textId="6FBB256B" w:rsidR="008C33B7" w:rsidRPr="00D83919" w:rsidRDefault="008C33B7" w:rsidP="008C33B7">
      <w:pPr>
        <w:rPr>
          <w:rFonts w:ascii="Times New Roman" w:hAnsi="Times New Roman" w:cs="Times New Roman"/>
          <w:b/>
          <w:bCs/>
          <w:sz w:val="24"/>
          <w:szCs w:val="24"/>
        </w:rPr>
      </w:pPr>
      <w:r>
        <w:rPr>
          <w:rFonts w:ascii="Times New Roman" w:hAnsi="Times New Roman" w:cs="Times New Roman"/>
          <w:b/>
          <w:bCs/>
          <w:sz w:val="24"/>
          <w:szCs w:val="24"/>
        </w:rPr>
        <w:t>The capacity would vary depending on the building being used.  Cots, bedding, water, and food would be available through Oxford County resources.</w:t>
      </w:r>
    </w:p>
    <w:p w14:paraId="1D35DD41" w14:textId="3675BD16" w:rsidR="00235DE0" w:rsidRPr="00D83919" w:rsidRDefault="00235DE0" w:rsidP="00FD2CA6">
      <w:pPr>
        <w:rPr>
          <w:rFonts w:ascii="Times New Roman" w:hAnsi="Times New Roman" w:cs="Times New Roman"/>
          <w:b/>
          <w:bCs/>
          <w:sz w:val="36"/>
          <w:szCs w:val="36"/>
        </w:rPr>
      </w:pPr>
    </w:p>
    <w:p w14:paraId="5DE3D0DA" w14:textId="77777777" w:rsidR="00235DE0" w:rsidRPr="00D83919" w:rsidRDefault="00235DE0" w:rsidP="00FD2CA6">
      <w:pPr>
        <w:rPr>
          <w:rFonts w:ascii="Times New Roman" w:hAnsi="Times New Roman" w:cs="Times New Roman"/>
          <w:b/>
          <w:bCs/>
          <w:sz w:val="24"/>
          <w:szCs w:val="24"/>
        </w:rPr>
      </w:pPr>
    </w:p>
    <w:p w14:paraId="3D04699D" w14:textId="09F0FC8E" w:rsidR="00235DE0" w:rsidRPr="00B74E44" w:rsidRDefault="00235DE0" w:rsidP="000941CD">
      <w:pPr>
        <w:pStyle w:val="m-3108769799557877655msolistparagraph"/>
        <w:numPr>
          <w:ilvl w:val="1"/>
          <w:numId w:val="1"/>
        </w:numPr>
        <w:shd w:val="clear" w:color="auto" w:fill="FFFFFF"/>
        <w:spacing w:before="0" w:beforeAutospacing="0" w:after="0" w:afterAutospacing="0"/>
        <w:rPr>
          <w:rFonts w:ascii="Calibri" w:hAnsi="Calibri" w:cs="Calibri"/>
          <w:color w:val="222222"/>
        </w:rPr>
      </w:pPr>
      <w:r w:rsidRPr="00B74E44">
        <w:rPr>
          <w:rFonts w:ascii="Calibri" w:hAnsi="Calibri" w:cs="Calibri"/>
          <w:color w:val="222222"/>
        </w:rPr>
        <w:t xml:space="preserve">Do we have a list of </w:t>
      </w:r>
      <w:r w:rsidR="00B74E44" w:rsidRPr="00B74E44">
        <w:rPr>
          <w:rFonts w:ascii="Calibri" w:hAnsi="Calibri" w:cs="Calibri"/>
          <w:color w:val="222222"/>
        </w:rPr>
        <w:t>senior</w:t>
      </w:r>
      <w:r w:rsidRPr="00B74E44">
        <w:rPr>
          <w:rFonts w:ascii="Calibri" w:hAnsi="Calibri" w:cs="Calibri"/>
          <w:color w:val="222222"/>
        </w:rPr>
        <w:t xml:space="preserve"> residents</w:t>
      </w:r>
      <w:r w:rsidR="00B74E44" w:rsidRPr="00B74E44">
        <w:rPr>
          <w:rFonts w:ascii="Calibri" w:hAnsi="Calibri" w:cs="Calibri"/>
          <w:color w:val="222222"/>
        </w:rPr>
        <w:t xml:space="preserve"> and tho</w:t>
      </w:r>
      <w:r w:rsidR="005770A7">
        <w:rPr>
          <w:rFonts w:ascii="Calibri" w:hAnsi="Calibri" w:cs="Calibri"/>
          <w:color w:val="222222"/>
        </w:rPr>
        <w:t>se</w:t>
      </w:r>
      <w:r w:rsidR="00B74E44" w:rsidRPr="00B74E44">
        <w:rPr>
          <w:rFonts w:ascii="Calibri" w:hAnsi="Calibri" w:cs="Calibri"/>
          <w:color w:val="222222"/>
        </w:rPr>
        <w:t xml:space="preserve"> with special needs</w:t>
      </w:r>
      <w:r w:rsidRPr="00B74E44">
        <w:rPr>
          <w:rFonts w:ascii="Calibri" w:hAnsi="Calibri" w:cs="Calibri"/>
          <w:color w:val="222222"/>
        </w:rPr>
        <w:t xml:space="preserve"> who have life-threatening health challenges that would require special services </w:t>
      </w:r>
      <w:bookmarkStart w:id="1" w:name="_GoBack"/>
      <w:bookmarkEnd w:id="1"/>
      <w:r w:rsidRPr="00B74E44">
        <w:rPr>
          <w:rFonts w:ascii="Calibri" w:hAnsi="Calibri" w:cs="Calibri"/>
          <w:color w:val="222222"/>
        </w:rPr>
        <w:t>in the event of a community-wide disaster?</w:t>
      </w:r>
    </w:p>
    <w:p w14:paraId="69791EA8" w14:textId="77777777" w:rsidR="00D83919" w:rsidRPr="00D83919" w:rsidRDefault="00D83919" w:rsidP="000941CD">
      <w:pPr>
        <w:pStyle w:val="m-3108769799557877655msolistparagraph"/>
        <w:shd w:val="clear" w:color="auto" w:fill="FFFFFF"/>
        <w:spacing w:before="0" w:beforeAutospacing="0" w:after="0" w:afterAutospacing="0"/>
        <w:ind w:left="360"/>
        <w:rPr>
          <w:rFonts w:ascii="Calibri" w:hAnsi="Calibri" w:cs="Calibri"/>
          <w:b/>
          <w:bCs/>
          <w:color w:val="222222"/>
        </w:rPr>
      </w:pPr>
    </w:p>
    <w:p w14:paraId="4A599224" w14:textId="2717D0F3" w:rsidR="00235DE0" w:rsidRDefault="00235DE0" w:rsidP="00FD2CA6">
      <w:pPr>
        <w:rPr>
          <w:rFonts w:ascii="Times New Roman" w:hAnsi="Times New Roman" w:cs="Times New Roman"/>
          <w:b/>
          <w:bCs/>
          <w:sz w:val="36"/>
          <w:szCs w:val="36"/>
        </w:rPr>
      </w:pPr>
      <w:r w:rsidRPr="00D83919">
        <w:rPr>
          <w:rFonts w:ascii="Times New Roman" w:hAnsi="Times New Roman" w:cs="Times New Roman"/>
          <w:b/>
          <w:bCs/>
          <w:sz w:val="24"/>
          <w:szCs w:val="24"/>
        </w:rPr>
        <w:t xml:space="preserve"> We do not have a list</w:t>
      </w:r>
      <w:r w:rsidR="008C33B7">
        <w:rPr>
          <w:rFonts w:ascii="Times New Roman" w:hAnsi="Times New Roman" w:cs="Times New Roman"/>
          <w:b/>
          <w:bCs/>
          <w:sz w:val="24"/>
          <w:szCs w:val="24"/>
        </w:rPr>
        <w:t xml:space="preserve">. </w:t>
      </w:r>
      <w:r w:rsidRPr="00D83919">
        <w:rPr>
          <w:rFonts w:ascii="Times New Roman" w:hAnsi="Times New Roman" w:cs="Times New Roman"/>
          <w:b/>
          <w:bCs/>
          <w:sz w:val="24"/>
          <w:szCs w:val="24"/>
        </w:rPr>
        <w:t xml:space="preserve"> </w:t>
      </w:r>
      <w:r w:rsidR="008C33B7">
        <w:rPr>
          <w:rFonts w:ascii="Times New Roman" w:hAnsi="Times New Roman" w:cs="Times New Roman"/>
          <w:b/>
          <w:bCs/>
          <w:sz w:val="24"/>
          <w:szCs w:val="24"/>
        </w:rPr>
        <w:t>T</w:t>
      </w:r>
      <w:r w:rsidRPr="00D83919">
        <w:rPr>
          <w:rFonts w:ascii="Times New Roman" w:hAnsi="Times New Roman" w:cs="Times New Roman"/>
          <w:b/>
          <w:bCs/>
          <w:sz w:val="24"/>
          <w:szCs w:val="24"/>
        </w:rPr>
        <w:t xml:space="preserve">hat would have to be compiled by our Health Officer along with the Sacopee Valley </w:t>
      </w:r>
      <w:r w:rsidR="0029125D">
        <w:rPr>
          <w:rFonts w:ascii="Times New Roman" w:hAnsi="Times New Roman" w:cs="Times New Roman"/>
          <w:b/>
          <w:bCs/>
          <w:sz w:val="24"/>
          <w:szCs w:val="24"/>
        </w:rPr>
        <w:t>H</w:t>
      </w:r>
      <w:r w:rsidRPr="00D83919">
        <w:rPr>
          <w:rFonts w:ascii="Times New Roman" w:hAnsi="Times New Roman" w:cs="Times New Roman"/>
          <w:b/>
          <w:bCs/>
          <w:sz w:val="24"/>
          <w:szCs w:val="24"/>
        </w:rPr>
        <w:t>ealth Center</w:t>
      </w:r>
      <w:r w:rsidRPr="00D83919">
        <w:rPr>
          <w:rFonts w:ascii="Times New Roman" w:hAnsi="Times New Roman" w:cs="Times New Roman"/>
          <w:b/>
          <w:bCs/>
          <w:sz w:val="36"/>
          <w:szCs w:val="36"/>
        </w:rPr>
        <w:t xml:space="preserve">. </w:t>
      </w:r>
      <w:r w:rsidR="0029125D">
        <w:rPr>
          <w:rFonts w:ascii="Times New Roman" w:hAnsi="Times New Roman" w:cs="Times New Roman"/>
          <w:b/>
          <w:bCs/>
          <w:sz w:val="36"/>
          <w:szCs w:val="36"/>
        </w:rPr>
        <w:t>Privacy Reasons.</w:t>
      </w:r>
    </w:p>
    <w:p w14:paraId="57B7D457" w14:textId="4259F42F" w:rsidR="008C33B7" w:rsidRDefault="008C33B7" w:rsidP="00FD2CA6">
      <w:pPr>
        <w:rPr>
          <w:rFonts w:ascii="Times New Roman" w:hAnsi="Times New Roman" w:cs="Times New Roman"/>
          <w:b/>
          <w:bCs/>
          <w:sz w:val="36"/>
          <w:szCs w:val="36"/>
        </w:rPr>
      </w:pPr>
    </w:p>
    <w:p w14:paraId="0FF97C1B" w14:textId="1A550CBF" w:rsidR="008C33B7" w:rsidRPr="00B74E44" w:rsidRDefault="008C33B7" w:rsidP="00FD2CA6">
      <w:pPr>
        <w:rPr>
          <w:rFonts w:cs="Times New Roman"/>
          <w:sz w:val="24"/>
          <w:szCs w:val="24"/>
        </w:rPr>
      </w:pPr>
      <w:r>
        <w:rPr>
          <w:rFonts w:ascii="Times New Roman" w:hAnsi="Times New Roman" w:cs="Times New Roman"/>
          <w:b/>
          <w:bCs/>
          <w:sz w:val="36"/>
          <w:szCs w:val="36"/>
        </w:rPr>
        <w:tab/>
        <w:t xml:space="preserve">    </w:t>
      </w:r>
      <w:r w:rsidRPr="00B74E44">
        <w:rPr>
          <w:rFonts w:cs="Times New Roman"/>
          <w:sz w:val="24"/>
          <w:szCs w:val="24"/>
        </w:rPr>
        <w:t>5.  If unable to drive, how would individuals get to the shelters</w:t>
      </w:r>
      <w:r w:rsidR="00B74E44" w:rsidRPr="00B74E44">
        <w:rPr>
          <w:rFonts w:cs="Times New Roman"/>
          <w:sz w:val="24"/>
          <w:szCs w:val="24"/>
        </w:rPr>
        <w:t>?</w:t>
      </w:r>
    </w:p>
    <w:p w14:paraId="4BD6B156" w14:textId="065E01B1" w:rsidR="00B74E44" w:rsidRDefault="00B74E44" w:rsidP="00FD2CA6">
      <w:pPr>
        <w:rPr>
          <w:rFonts w:cs="Times New Roman"/>
          <w:b/>
          <w:bCs/>
          <w:sz w:val="24"/>
          <w:szCs w:val="24"/>
        </w:rPr>
      </w:pPr>
    </w:p>
    <w:p w14:paraId="5F73A7C9" w14:textId="4E597EDF" w:rsidR="00B74E44" w:rsidRPr="00B74E44" w:rsidRDefault="00B74E44" w:rsidP="00FD2CA6">
      <w:pPr>
        <w:rPr>
          <w:rFonts w:ascii="Times New Roman" w:hAnsi="Times New Roman" w:cs="Times New Roman"/>
          <w:b/>
          <w:bCs/>
          <w:sz w:val="24"/>
          <w:szCs w:val="24"/>
        </w:rPr>
      </w:pPr>
      <w:r w:rsidRPr="00B74E44">
        <w:rPr>
          <w:rFonts w:ascii="Times New Roman" w:hAnsi="Times New Roman" w:cs="Times New Roman"/>
          <w:b/>
          <w:bCs/>
          <w:sz w:val="24"/>
          <w:szCs w:val="24"/>
        </w:rPr>
        <w:t>Transportation could be provided by firefighters, the Health Center, and volunteers.</w:t>
      </w:r>
    </w:p>
    <w:p w14:paraId="2AB3078F" w14:textId="74C2C28F" w:rsidR="00235DE0" w:rsidRDefault="00235DE0" w:rsidP="00FD2CA6">
      <w:pPr>
        <w:rPr>
          <w:rFonts w:ascii="Times New Roman" w:hAnsi="Times New Roman" w:cs="Times New Roman"/>
          <w:sz w:val="36"/>
          <w:szCs w:val="36"/>
        </w:rPr>
      </w:pPr>
    </w:p>
    <w:p w14:paraId="463DFB3A" w14:textId="77777777" w:rsidR="00D83919" w:rsidRPr="00D83919" w:rsidRDefault="00D83919" w:rsidP="00D83919">
      <w:pPr>
        <w:ind w:left="0" w:right="0"/>
        <w:rPr>
          <w:rFonts w:ascii="Times" w:eastAsia="Times New Roman" w:hAnsi="Times" w:cs="Times New Roman"/>
          <w:b/>
          <w:sz w:val="24"/>
          <w:szCs w:val="20"/>
        </w:rPr>
      </w:pPr>
    </w:p>
    <w:p w14:paraId="580C7E24" w14:textId="77777777" w:rsidR="00B74E44" w:rsidRDefault="00B74E44" w:rsidP="00D83919">
      <w:pPr>
        <w:ind w:left="0" w:right="0"/>
        <w:rPr>
          <w:rFonts w:ascii="Times" w:eastAsia="Times New Roman" w:hAnsi="Times" w:cs="Times New Roman"/>
          <w:b/>
          <w:sz w:val="24"/>
          <w:szCs w:val="20"/>
        </w:rPr>
      </w:pPr>
    </w:p>
    <w:p w14:paraId="038E94E6" w14:textId="77777777" w:rsidR="00B74E44" w:rsidRDefault="00B74E44" w:rsidP="00D83919">
      <w:pPr>
        <w:ind w:left="0" w:right="0"/>
        <w:rPr>
          <w:rFonts w:ascii="Times" w:eastAsia="Times New Roman" w:hAnsi="Times" w:cs="Times New Roman"/>
          <w:b/>
          <w:sz w:val="24"/>
          <w:szCs w:val="20"/>
        </w:rPr>
      </w:pPr>
    </w:p>
    <w:p w14:paraId="771088D5" w14:textId="77777777" w:rsidR="00B74E44" w:rsidRDefault="00B74E44" w:rsidP="00D83919">
      <w:pPr>
        <w:ind w:left="0" w:right="0"/>
        <w:rPr>
          <w:rFonts w:ascii="Times" w:eastAsia="Times New Roman" w:hAnsi="Times" w:cs="Times New Roman"/>
          <w:b/>
          <w:sz w:val="24"/>
          <w:szCs w:val="20"/>
        </w:rPr>
      </w:pPr>
    </w:p>
    <w:p w14:paraId="4C3DDDF2" w14:textId="77777777" w:rsidR="00B74E44" w:rsidRDefault="00B74E44" w:rsidP="00D83919">
      <w:pPr>
        <w:ind w:left="0" w:right="0"/>
        <w:rPr>
          <w:rFonts w:ascii="Times" w:eastAsia="Times New Roman" w:hAnsi="Times" w:cs="Times New Roman"/>
          <w:b/>
          <w:sz w:val="24"/>
          <w:szCs w:val="20"/>
        </w:rPr>
      </w:pPr>
    </w:p>
    <w:p w14:paraId="340D54A3" w14:textId="77777777" w:rsidR="00B74E44" w:rsidRDefault="00B74E44" w:rsidP="00D83919">
      <w:pPr>
        <w:ind w:left="0" w:right="0"/>
        <w:rPr>
          <w:rFonts w:ascii="Times" w:eastAsia="Times New Roman" w:hAnsi="Times" w:cs="Times New Roman"/>
          <w:b/>
          <w:sz w:val="24"/>
          <w:szCs w:val="20"/>
        </w:rPr>
      </w:pPr>
    </w:p>
    <w:p w14:paraId="603FF989" w14:textId="77777777" w:rsidR="00B74E44" w:rsidRDefault="00B74E44" w:rsidP="00D83919">
      <w:pPr>
        <w:ind w:left="0" w:right="0"/>
        <w:rPr>
          <w:rFonts w:ascii="Times" w:eastAsia="Times New Roman" w:hAnsi="Times" w:cs="Times New Roman"/>
          <w:b/>
          <w:sz w:val="24"/>
          <w:szCs w:val="20"/>
        </w:rPr>
      </w:pPr>
    </w:p>
    <w:p w14:paraId="7F43EA22" w14:textId="77777777" w:rsidR="00B74E44" w:rsidRDefault="00B74E44" w:rsidP="00D83919">
      <w:pPr>
        <w:ind w:left="0" w:right="0"/>
        <w:rPr>
          <w:rFonts w:ascii="Times" w:eastAsia="Times New Roman" w:hAnsi="Times" w:cs="Times New Roman"/>
          <w:b/>
          <w:sz w:val="24"/>
          <w:szCs w:val="20"/>
        </w:rPr>
      </w:pPr>
    </w:p>
    <w:p w14:paraId="52DBB650" w14:textId="1154DA35" w:rsidR="00D83919" w:rsidRPr="00D83919" w:rsidRDefault="00D83919" w:rsidP="00D83919">
      <w:pPr>
        <w:ind w:left="0" w:right="0"/>
        <w:rPr>
          <w:rFonts w:ascii="Times" w:eastAsia="Times New Roman" w:hAnsi="Times" w:cs="Times New Roman"/>
          <w:b/>
          <w:sz w:val="24"/>
          <w:szCs w:val="20"/>
        </w:rPr>
      </w:pPr>
      <w:r w:rsidRPr="00D83919">
        <w:rPr>
          <w:rFonts w:ascii="Times" w:eastAsia="Times New Roman" w:hAnsi="Times" w:cs="Times New Roman"/>
          <w:b/>
          <w:sz w:val="24"/>
          <w:szCs w:val="20"/>
        </w:rPr>
        <w:lastRenderedPageBreak/>
        <w:t>Purpose:</w:t>
      </w:r>
    </w:p>
    <w:p w14:paraId="51EDF786" w14:textId="7A364DF5" w:rsidR="00D83919" w:rsidRPr="00D83919" w:rsidRDefault="00D83919" w:rsidP="00D83919">
      <w:pPr>
        <w:ind w:left="0" w:right="0"/>
        <w:rPr>
          <w:rFonts w:ascii="Times" w:eastAsia="Times New Roman" w:hAnsi="Times" w:cs="Times New Roman"/>
          <w:b/>
          <w:sz w:val="24"/>
          <w:szCs w:val="20"/>
        </w:rPr>
      </w:pPr>
      <w:r w:rsidRPr="00D83919">
        <w:rPr>
          <w:rFonts w:ascii="Times" w:eastAsia="Times New Roman" w:hAnsi="Times" w:cs="Times New Roman"/>
          <w:b/>
          <w:sz w:val="24"/>
          <w:szCs w:val="20"/>
        </w:rPr>
        <w:t xml:space="preserve">This annex will describe the actions to be taken for the town of Porter’s </w:t>
      </w:r>
      <w:r w:rsidR="00B74E44">
        <w:rPr>
          <w:rFonts w:ascii="Times" w:eastAsia="Times New Roman" w:hAnsi="Times" w:cs="Times New Roman"/>
          <w:b/>
          <w:sz w:val="24"/>
          <w:szCs w:val="20"/>
        </w:rPr>
        <w:t>C</w:t>
      </w:r>
      <w:r w:rsidRPr="00D83919">
        <w:rPr>
          <w:rFonts w:ascii="Times" w:eastAsia="Times New Roman" w:hAnsi="Times" w:cs="Times New Roman"/>
          <w:b/>
          <w:sz w:val="24"/>
          <w:szCs w:val="20"/>
        </w:rPr>
        <w:t xml:space="preserve">ommodity </w:t>
      </w:r>
      <w:r w:rsidR="00B74E44">
        <w:rPr>
          <w:rFonts w:ascii="Times" w:eastAsia="Times New Roman" w:hAnsi="Times" w:cs="Times New Roman"/>
          <w:b/>
          <w:sz w:val="24"/>
          <w:szCs w:val="20"/>
        </w:rPr>
        <w:t>P</w:t>
      </w:r>
      <w:r w:rsidRPr="00D83919">
        <w:rPr>
          <w:rFonts w:ascii="Times" w:eastAsia="Times New Roman" w:hAnsi="Times" w:cs="Times New Roman"/>
          <w:b/>
          <w:sz w:val="24"/>
          <w:szCs w:val="20"/>
        </w:rPr>
        <w:t>oint of Distribution (C-POD).</w:t>
      </w:r>
    </w:p>
    <w:p w14:paraId="313DAF11" w14:textId="77777777" w:rsidR="00D83919" w:rsidRPr="00D83919" w:rsidRDefault="00D83919" w:rsidP="00D83919">
      <w:pPr>
        <w:ind w:left="0" w:right="0"/>
        <w:rPr>
          <w:rFonts w:ascii="Times" w:eastAsia="Times New Roman" w:hAnsi="Times" w:cs="Times New Roman"/>
          <w:b/>
          <w:sz w:val="24"/>
          <w:szCs w:val="20"/>
        </w:rPr>
      </w:pPr>
    </w:p>
    <w:p w14:paraId="2671DB6C" w14:textId="77777777" w:rsidR="00D83919" w:rsidRPr="00D83919" w:rsidRDefault="00D83919" w:rsidP="00D83919">
      <w:pPr>
        <w:ind w:left="0" w:right="0"/>
        <w:rPr>
          <w:rFonts w:ascii="Times" w:eastAsia="Times New Roman" w:hAnsi="Times" w:cs="Times New Roman"/>
          <w:b/>
          <w:sz w:val="24"/>
          <w:szCs w:val="20"/>
        </w:rPr>
      </w:pPr>
      <w:r w:rsidRPr="00D83919">
        <w:rPr>
          <w:rFonts w:ascii="Times" w:eastAsia="Times New Roman" w:hAnsi="Times" w:cs="Times New Roman"/>
          <w:b/>
          <w:sz w:val="24"/>
          <w:szCs w:val="20"/>
        </w:rPr>
        <w:t>Situations and Assumptions</w:t>
      </w:r>
    </w:p>
    <w:p w14:paraId="78FB7335" w14:textId="77777777" w:rsidR="00D83919" w:rsidRPr="00D83919" w:rsidRDefault="00D83919" w:rsidP="00D83919">
      <w:pPr>
        <w:ind w:left="0" w:right="0"/>
        <w:rPr>
          <w:rFonts w:ascii="Times" w:eastAsia="Times New Roman" w:hAnsi="Times" w:cs="Times New Roman"/>
          <w:b/>
          <w:sz w:val="24"/>
          <w:szCs w:val="20"/>
        </w:rPr>
      </w:pPr>
    </w:p>
    <w:p w14:paraId="617FA233" w14:textId="77777777" w:rsidR="00D83919" w:rsidRPr="00D83919" w:rsidRDefault="00D83919" w:rsidP="00D83919">
      <w:pPr>
        <w:ind w:left="0" w:right="0"/>
        <w:rPr>
          <w:rFonts w:ascii="Times" w:eastAsia="Times New Roman" w:hAnsi="Times" w:cs="Times New Roman"/>
          <w:b/>
          <w:sz w:val="24"/>
          <w:szCs w:val="20"/>
        </w:rPr>
      </w:pPr>
      <w:r w:rsidRPr="00D83919">
        <w:rPr>
          <w:rFonts w:ascii="Times" w:eastAsia="Times New Roman" w:hAnsi="Times" w:cs="Times New Roman"/>
          <w:b/>
          <w:sz w:val="24"/>
          <w:szCs w:val="20"/>
        </w:rPr>
        <w:t xml:space="preserve">In the event of a disaster that affects the distribution of supplies in </w:t>
      </w:r>
      <w:smartTag w:uri="urn:schemas-microsoft-com:office:smarttags" w:element="place">
        <w:smartTag w:uri="urn:schemas-microsoft-com:office:smarttags" w:element="PlaceName">
          <w:r w:rsidRPr="00D83919">
            <w:rPr>
              <w:rFonts w:ascii="Times" w:eastAsia="Times New Roman" w:hAnsi="Times" w:cs="Times New Roman"/>
              <w:b/>
              <w:sz w:val="24"/>
              <w:szCs w:val="20"/>
            </w:rPr>
            <w:t>Oxford</w:t>
          </w:r>
        </w:smartTag>
        <w:r w:rsidRPr="00D83919">
          <w:rPr>
            <w:rFonts w:ascii="Times" w:eastAsia="Times New Roman" w:hAnsi="Times" w:cs="Times New Roman"/>
            <w:b/>
            <w:sz w:val="24"/>
            <w:szCs w:val="20"/>
          </w:rPr>
          <w:t xml:space="preserve"> </w:t>
        </w:r>
        <w:smartTag w:uri="urn:schemas-microsoft-com:office:smarttags" w:element="PlaceType">
          <w:r w:rsidRPr="00D83919">
            <w:rPr>
              <w:rFonts w:ascii="Times" w:eastAsia="Times New Roman" w:hAnsi="Times" w:cs="Times New Roman"/>
              <w:b/>
              <w:sz w:val="24"/>
              <w:szCs w:val="20"/>
            </w:rPr>
            <w:t>County</w:t>
          </w:r>
        </w:smartTag>
      </w:smartTag>
      <w:r w:rsidRPr="00D83919">
        <w:rPr>
          <w:rFonts w:ascii="Times" w:eastAsia="Times New Roman" w:hAnsi="Times" w:cs="Times New Roman"/>
          <w:b/>
          <w:sz w:val="24"/>
          <w:szCs w:val="20"/>
        </w:rPr>
        <w:t>, it may be necessary for the county to implement Commodity Points of Distribution (C-POD) to get supplies to individual citizens in the county. Oxford County EMA will request supplies (food, water, ice, tarps) from MEMA to be delivered to Regional C-POD sites, where municipalities will pick up supplies for their citizens.</w:t>
      </w:r>
    </w:p>
    <w:p w14:paraId="787E78BB" w14:textId="77777777" w:rsidR="00D83919" w:rsidRPr="00D83919" w:rsidRDefault="00D83919" w:rsidP="00D83919">
      <w:pPr>
        <w:ind w:left="0" w:right="0"/>
        <w:rPr>
          <w:rFonts w:ascii="Times" w:eastAsia="Times New Roman" w:hAnsi="Times" w:cs="Times New Roman"/>
          <w:b/>
          <w:sz w:val="24"/>
          <w:szCs w:val="20"/>
        </w:rPr>
      </w:pPr>
    </w:p>
    <w:p w14:paraId="26EAA7F4" w14:textId="77777777" w:rsidR="00D83919" w:rsidRPr="00D83919" w:rsidRDefault="00D83919" w:rsidP="00D83919">
      <w:pPr>
        <w:ind w:left="0" w:right="0"/>
        <w:rPr>
          <w:rFonts w:ascii="Times" w:eastAsia="Times New Roman" w:hAnsi="Times" w:cs="Times New Roman"/>
          <w:b/>
          <w:sz w:val="24"/>
          <w:szCs w:val="20"/>
        </w:rPr>
      </w:pPr>
      <w:r w:rsidRPr="00D83919">
        <w:rPr>
          <w:rFonts w:ascii="Times" w:eastAsia="Times New Roman" w:hAnsi="Times" w:cs="Times New Roman"/>
          <w:b/>
          <w:sz w:val="24"/>
          <w:szCs w:val="20"/>
        </w:rPr>
        <w:t xml:space="preserve">Porter’s C-POD will be at the Kezar Falls Fire Station, </w:t>
      </w:r>
      <w:smartTag w:uri="urn:schemas-microsoft-com:office:smarttags" w:element="Street">
        <w:smartTag w:uri="urn:schemas-microsoft-com:office:smarttags" w:element="address">
          <w:r w:rsidRPr="00D83919">
            <w:rPr>
              <w:rFonts w:ascii="Times" w:eastAsia="Times New Roman" w:hAnsi="Times" w:cs="Times New Roman"/>
              <w:b/>
              <w:sz w:val="24"/>
              <w:szCs w:val="20"/>
            </w:rPr>
            <w:t>47 River Street</w:t>
          </w:r>
        </w:smartTag>
      </w:smartTag>
      <w:r w:rsidRPr="00D83919">
        <w:rPr>
          <w:rFonts w:ascii="Times" w:eastAsia="Times New Roman" w:hAnsi="Times" w:cs="Times New Roman"/>
          <w:b/>
          <w:sz w:val="24"/>
          <w:szCs w:val="20"/>
        </w:rPr>
        <w:t xml:space="preserve">. Supplies for Porter’s C-POD will be picked up from a Regional C-POD site at Howell Labs in </w:t>
      </w:r>
      <w:smartTag w:uri="urn:schemas-microsoft-com:office:smarttags" w:element="City">
        <w:smartTag w:uri="urn:schemas-microsoft-com:office:smarttags" w:element="place">
          <w:r w:rsidRPr="00D83919">
            <w:rPr>
              <w:rFonts w:ascii="Times" w:eastAsia="Times New Roman" w:hAnsi="Times" w:cs="Times New Roman"/>
              <w:b/>
              <w:sz w:val="24"/>
              <w:szCs w:val="20"/>
            </w:rPr>
            <w:t>Bridgeton</w:t>
          </w:r>
        </w:smartTag>
      </w:smartTag>
      <w:r w:rsidRPr="00D83919">
        <w:rPr>
          <w:rFonts w:ascii="Times" w:eastAsia="Times New Roman" w:hAnsi="Times" w:cs="Times New Roman"/>
          <w:b/>
          <w:sz w:val="24"/>
          <w:szCs w:val="20"/>
        </w:rPr>
        <w:t xml:space="preserve"> at </w:t>
      </w:r>
      <w:smartTag w:uri="urn:schemas-microsoft-com:office:smarttags" w:element="Street">
        <w:smartTag w:uri="urn:schemas-microsoft-com:office:smarttags" w:element="address">
          <w:r w:rsidRPr="00D83919">
            <w:rPr>
              <w:rFonts w:ascii="Times" w:eastAsia="Times New Roman" w:hAnsi="Times" w:cs="Times New Roman"/>
              <w:b/>
              <w:sz w:val="24"/>
              <w:szCs w:val="20"/>
            </w:rPr>
            <w:t>188 Harrison Road</w:t>
          </w:r>
        </w:smartTag>
      </w:smartTag>
      <w:r w:rsidRPr="00D83919">
        <w:rPr>
          <w:rFonts w:ascii="Times" w:eastAsia="Times New Roman" w:hAnsi="Times" w:cs="Times New Roman"/>
          <w:b/>
          <w:sz w:val="24"/>
          <w:szCs w:val="20"/>
        </w:rPr>
        <w:t>.</w:t>
      </w:r>
    </w:p>
    <w:p w14:paraId="133A0599" w14:textId="77777777" w:rsidR="00D83919" w:rsidRPr="00D83919" w:rsidRDefault="00D83919" w:rsidP="00D83919">
      <w:pPr>
        <w:ind w:left="0" w:right="0"/>
        <w:rPr>
          <w:rFonts w:ascii="Times" w:eastAsia="Times New Roman" w:hAnsi="Times" w:cs="Times New Roman"/>
          <w:b/>
          <w:sz w:val="24"/>
          <w:szCs w:val="20"/>
        </w:rPr>
      </w:pPr>
    </w:p>
    <w:p w14:paraId="33F57CC6" w14:textId="77777777" w:rsidR="00D83919" w:rsidRPr="00D83919" w:rsidRDefault="00D83919" w:rsidP="00D83919">
      <w:pPr>
        <w:ind w:left="0" w:right="0"/>
        <w:rPr>
          <w:rFonts w:ascii="Times" w:eastAsia="Times New Roman" w:hAnsi="Times" w:cs="Times New Roman"/>
          <w:b/>
          <w:sz w:val="24"/>
          <w:szCs w:val="20"/>
        </w:rPr>
      </w:pPr>
      <w:r w:rsidRPr="00D83919">
        <w:rPr>
          <w:rFonts w:ascii="Times" w:eastAsia="Times New Roman" w:hAnsi="Times" w:cs="Times New Roman"/>
          <w:b/>
          <w:sz w:val="24"/>
          <w:szCs w:val="20"/>
        </w:rPr>
        <w:t>Citizens of Porter will pick up supplies at Porter’s C-POD.</w:t>
      </w:r>
    </w:p>
    <w:p w14:paraId="6BC088A0" w14:textId="77777777" w:rsidR="00D83919" w:rsidRPr="00D83919" w:rsidRDefault="00D83919" w:rsidP="00D83919">
      <w:pPr>
        <w:ind w:left="0" w:right="0"/>
        <w:rPr>
          <w:rFonts w:ascii="Times" w:eastAsia="Times New Roman" w:hAnsi="Times" w:cs="Times New Roman"/>
          <w:b/>
          <w:sz w:val="24"/>
          <w:szCs w:val="20"/>
        </w:rPr>
      </w:pPr>
    </w:p>
    <w:p w14:paraId="54465404" w14:textId="2BAD8375" w:rsidR="00D83919" w:rsidRPr="00D83919" w:rsidRDefault="00D83919" w:rsidP="00D83919">
      <w:pPr>
        <w:ind w:left="0" w:right="0"/>
        <w:rPr>
          <w:rFonts w:ascii="Times" w:eastAsia="Times New Roman" w:hAnsi="Times" w:cs="Times New Roman"/>
          <w:b/>
          <w:sz w:val="24"/>
          <w:szCs w:val="20"/>
        </w:rPr>
      </w:pPr>
      <w:r w:rsidRPr="00D83919">
        <w:rPr>
          <w:rFonts w:ascii="Times" w:eastAsia="Times New Roman" w:hAnsi="Times" w:cs="Times New Roman"/>
          <w:b/>
          <w:sz w:val="24"/>
          <w:szCs w:val="20"/>
        </w:rPr>
        <w:t xml:space="preserve">FEMA estimates 40% of the population will require commodity support, </w:t>
      </w:r>
      <w:r w:rsidR="00513C00" w:rsidRPr="00D83919">
        <w:rPr>
          <w:rFonts w:ascii="Times" w:eastAsia="Times New Roman" w:hAnsi="Times" w:cs="Times New Roman"/>
          <w:b/>
          <w:sz w:val="24"/>
          <w:szCs w:val="20"/>
        </w:rPr>
        <w:t>based</w:t>
      </w:r>
      <w:r w:rsidRPr="00D83919">
        <w:rPr>
          <w:rFonts w:ascii="Times" w:eastAsia="Times New Roman" w:hAnsi="Times" w:cs="Times New Roman"/>
          <w:b/>
          <w:sz w:val="24"/>
          <w:szCs w:val="20"/>
        </w:rPr>
        <w:t xml:space="preserve"> on the 2010 census, Porter’s C-POD can expect to serve 599 people.</w:t>
      </w:r>
    </w:p>
    <w:p w14:paraId="2911FAE4" w14:textId="77777777" w:rsidR="00D83919" w:rsidRPr="00D83919" w:rsidRDefault="00D83919" w:rsidP="00D83919">
      <w:pPr>
        <w:ind w:left="0" w:right="0"/>
        <w:rPr>
          <w:rFonts w:ascii="Times" w:eastAsia="Times New Roman" w:hAnsi="Times" w:cs="Times New Roman"/>
          <w:b/>
          <w:sz w:val="24"/>
          <w:szCs w:val="20"/>
        </w:rPr>
      </w:pPr>
    </w:p>
    <w:p w14:paraId="31D2C3B6" w14:textId="77777777" w:rsidR="00D83919" w:rsidRPr="00D83919" w:rsidRDefault="00D83919" w:rsidP="00D83919">
      <w:pPr>
        <w:ind w:left="0" w:right="0"/>
        <w:rPr>
          <w:rFonts w:ascii="Times" w:eastAsia="Times New Roman" w:hAnsi="Times" w:cs="Times New Roman"/>
          <w:b/>
          <w:sz w:val="24"/>
          <w:szCs w:val="20"/>
        </w:rPr>
      </w:pPr>
      <w:r w:rsidRPr="00D83919">
        <w:rPr>
          <w:rFonts w:ascii="Times" w:eastAsia="Times New Roman" w:hAnsi="Times" w:cs="Times New Roman"/>
          <w:b/>
          <w:sz w:val="24"/>
          <w:szCs w:val="20"/>
        </w:rPr>
        <w:t>This plan assumes that the roads will be open to pick up supplies and for citizens to drive to Porter’s C-POD.</w:t>
      </w:r>
    </w:p>
    <w:p w14:paraId="7DAAF082" w14:textId="77777777" w:rsidR="00D83919" w:rsidRPr="00D83919" w:rsidRDefault="00D83919" w:rsidP="00D83919">
      <w:pPr>
        <w:ind w:left="0" w:right="0"/>
        <w:rPr>
          <w:rFonts w:ascii="Times" w:eastAsia="Times New Roman" w:hAnsi="Times" w:cs="Times New Roman"/>
          <w:b/>
          <w:sz w:val="24"/>
          <w:szCs w:val="20"/>
        </w:rPr>
      </w:pPr>
    </w:p>
    <w:p w14:paraId="21D9B1CD" w14:textId="77777777" w:rsidR="00D83919" w:rsidRPr="00D83919" w:rsidRDefault="00D83919" w:rsidP="00D83919">
      <w:pPr>
        <w:ind w:left="0" w:right="0"/>
        <w:rPr>
          <w:rFonts w:ascii="Times" w:eastAsia="Times New Roman" w:hAnsi="Times" w:cs="Times New Roman"/>
          <w:b/>
          <w:sz w:val="24"/>
          <w:szCs w:val="20"/>
        </w:rPr>
      </w:pPr>
      <w:r w:rsidRPr="00D83919">
        <w:rPr>
          <w:rFonts w:ascii="Times" w:eastAsia="Times New Roman" w:hAnsi="Times" w:cs="Times New Roman"/>
          <w:b/>
          <w:sz w:val="24"/>
          <w:szCs w:val="20"/>
        </w:rPr>
        <w:t>Concept of Operations</w:t>
      </w:r>
    </w:p>
    <w:p w14:paraId="3786C1A4" w14:textId="77777777" w:rsidR="00D83919" w:rsidRPr="00D83919" w:rsidRDefault="00D83919" w:rsidP="00D83919">
      <w:pPr>
        <w:ind w:left="0" w:right="0"/>
        <w:rPr>
          <w:rFonts w:ascii="Times" w:eastAsia="Times New Roman" w:hAnsi="Times" w:cs="Times New Roman"/>
          <w:b/>
          <w:sz w:val="24"/>
          <w:szCs w:val="20"/>
        </w:rPr>
      </w:pPr>
      <w:smartTag w:uri="urn:schemas-microsoft-com:office:smarttags" w:element="City">
        <w:smartTag w:uri="urn:schemas-microsoft-com:office:smarttags" w:element="place">
          <w:r w:rsidRPr="00D83919">
            <w:rPr>
              <w:rFonts w:ascii="Times" w:eastAsia="Times New Roman" w:hAnsi="Times" w:cs="Times New Roman"/>
              <w:b/>
              <w:sz w:val="24"/>
              <w:szCs w:val="20"/>
            </w:rPr>
            <w:t>Oxford</w:t>
          </w:r>
        </w:smartTag>
      </w:smartTag>
      <w:r w:rsidRPr="00D83919">
        <w:rPr>
          <w:rFonts w:ascii="Times" w:eastAsia="Times New Roman" w:hAnsi="Times" w:cs="Times New Roman"/>
          <w:b/>
          <w:sz w:val="24"/>
          <w:szCs w:val="20"/>
        </w:rPr>
        <w:t xml:space="preserve"> </w:t>
      </w:r>
      <w:smartTag w:uri="urn:schemas-microsoft-com:office:smarttags" w:element="place">
        <w:smartTag w:uri="urn:schemas-microsoft-com:office:smarttags" w:element="PlaceType">
          <w:r w:rsidRPr="00D83919">
            <w:rPr>
              <w:rFonts w:ascii="Times" w:eastAsia="Times New Roman" w:hAnsi="Times" w:cs="Times New Roman"/>
              <w:b/>
              <w:sz w:val="24"/>
              <w:szCs w:val="20"/>
            </w:rPr>
            <w:t>County</w:t>
          </w:r>
        </w:smartTag>
        <w:r w:rsidRPr="00D83919">
          <w:rPr>
            <w:rFonts w:ascii="Times" w:eastAsia="Times New Roman" w:hAnsi="Times" w:cs="Times New Roman"/>
            <w:b/>
            <w:sz w:val="24"/>
            <w:szCs w:val="20"/>
          </w:rPr>
          <w:t xml:space="preserve"> </w:t>
        </w:r>
        <w:smartTag w:uri="urn:schemas-microsoft-com:office:smarttags" w:element="PlaceName">
          <w:r w:rsidRPr="00D83919">
            <w:rPr>
              <w:rFonts w:ascii="Times" w:eastAsia="Times New Roman" w:hAnsi="Times" w:cs="Times New Roman"/>
              <w:b/>
              <w:sz w:val="24"/>
              <w:szCs w:val="20"/>
            </w:rPr>
            <w:t>EMA</w:t>
          </w:r>
        </w:smartTag>
      </w:smartTag>
      <w:r w:rsidRPr="00D83919">
        <w:rPr>
          <w:rFonts w:ascii="Times" w:eastAsia="Times New Roman" w:hAnsi="Times" w:cs="Times New Roman"/>
          <w:b/>
          <w:sz w:val="24"/>
          <w:szCs w:val="20"/>
        </w:rPr>
        <w:t xml:space="preserve"> will request commodity support from MEMA. If support is granted to the county, towns in charge of Regional C-POD’s will be notified of the need to set up operations to receive supplies.</w:t>
      </w:r>
    </w:p>
    <w:p w14:paraId="47BF84F2" w14:textId="77777777" w:rsidR="00D83919" w:rsidRPr="00D83919" w:rsidRDefault="00D83919" w:rsidP="00D83919">
      <w:pPr>
        <w:ind w:left="0" w:right="0"/>
        <w:rPr>
          <w:rFonts w:ascii="Times" w:eastAsia="Times New Roman" w:hAnsi="Times" w:cs="Times New Roman"/>
          <w:b/>
          <w:sz w:val="24"/>
          <w:szCs w:val="20"/>
        </w:rPr>
      </w:pPr>
    </w:p>
    <w:p w14:paraId="195C25FD" w14:textId="77777777" w:rsidR="00D83919" w:rsidRPr="00D83919" w:rsidRDefault="00D83919" w:rsidP="00D83919">
      <w:pPr>
        <w:ind w:left="0" w:right="0"/>
        <w:rPr>
          <w:rFonts w:ascii="Times" w:eastAsia="Times New Roman" w:hAnsi="Times" w:cs="Times New Roman"/>
          <w:b/>
          <w:sz w:val="24"/>
          <w:szCs w:val="20"/>
        </w:rPr>
      </w:pPr>
      <w:r w:rsidRPr="00D83919">
        <w:rPr>
          <w:rFonts w:ascii="Times" w:eastAsia="Times New Roman" w:hAnsi="Times" w:cs="Times New Roman"/>
          <w:b/>
          <w:sz w:val="24"/>
          <w:szCs w:val="20"/>
        </w:rPr>
        <w:t>The Regional C-POD Manager in Rumford will reach out to all towns within the region to notify of the time the Regional C-POD will be open for municipalities to pick up supplies.</w:t>
      </w:r>
    </w:p>
    <w:p w14:paraId="7F2A07DD" w14:textId="77777777" w:rsidR="00D83919" w:rsidRPr="00D83919" w:rsidRDefault="00D83919" w:rsidP="00D83919">
      <w:pPr>
        <w:ind w:left="0" w:right="0"/>
        <w:rPr>
          <w:rFonts w:ascii="Times" w:eastAsia="Times New Roman" w:hAnsi="Times" w:cs="Times New Roman"/>
          <w:b/>
          <w:sz w:val="24"/>
          <w:szCs w:val="20"/>
        </w:rPr>
      </w:pPr>
      <w:r w:rsidRPr="00D83919">
        <w:rPr>
          <w:rFonts w:ascii="Times" w:eastAsia="Times New Roman" w:hAnsi="Times" w:cs="Times New Roman"/>
          <w:b/>
          <w:sz w:val="24"/>
          <w:szCs w:val="20"/>
        </w:rPr>
        <w:t xml:space="preserve">The </w:t>
      </w:r>
      <w:smartTag w:uri="urn:schemas-microsoft-com:office:smarttags" w:element="place">
        <w:smartTag w:uri="urn:schemas-microsoft-com:office:smarttags" w:element="PlaceName">
          <w:r w:rsidRPr="00D83919">
            <w:rPr>
              <w:rFonts w:ascii="Times" w:eastAsia="Times New Roman" w:hAnsi="Times" w:cs="Times New Roman"/>
              <w:b/>
              <w:sz w:val="24"/>
              <w:szCs w:val="20"/>
            </w:rPr>
            <w:t>Kezar</w:t>
          </w:r>
        </w:smartTag>
        <w:r w:rsidRPr="00D83919">
          <w:rPr>
            <w:rFonts w:ascii="Times" w:eastAsia="Times New Roman" w:hAnsi="Times" w:cs="Times New Roman"/>
            <w:b/>
            <w:sz w:val="24"/>
            <w:szCs w:val="20"/>
          </w:rPr>
          <w:t xml:space="preserve"> </w:t>
        </w:r>
        <w:smartTag w:uri="urn:schemas-microsoft-com:office:smarttags" w:element="PlaceType">
          <w:r w:rsidRPr="00D83919">
            <w:rPr>
              <w:rFonts w:ascii="Times" w:eastAsia="Times New Roman" w:hAnsi="Times" w:cs="Times New Roman"/>
              <w:b/>
              <w:sz w:val="24"/>
              <w:szCs w:val="20"/>
            </w:rPr>
            <w:t>Falls</w:t>
          </w:r>
        </w:smartTag>
      </w:smartTag>
      <w:r w:rsidRPr="00D83919">
        <w:rPr>
          <w:rFonts w:ascii="Times" w:eastAsia="Times New Roman" w:hAnsi="Times" w:cs="Times New Roman"/>
          <w:b/>
          <w:sz w:val="24"/>
          <w:szCs w:val="20"/>
        </w:rPr>
        <w:t xml:space="preserve"> Fire Department along with other volunteers, will pick up supplies at the Regional C-POD site at Howell Labs in </w:t>
      </w:r>
      <w:smartTag w:uri="urn:schemas-microsoft-com:office:smarttags" w:element="City">
        <w:smartTag w:uri="urn:schemas-microsoft-com:office:smarttags" w:element="place">
          <w:r w:rsidRPr="00D83919">
            <w:rPr>
              <w:rFonts w:ascii="Times" w:eastAsia="Times New Roman" w:hAnsi="Times" w:cs="Times New Roman"/>
              <w:b/>
              <w:sz w:val="24"/>
              <w:szCs w:val="20"/>
            </w:rPr>
            <w:t>Bridgeton</w:t>
          </w:r>
        </w:smartTag>
      </w:smartTag>
      <w:r w:rsidRPr="00D83919">
        <w:rPr>
          <w:rFonts w:ascii="Times" w:eastAsia="Times New Roman" w:hAnsi="Times" w:cs="Times New Roman"/>
          <w:b/>
          <w:sz w:val="24"/>
          <w:szCs w:val="20"/>
        </w:rPr>
        <w:t xml:space="preserve"> at </w:t>
      </w:r>
      <w:smartTag w:uri="urn:schemas-microsoft-com:office:smarttags" w:element="Street">
        <w:smartTag w:uri="urn:schemas-microsoft-com:office:smarttags" w:element="address">
          <w:r w:rsidRPr="00D83919">
            <w:rPr>
              <w:rFonts w:ascii="Times" w:eastAsia="Times New Roman" w:hAnsi="Times" w:cs="Times New Roman"/>
              <w:b/>
              <w:sz w:val="24"/>
              <w:szCs w:val="20"/>
            </w:rPr>
            <w:t>188 Harrison Road</w:t>
          </w:r>
        </w:smartTag>
      </w:smartTag>
      <w:r w:rsidRPr="00D83919">
        <w:rPr>
          <w:rFonts w:ascii="Times" w:eastAsia="Times New Roman" w:hAnsi="Times" w:cs="Times New Roman"/>
          <w:b/>
          <w:sz w:val="24"/>
          <w:szCs w:val="20"/>
        </w:rPr>
        <w:t>.</w:t>
      </w:r>
    </w:p>
    <w:p w14:paraId="0A7CA8E4" w14:textId="77777777" w:rsidR="00D83919" w:rsidRPr="00D83919" w:rsidRDefault="00D83919" w:rsidP="00D83919">
      <w:pPr>
        <w:ind w:left="0" w:right="0"/>
        <w:rPr>
          <w:rFonts w:ascii="Times" w:eastAsia="Times New Roman" w:hAnsi="Times" w:cs="Times New Roman"/>
          <w:b/>
          <w:sz w:val="24"/>
          <w:szCs w:val="20"/>
        </w:rPr>
      </w:pPr>
      <w:r w:rsidRPr="00D83919">
        <w:rPr>
          <w:rFonts w:ascii="Times" w:eastAsia="Times New Roman" w:hAnsi="Times" w:cs="Times New Roman"/>
          <w:b/>
          <w:sz w:val="24"/>
          <w:szCs w:val="20"/>
        </w:rPr>
        <w:t xml:space="preserve"> .</w:t>
      </w:r>
    </w:p>
    <w:p w14:paraId="6B67F330" w14:textId="77777777" w:rsidR="00D83919" w:rsidRPr="00D83919" w:rsidRDefault="00D83919" w:rsidP="00D83919">
      <w:pPr>
        <w:ind w:left="0" w:right="0"/>
        <w:rPr>
          <w:rFonts w:ascii="Times" w:eastAsia="Times New Roman" w:hAnsi="Times" w:cs="Times New Roman"/>
          <w:b/>
          <w:sz w:val="24"/>
          <w:szCs w:val="20"/>
        </w:rPr>
      </w:pPr>
      <w:r w:rsidRPr="00D83919">
        <w:rPr>
          <w:rFonts w:ascii="Times" w:eastAsia="Times New Roman" w:hAnsi="Times" w:cs="Times New Roman"/>
          <w:b/>
          <w:sz w:val="24"/>
          <w:szCs w:val="20"/>
        </w:rPr>
        <w:t>Porter’s C-POD will be set up and staffed with Porter’s EMA and fire dept. volunteers. Staff will track resource distribution and communicate with the Regional C-POD Manager the amount of supplies used in a day for re-ordering purposes.</w:t>
      </w:r>
    </w:p>
    <w:p w14:paraId="0DE979C4" w14:textId="77777777" w:rsidR="00D83919" w:rsidRPr="00D83919" w:rsidRDefault="00D83919" w:rsidP="00D83919">
      <w:pPr>
        <w:ind w:left="0" w:right="0"/>
        <w:jc w:val="center"/>
        <w:rPr>
          <w:rFonts w:ascii="Times" w:eastAsia="Times New Roman" w:hAnsi="Times" w:cs="Times New Roman"/>
          <w:b/>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1"/>
        <w:gridCol w:w="1440"/>
        <w:gridCol w:w="2340"/>
      </w:tblGrid>
      <w:tr w:rsidR="00D83919" w:rsidRPr="00D83919" w14:paraId="1BFF0788" w14:textId="77777777" w:rsidTr="009E277F">
        <w:trPr>
          <w:jc w:val="center"/>
        </w:trPr>
        <w:tc>
          <w:tcPr>
            <w:tcW w:w="1521" w:type="dxa"/>
            <w:shd w:val="pct12" w:color="auto" w:fill="auto"/>
          </w:tcPr>
          <w:p w14:paraId="50F11B76" w14:textId="77777777" w:rsidR="00D83919" w:rsidRPr="00D83919" w:rsidRDefault="00D83919" w:rsidP="00D83919">
            <w:pPr>
              <w:ind w:left="0" w:right="0"/>
              <w:jc w:val="center"/>
              <w:rPr>
                <w:rFonts w:ascii="Times" w:eastAsia="Times New Roman" w:hAnsi="Times" w:cs="Times New Roman"/>
                <w:sz w:val="22"/>
                <w:szCs w:val="20"/>
              </w:rPr>
            </w:pPr>
            <w:r w:rsidRPr="00D83919">
              <w:rPr>
                <w:rFonts w:ascii="Times" w:eastAsia="Times New Roman" w:hAnsi="Times" w:cs="Times New Roman"/>
                <w:sz w:val="22"/>
                <w:szCs w:val="20"/>
              </w:rPr>
              <w:t>SUPPLY TYPE</w:t>
            </w:r>
          </w:p>
        </w:tc>
        <w:tc>
          <w:tcPr>
            <w:tcW w:w="1440" w:type="dxa"/>
            <w:shd w:val="pct12" w:color="auto" w:fill="auto"/>
          </w:tcPr>
          <w:p w14:paraId="4CB74DBE" w14:textId="77777777" w:rsidR="00D83919" w:rsidRPr="00D83919" w:rsidRDefault="00D83919" w:rsidP="00D83919">
            <w:pPr>
              <w:ind w:left="0" w:right="0"/>
              <w:jc w:val="center"/>
              <w:rPr>
                <w:rFonts w:ascii="Times" w:eastAsia="Times New Roman" w:hAnsi="Times" w:cs="Times New Roman"/>
                <w:sz w:val="22"/>
                <w:szCs w:val="20"/>
              </w:rPr>
            </w:pPr>
            <w:r w:rsidRPr="00D83919">
              <w:rPr>
                <w:rFonts w:ascii="Times" w:eastAsia="Times New Roman" w:hAnsi="Times" w:cs="Times New Roman"/>
                <w:sz w:val="22"/>
                <w:szCs w:val="20"/>
              </w:rPr>
              <w:t>DAILY AMOUNT</w:t>
            </w:r>
          </w:p>
        </w:tc>
        <w:tc>
          <w:tcPr>
            <w:tcW w:w="2340" w:type="dxa"/>
            <w:shd w:val="pct12" w:color="auto" w:fill="auto"/>
          </w:tcPr>
          <w:p w14:paraId="2F2E3DA1" w14:textId="77777777" w:rsidR="00D83919" w:rsidRPr="00D83919" w:rsidRDefault="00D83919" w:rsidP="00D83919">
            <w:pPr>
              <w:ind w:left="0" w:right="0"/>
              <w:jc w:val="center"/>
              <w:rPr>
                <w:rFonts w:ascii="Times" w:eastAsia="Times New Roman" w:hAnsi="Times" w:cs="Times New Roman"/>
                <w:sz w:val="22"/>
                <w:szCs w:val="20"/>
              </w:rPr>
            </w:pPr>
            <w:r w:rsidRPr="00D83919">
              <w:rPr>
                <w:rFonts w:ascii="Times" w:eastAsia="Times New Roman" w:hAnsi="Times" w:cs="Times New Roman"/>
                <w:sz w:val="22"/>
                <w:szCs w:val="20"/>
              </w:rPr>
              <w:t>DAILY NUMBER OF PALLETS</w:t>
            </w:r>
          </w:p>
        </w:tc>
      </w:tr>
      <w:tr w:rsidR="00D83919" w:rsidRPr="00D83919" w14:paraId="1166637C" w14:textId="77777777" w:rsidTr="009E277F">
        <w:trPr>
          <w:jc w:val="center"/>
        </w:trPr>
        <w:tc>
          <w:tcPr>
            <w:tcW w:w="1521" w:type="dxa"/>
          </w:tcPr>
          <w:p w14:paraId="21D0AF2B" w14:textId="77777777" w:rsidR="00D83919" w:rsidRPr="00D83919" w:rsidRDefault="00D83919" w:rsidP="00D83919">
            <w:pPr>
              <w:ind w:left="0" w:right="0"/>
              <w:rPr>
                <w:rFonts w:ascii="Times" w:eastAsia="Times New Roman" w:hAnsi="Times" w:cs="Times New Roman"/>
                <w:sz w:val="22"/>
                <w:szCs w:val="20"/>
              </w:rPr>
            </w:pPr>
            <w:r w:rsidRPr="00D83919">
              <w:rPr>
                <w:rFonts w:ascii="Times" w:eastAsia="Times New Roman" w:hAnsi="Times" w:cs="Times New Roman"/>
                <w:sz w:val="22"/>
                <w:szCs w:val="20"/>
              </w:rPr>
              <w:t>Water</w:t>
            </w:r>
          </w:p>
          <w:p w14:paraId="5DDCD864" w14:textId="77777777" w:rsidR="00D83919" w:rsidRPr="00D83919" w:rsidRDefault="00D83919" w:rsidP="00D83919">
            <w:pPr>
              <w:ind w:left="0" w:right="0"/>
              <w:rPr>
                <w:rFonts w:ascii="Times" w:eastAsia="Times New Roman" w:hAnsi="Times" w:cs="Times New Roman"/>
                <w:sz w:val="22"/>
                <w:szCs w:val="20"/>
              </w:rPr>
            </w:pPr>
            <w:r w:rsidRPr="00D83919">
              <w:rPr>
                <w:rFonts w:ascii="Times" w:eastAsia="Times New Roman" w:hAnsi="Times" w:cs="Times New Roman"/>
                <w:sz w:val="16"/>
                <w:szCs w:val="16"/>
              </w:rPr>
              <w:t>(1gallon per person)</w:t>
            </w:r>
          </w:p>
        </w:tc>
        <w:tc>
          <w:tcPr>
            <w:tcW w:w="1440" w:type="dxa"/>
          </w:tcPr>
          <w:p w14:paraId="7C665103" w14:textId="77777777" w:rsidR="00D83919" w:rsidRPr="00D83919" w:rsidRDefault="00D83919" w:rsidP="00D83919">
            <w:pPr>
              <w:ind w:left="0" w:right="0"/>
              <w:jc w:val="center"/>
              <w:rPr>
                <w:rFonts w:ascii="Times" w:eastAsia="Times New Roman" w:hAnsi="Times" w:cs="Times New Roman"/>
                <w:sz w:val="22"/>
                <w:szCs w:val="20"/>
              </w:rPr>
            </w:pPr>
            <w:r w:rsidRPr="00D83919">
              <w:rPr>
                <w:rFonts w:ascii="Times" w:eastAsia="Times New Roman" w:hAnsi="Times" w:cs="Times New Roman"/>
                <w:sz w:val="22"/>
                <w:szCs w:val="20"/>
              </w:rPr>
              <w:t>599</w:t>
            </w:r>
          </w:p>
        </w:tc>
        <w:tc>
          <w:tcPr>
            <w:tcW w:w="2340" w:type="dxa"/>
          </w:tcPr>
          <w:p w14:paraId="7C3ED460" w14:textId="77777777" w:rsidR="00D83919" w:rsidRPr="00D83919" w:rsidRDefault="00D83919" w:rsidP="00D83919">
            <w:pPr>
              <w:ind w:left="0" w:right="0"/>
              <w:jc w:val="center"/>
              <w:rPr>
                <w:rFonts w:ascii="Times" w:eastAsia="Times New Roman" w:hAnsi="Times" w:cs="Times New Roman"/>
                <w:sz w:val="22"/>
                <w:szCs w:val="20"/>
              </w:rPr>
            </w:pPr>
            <w:r w:rsidRPr="00D83919">
              <w:rPr>
                <w:rFonts w:ascii="Times" w:eastAsia="Times New Roman" w:hAnsi="Times" w:cs="Times New Roman"/>
                <w:sz w:val="22"/>
                <w:szCs w:val="20"/>
              </w:rPr>
              <w:t>2.5</w:t>
            </w:r>
          </w:p>
        </w:tc>
      </w:tr>
      <w:tr w:rsidR="00D83919" w:rsidRPr="00D83919" w14:paraId="43E85E61" w14:textId="77777777" w:rsidTr="009E277F">
        <w:trPr>
          <w:jc w:val="center"/>
        </w:trPr>
        <w:tc>
          <w:tcPr>
            <w:tcW w:w="1521" w:type="dxa"/>
          </w:tcPr>
          <w:p w14:paraId="20034239" w14:textId="77777777" w:rsidR="00D83919" w:rsidRPr="00D83919" w:rsidRDefault="00D83919" w:rsidP="00D83919">
            <w:pPr>
              <w:ind w:left="0" w:right="0"/>
              <w:rPr>
                <w:rFonts w:ascii="Times" w:eastAsia="Times New Roman" w:hAnsi="Times" w:cs="Times New Roman"/>
                <w:sz w:val="22"/>
                <w:szCs w:val="20"/>
              </w:rPr>
            </w:pPr>
            <w:r w:rsidRPr="00D83919">
              <w:rPr>
                <w:rFonts w:ascii="Times" w:eastAsia="Times New Roman" w:hAnsi="Times" w:cs="Times New Roman"/>
                <w:sz w:val="22"/>
                <w:szCs w:val="20"/>
              </w:rPr>
              <w:t>MREs</w:t>
            </w:r>
          </w:p>
          <w:p w14:paraId="381044B2" w14:textId="77777777" w:rsidR="00D83919" w:rsidRPr="00D83919" w:rsidRDefault="00D83919" w:rsidP="00D83919">
            <w:pPr>
              <w:ind w:left="0" w:right="0"/>
              <w:rPr>
                <w:rFonts w:ascii="Times" w:eastAsia="Times New Roman" w:hAnsi="Times" w:cs="Times New Roman"/>
                <w:sz w:val="22"/>
                <w:szCs w:val="20"/>
              </w:rPr>
            </w:pPr>
            <w:r w:rsidRPr="00D83919">
              <w:rPr>
                <w:rFonts w:ascii="Times" w:eastAsia="Times New Roman" w:hAnsi="Times" w:cs="Times New Roman"/>
                <w:sz w:val="16"/>
                <w:szCs w:val="16"/>
              </w:rPr>
              <w:t>(2 per person)</w:t>
            </w:r>
          </w:p>
        </w:tc>
        <w:tc>
          <w:tcPr>
            <w:tcW w:w="1440" w:type="dxa"/>
          </w:tcPr>
          <w:p w14:paraId="63283F26" w14:textId="77777777" w:rsidR="00D83919" w:rsidRPr="00D83919" w:rsidRDefault="00D83919" w:rsidP="00D83919">
            <w:pPr>
              <w:ind w:left="0" w:right="0"/>
              <w:jc w:val="center"/>
              <w:rPr>
                <w:rFonts w:ascii="Times" w:eastAsia="Times New Roman" w:hAnsi="Times" w:cs="Times New Roman"/>
                <w:sz w:val="22"/>
                <w:szCs w:val="20"/>
              </w:rPr>
            </w:pPr>
            <w:r w:rsidRPr="00D83919">
              <w:rPr>
                <w:rFonts w:ascii="Times" w:eastAsia="Times New Roman" w:hAnsi="Times" w:cs="Times New Roman"/>
                <w:sz w:val="22"/>
                <w:szCs w:val="20"/>
              </w:rPr>
              <w:t>1198</w:t>
            </w:r>
          </w:p>
        </w:tc>
        <w:tc>
          <w:tcPr>
            <w:tcW w:w="2340" w:type="dxa"/>
          </w:tcPr>
          <w:p w14:paraId="1A0B7085" w14:textId="77777777" w:rsidR="00D83919" w:rsidRPr="00D83919" w:rsidRDefault="00D83919" w:rsidP="00D83919">
            <w:pPr>
              <w:ind w:left="0" w:right="0"/>
              <w:jc w:val="center"/>
              <w:rPr>
                <w:rFonts w:ascii="Times" w:eastAsia="Times New Roman" w:hAnsi="Times" w:cs="Times New Roman"/>
                <w:sz w:val="22"/>
                <w:szCs w:val="20"/>
              </w:rPr>
            </w:pPr>
            <w:r w:rsidRPr="00D83919">
              <w:rPr>
                <w:rFonts w:ascii="Times" w:eastAsia="Times New Roman" w:hAnsi="Times" w:cs="Times New Roman"/>
                <w:sz w:val="22"/>
                <w:szCs w:val="20"/>
              </w:rPr>
              <w:t>99.9 cases</w:t>
            </w:r>
          </w:p>
        </w:tc>
      </w:tr>
      <w:tr w:rsidR="00D83919" w:rsidRPr="00D83919" w14:paraId="7D96AA38" w14:textId="77777777" w:rsidTr="009E277F">
        <w:trPr>
          <w:jc w:val="center"/>
        </w:trPr>
        <w:tc>
          <w:tcPr>
            <w:tcW w:w="1521" w:type="dxa"/>
          </w:tcPr>
          <w:p w14:paraId="447994B1" w14:textId="77777777" w:rsidR="00D83919" w:rsidRPr="00D83919" w:rsidRDefault="00D83919" w:rsidP="00D83919">
            <w:pPr>
              <w:ind w:left="0" w:right="0"/>
              <w:rPr>
                <w:rFonts w:ascii="Times" w:eastAsia="Times New Roman" w:hAnsi="Times" w:cs="Times New Roman"/>
                <w:sz w:val="22"/>
                <w:szCs w:val="20"/>
              </w:rPr>
            </w:pPr>
            <w:r w:rsidRPr="00D83919">
              <w:rPr>
                <w:rFonts w:ascii="Times" w:eastAsia="Times New Roman" w:hAnsi="Times" w:cs="Times New Roman"/>
                <w:sz w:val="22"/>
                <w:szCs w:val="20"/>
              </w:rPr>
              <w:t>Ice</w:t>
            </w:r>
          </w:p>
          <w:p w14:paraId="074A21E5" w14:textId="77777777" w:rsidR="00D83919" w:rsidRPr="00D83919" w:rsidRDefault="00D83919" w:rsidP="00D83919">
            <w:pPr>
              <w:ind w:left="0" w:right="0"/>
              <w:rPr>
                <w:rFonts w:ascii="Times" w:eastAsia="Times New Roman" w:hAnsi="Times" w:cs="Times New Roman"/>
                <w:sz w:val="16"/>
                <w:szCs w:val="16"/>
              </w:rPr>
            </w:pPr>
            <w:r w:rsidRPr="00D83919">
              <w:rPr>
                <w:rFonts w:ascii="Times" w:eastAsia="Times New Roman" w:hAnsi="Times" w:cs="Times New Roman"/>
                <w:sz w:val="16"/>
                <w:szCs w:val="16"/>
              </w:rPr>
              <w:t>(1 bag per person)</w:t>
            </w:r>
          </w:p>
        </w:tc>
        <w:tc>
          <w:tcPr>
            <w:tcW w:w="1440" w:type="dxa"/>
          </w:tcPr>
          <w:p w14:paraId="42030EA1" w14:textId="77777777" w:rsidR="00D83919" w:rsidRPr="00D83919" w:rsidRDefault="00D83919" w:rsidP="00D83919">
            <w:pPr>
              <w:ind w:left="0" w:right="0"/>
              <w:jc w:val="center"/>
              <w:rPr>
                <w:rFonts w:ascii="Times" w:eastAsia="Times New Roman" w:hAnsi="Times" w:cs="Times New Roman"/>
                <w:sz w:val="22"/>
                <w:szCs w:val="20"/>
              </w:rPr>
            </w:pPr>
            <w:r w:rsidRPr="00D83919">
              <w:rPr>
                <w:rFonts w:ascii="Times" w:eastAsia="Times New Roman" w:hAnsi="Times" w:cs="Times New Roman"/>
                <w:sz w:val="22"/>
                <w:szCs w:val="20"/>
              </w:rPr>
              <w:t>599</w:t>
            </w:r>
          </w:p>
        </w:tc>
        <w:tc>
          <w:tcPr>
            <w:tcW w:w="2340" w:type="dxa"/>
          </w:tcPr>
          <w:p w14:paraId="0A55186C" w14:textId="77777777" w:rsidR="00D83919" w:rsidRPr="00D83919" w:rsidRDefault="00D83919" w:rsidP="00D83919">
            <w:pPr>
              <w:ind w:left="0" w:right="0"/>
              <w:jc w:val="center"/>
              <w:rPr>
                <w:rFonts w:ascii="Times" w:eastAsia="Times New Roman" w:hAnsi="Times" w:cs="Times New Roman"/>
                <w:sz w:val="22"/>
                <w:szCs w:val="20"/>
              </w:rPr>
            </w:pPr>
            <w:r w:rsidRPr="00D83919">
              <w:rPr>
                <w:rFonts w:ascii="Times" w:eastAsia="Times New Roman" w:hAnsi="Times" w:cs="Times New Roman"/>
                <w:sz w:val="22"/>
                <w:szCs w:val="20"/>
              </w:rPr>
              <w:t>2.4</w:t>
            </w:r>
          </w:p>
        </w:tc>
      </w:tr>
      <w:tr w:rsidR="00D83919" w:rsidRPr="00D83919" w14:paraId="27174156" w14:textId="77777777" w:rsidTr="009E277F">
        <w:trPr>
          <w:jc w:val="center"/>
        </w:trPr>
        <w:tc>
          <w:tcPr>
            <w:tcW w:w="1521" w:type="dxa"/>
          </w:tcPr>
          <w:p w14:paraId="180D0F05" w14:textId="77777777" w:rsidR="00D83919" w:rsidRPr="00D83919" w:rsidRDefault="00D83919" w:rsidP="00D83919">
            <w:pPr>
              <w:ind w:left="0" w:right="0"/>
              <w:rPr>
                <w:rFonts w:ascii="Times" w:eastAsia="Times New Roman" w:hAnsi="Times" w:cs="Times New Roman"/>
                <w:sz w:val="22"/>
                <w:szCs w:val="20"/>
              </w:rPr>
            </w:pPr>
            <w:r w:rsidRPr="00D83919">
              <w:rPr>
                <w:rFonts w:ascii="Times" w:eastAsia="Times New Roman" w:hAnsi="Times" w:cs="Times New Roman"/>
                <w:sz w:val="22"/>
                <w:szCs w:val="20"/>
              </w:rPr>
              <w:t>Tarps</w:t>
            </w:r>
          </w:p>
          <w:p w14:paraId="48060337" w14:textId="77777777" w:rsidR="00D83919" w:rsidRPr="00D83919" w:rsidRDefault="00D83919" w:rsidP="00D83919">
            <w:pPr>
              <w:ind w:left="0" w:right="0"/>
              <w:rPr>
                <w:rFonts w:ascii="Times" w:eastAsia="Times New Roman" w:hAnsi="Times" w:cs="Times New Roman"/>
                <w:sz w:val="22"/>
                <w:szCs w:val="20"/>
              </w:rPr>
            </w:pPr>
            <w:r w:rsidRPr="00D83919">
              <w:rPr>
                <w:rFonts w:ascii="Times" w:eastAsia="Times New Roman" w:hAnsi="Times" w:cs="Times New Roman"/>
                <w:sz w:val="16"/>
                <w:szCs w:val="16"/>
              </w:rPr>
              <w:t>(1 per household)</w:t>
            </w:r>
          </w:p>
        </w:tc>
        <w:tc>
          <w:tcPr>
            <w:tcW w:w="1440" w:type="dxa"/>
          </w:tcPr>
          <w:p w14:paraId="29B62B00" w14:textId="77777777" w:rsidR="00D83919" w:rsidRPr="00D83919" w:rsidRDefault="00D83919" w:rsidP="00D83919">
            <w:pPr>
              <w:ind w:left="0" w:right="0"/>
              <w:jc w:val="center"/>
              <w:rPr>
                <w:rFonts w:ascii="Times" w:eastAsia="Times New Roman" w:hAnsi="Times" w:cs="Times New Roman"/>
                <w:sz w:val="22"/>
                <w:szCs w:val="20"/>
              </w:rPr>
            </w:pPr>
            <w:r w:rsidRPr="00D83919">
              <w:rPr>
                <w:rFonts w:ascii="Times" w:eastAsia="Times New Roman" w:hAnsi="Times" w:cs="Times New Roman"/>
                <w:sz w:val="22"/>
                <w:szCs w:val="20"/>
              </w:rPr>
              <w:t>232</w:t>
            </w:r>
          </w:p>
        </w:tc>
        <w:tc>
          <w:tcPr>
            <w:tcW w:w="2340" w:type="dxa"/>
          </w:tcPr>
          <w:p w14:paraId="4C9C668E" w14:textId="77777777" w:rsidR="00D83919" w:rsidRPr="00D83919" w:rsidRDefault="00D83919" w:rsidP="00D83919">
            <w:pPr>
              <w:ind w:left="0" w:right="0"/>
              <w:jc w:val="center"/>
              <w:rPr>
                <w:rFonts w:ascii="Times" w:eastAsia="Times New Roman" w:hAnsi="Times" w:cs="Times New Roman"/>
                <w:sz w:val="22"/>
                <w:szCs w:val="20"/>
              </w:rPr>
            </w:pPr>
            <w:r w:rsidRPr="00D83919">
              <w:rPr>
                <w:rFonts w:ascii="Times" w:eastAsia="Times New Roman" w:hAnsi="Times" w:cs="Times New Roman"/>
                <w:sz w:val="22"/>
                <w:szCs w:val="20"/>
              </w:rPr>
              <w:t>-</w:t>
            </w:r>
          </w:p>
        </w:tc>
      </w:tr>
    </w:tbl>
    <w:p w14:paraId="42323B5C" w14:textId="77777777" w:rsidR="00D83919" w:rsidRPr="00D83919" w:rsidRDefault="00D83919" w:rsidP="00D83919">
      <w:pPr>
        <w:ind w:left="0" w:right="0"/>
        <w:jc w:val="center"/>
        <w:rPr>
          <w:rFonts w:ascii="Times" w:eastAsia="Times New Roman" w:hAnsi="Times" w:cs="Times New Roman"/>
          <w:b/>
          <w:bCs/>
          <w:sz w:val="24"/>
          <w:szCs w:val="20"/>
        </w:rPr>
      </w:pPr>
    </w:p>
    <w:p w14:paraId="6EAEE2C1" w14:textId="77777777" w:rsidR="00D83919" w:rsidRDefault="00D83919" w:rsidP="00FD2CA6">
      <w:pPr>
        <w:rPr>
          <w:rFonts w:ascii="Times New Roman" w:hAnsi="Times New Roman" w:cs="Times New Roman"/>
          <w:sz w:val="36"/>
          <w:szCs w:val="36"/>
        </w:rPr>
      </w:pPr>
    </w:p>
    <w:p w14:paraId="7C1BF457" w14:textId="3B4383AC" w:rsidR="00235DE0" w:rsidRPr="00FD2CA6" w:rsidRDefault="000941CD" w:rsidP="00D83919">
      <w:pPr>
        <w:ind w:left="0"/>
        <w:rPr>
          <w:rFonts w:ascii="Times New Roman" w:hAnsi="Times New Roman" w:cs="Times New Roman"/>
          <w:sz w:val="36"/>
          <w:szCs w:val="36"/>
        </w:rPr>
      </w:pPr>
      <w:r>
        <w:rPr>
          <w:rFonts w:ascii="Times New Roman" w:hAnsi="Times New Roman" w:cs="Times New Roman"/>
          <w:sz w:val="36"/>
          <w:szCs w:val="36"/>
        </w:rPr>
        <w:t xml:space="preserve">Please be advised that any coordination for the Town </w:t>
      </w:r>
      <w:r w:rsidR="005770A7">
        <w:rPr>
          <w:rFonts w:ascii="Times New Roman" w:hAnsi="Times New Roman" w:cs="Times New Roman"/>
          <w:sz w:val="36"/>
          <w:szCs w:val="36"/>
        </w:rPr>
        <w:t>of</w:t>
      </w:r>
      <w:r>
        <w:rPr>
          <w:rFonts w:ascii="Times New Roman" w:hAnsi="Times New Roman" w:cs="Times New Roman"/>
          <w:sz w:val="36"/>
          <w:szCs w:val="36"/>
        </w:rPr>
        <w:t xml:space="preserve"> Porter should be done through the office of Emergency Preparedness to prevent confusion and a more stable </w:t>
      </w:r>
      <w:r w:rsidR="00B74E44">
        <w:rPr>
          <w:rFonts w:ascii="Times New Roman" w:hAnsi="Times New Roman" w:cs="Times New Roman"/>
          <w:sz w:val="36"/>
          <w:szCs w:val="36"/>
        </w:rPr>
        <w:t>accounting.</w:t>
      </w:r>
      <w:r>
        <w:rPr>
          <w:rFonts w:ascii="Times New Roman" w:hAnsi="Times New Roman" w:cs="Times New Roman"/>
          <w:sz w:val="36"/>
          <w:szCs w:val="36"/>
        </w:rPr>
        <w:t xml:space="preserve"> </w:t>
      </w:r>
      <w:r w:rsidR="00B74E44">
        <w:rPr>
          <w:rFonts w:ascii="Times New Roman" w:hAnsi="Times New Roman" w:cs="Times New Roman"/>
          <w:sz w:val="36"/>
          <w:szCs w:val="36"/>
        </w:rPr>
        <w:t>We</w:t>
      </w:r>
      <w:r>
        <w:rPr>
          <w:rFonts w:ascii="Times New Roman" w:hAnsi="Times New Roman" w:cs="Times New Roman"/>
          <w:sz w:val="36"/>
          <w:szCs w:val="36"/>
        </w:rPr>
        <w:t xml:space="preserve"> have an operation plan that further details annexes for most </w:t>
      </w:r>
      <w:r w:rsidR="00B74E44">
        <w:rPr>
          <w:rFonts w:ascii="Times New Roman" w:hAnsi="Times New Roman" w:cs="Times New Roman"/>
          <w:sz w:val="36"/>
          <w:szCs w:val="36"/>
        </w:rPr>
        <w:t>disasters.</w:t>
      </w:r>
    </w:p>
    <w:sectPr w:rsidR="00235DE0" w:rsidRPr="00FD2CA6" w:rsidSect="00D839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B72A4"/>
    <w:multiLevelType w:val="multilevel"/>
    <w:tmpl w:val="C69E4540"/>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6571C7"/>
    <w:multiLevelType w:val="multilevel"/>
    <w:tmpl w:val="5268D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4619EB"/>
    <w:multiLevelType w:val="multilevel"/>
    <w:tmpl w:val="E2BAA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D15F9D"/>
    <w:multiLevelType w:val="multilevel"/>
    <w:tmpl w:val="C36A3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CA6"/>
    <w:rsid w:val="00052E26"/>
    <w:rsid w:val="000941CD"/>
    <w:rsid w:val="00235DE0"/>
    <w:rsid w:val="0029125D"/>
    <w:rsid w:val="00513C00"/>
    <w:rsid w:val="005770A7"/>
    <w:rsid w:val="00645FEE"/>
    <w:rsid w:val="00663364"/>
    <w:rsid w:val="006E0866"/>
    <w:rsid w:val="00745BFC"/>
    <w:rsid w:val="00745FE7"/>
    <w:rsid w:val="00760B5C"/>
    <w:rsid w:val="008C33B7"/>
    <w:rsid w:val="0090711C"/>
    <w:rsid w:val="00B74E44"/>
    <w:rsid w:val="00C3140F"/>
    <w:rsid w:val="00CE04F2"/>
    <w:rsid w:val="00D83919"/>
    <w:rsid w:val="00E27B94"/>
    <w:rsid w:val="00E56F8C"/>
    <w:rsid w:val="00FD2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896A221"/>
  <w15:chartTrackingRefBased/>
  <w15:docId w15:val="{14BBB837-A93D-4CA0-A5DD-4AD32A07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US" w:eastAsia="en-US" w:bidi="ar-SA"/>
      </w:rPr>
    </w:rPrDefault>
    <w:pPrDefault>
      <w:pPr>
        <w:ind w:left="101" w:right="10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E26"/>
  </w:style>
  <w:style w:type="paragraph" w:styleId="Heading1">
    <w:name w:val="heading 1"/>
    <w:basedOn w:val="Normal"/>
    <w:next w:val="Normal"/>
    <w:link w:val="Heading1Char"/>
    <w:uiPriority w:val="9"/>
    <w:qFormat/>
    <w:rsid w:val="00052E26"/>
    <w:pPr>
      <w:keepNext/>
      <w:keepLines/>
      <w:pBdr>
        <w:left w:val="single" w:sz="12" w:space="12" w:color="ED7D31"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052E26"/>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052E26"/>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52E26"/>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52E26"/>
    <w:pPr>
      <w:keepNext/>
      <w:keepLines/>
      <w:spacing w:before="80"/>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052E26"/>
    <w:pPr>
      <w:keepNext/>
      <w:keepLines/>
      <w:spacing w:before="80"/>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052E26"/>
    <w:pPr>
      <w:keepNext/>
      <w:keepLines/>
      <w:spacing w:before="80"/>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052E26"/>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52E26"/>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0711C"/>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760B5C"/>
    <w:pPr>
      <w:framePr w:w="7920" w:h="1980" w:hRule="exact" w:hSpace="180" w:wrap="auto" w:hAnchor="page" w:xAlign="center" w:yAlign="bottom"/>
      <w:ind w:left="2880"/>
    </w:pPr>
    <w:rPr>
      <w:rFonts w:asciiTheme="majorHAnsi" w:eastAsiaTheme="majorEastAsia" w:hAnsiTheme="majorHAnsi" w:cstheme="majorBidi"/>
      <w:sz w:val="20"/>
      <w:szCs w:val="24"/>
    </w:rPr>
  </w:style>
  <w:style w:type="character" w:customStyle="1" w:styleId="Heading1Char">
    <w:name w:val="Heading 1 Char"/>
    <w:basedOn w:val="DefaultParagraphFont"/>
    <w:link w:val="Heading1"/>
    <w:uiPriority w:val="9"/>
    <w:rsid w:val="00052E26"/>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052E26"/>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52E26"/>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52E26"/>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52E26"/>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52E26"/>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52E26"/>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52E26"/>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52E26"/>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52E26"/>
    <w:rPr>
      <w:b/>
      <w:bCs/>
      <w:color w:val="ED7D31" w:themeColor="accent2"/>
      <w:spacing w:val="10"/>
      <w:sz w:val="16"/>
      <w:szCs w:val="16"/>
    </w:rPr>
  </w:style>
  <w:style w:type="paragraph" w:styleId="Title">
    <w:name w:val="Title"/>
    <w:basedOn w:val="Normal"/>
    <w:next w:val="Normal"/>
    <w:link w:val="TitleChar"/>
    <w:uiPriority w:val="10"/>
    <w:qFormat/>
    <w:rsid w:val="00052E26"/>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52E26"/>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52E26"/>
    <w:pPr>
      <w:numPr>
        <w:ilvl w:val="1"/>
      </w:numPr>
      <w:spacing w:after="240"/>
      <w:ind w:left="101"/>
    </w:pPr>
    <w:rPr>
      <w:color w:val="000000" w:themeColor="text1"/>
      <w:sz w:val="24"/>
      <w:szCs w:val="24"/>
    </w:rPr>
  </w:style>
  <w:style w:type="character" w:customStyle="1" w:styleId="SubtitleChar">
    <w:name w:val="Subtitle Char"/>
    <w:basedOn w:val="DefaultParagraphFont"/>
    <w:link w:val="Subtitle"/>
    <w:uiPriority w:val="11"/>
    <w:rsid w:val="00052E26"/>
    <w:rPr>
      <w:color w:val="000000" w:themeColor="text1"/>
      <w:sz w:val="24"/>
      <w:szCs w:val="24"/>
    </w:rPr>
  </w:style>
  <w:style w:type="character" w:styleId="Strong">
    <w:name w:val="Strong"/>
    <w:basedOn w:val="DefaultParagraphFont"/>
    <w:uiPriority w:val="22"/>
    <w:qFormat/>
    <w:rsid w:val="00052E26"/>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52E26"/>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052E26"/>
  </w:style>
  <w:style w:type="paragraph" w:styleId="Quote">
    <w:name w:val="Quote"/>
    <w:basedOn w:val="Normal"/>
    <w:next w:val="Normal"/>
    <w:link w:val="QuoteChar"/>
    <w:uiPriority w:val="29"/>
    <w:qFormat/>
    <w:rsid w:val="00052E26"/>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052E26"/>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52E26"/>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052E26"/>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052E26"/>
    <w:rPr>
      <w:i/>
      <w:iCs/>
      <w:color w:val="auto"/>
    </w:rPr>
  </w:style>
  <w:style w:type="character" w:styleId="IntenseEmphasis">
    <w:name w:val="Intense Emphasis"/>
    <w:basedOn w:val="DefaultParagraphFont"/>
    <w:uiPriority w:val="21"/>
    <w:qFormat/>
    <w:rsid w:val="00052E26"/>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052E26"/>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52E26"/>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52E26"/>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52E26"/>
    <w:pPr>
      <w:outlineLvl w:val="9"/>
    </w:pPr>
  </w:style>
  <w:style w:type="paragraph" w:customStyle="1" w:styleId="m-3108769799557877655msolistparagraph">
    <w:name w:val="m_-3108769799557877655msolistparagraph"/>
    <w:basedOn w:val="Normal"/>
    <w:rsid w:val="00FD2CA6"/>
    <w:pPr>
      <w:spacing w:before="100" w:beforeAutospacing="1" w:after="100" w:afterAutospacing="1"/>
      <w:ind w:left="0" w:righ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28950">
      <w:bodyDiv w:val="1"/>
      <w:marLeft w:val="0"/>
      <w:marRight w:val="0"/>
      <w:marTop w:val="0"/>
      <w:marBottom w:val="0"/>
      <w:divBdr>
        <w:top w:val="none" w:sz="0" w:space="0" w:color="auto"/>
        <w:left w:val="none" w:sz="0" w:space="0" w:color="auto"/>
        <w:bottom w:val="none" w:sz="0" w:space="0" w:color="auto"/>
        <w:right w:val="none" w:sz="0" w:space="0" w:color="auto"/>
      </w:divBdr>
    </w:div>
    <w:div w:id="543444146">
      <w:bodyDiv w:val="1"/>
      <w:marLeft w:val="0"/>
      <w:marRight w:val="0"/>
      <w:marTop w:val="0"/>
      <w:marBottom w:val="0"/>
      <w:divBdr>
        <w:top w:val="none" w:sz="0" w:space="0" w:color="auto"/>
        <w:left w:val="none" w:sz="0" w:space="0" w:color="auto"/>
        <w:bottom w:val="none" w:sz="0" w:space="0" w:color="auto"/>
        <w:right w:val="none" w:sz="0" w:space="0" w:color="auto"/>
      </w:divBdr>
    </w:div>
    <w:div w:id="1963538817">
      <w:bodyDiv w:val="1"/>
      <w:marLeft w:val="0"/>
      <w:marRight w:val="0"/>
      <w:marTop w:val="0"/>
      <w:marBottom w:val="0"/>
      <w:divBdr>
        <w:top w:val="none" w:sz="0" w:space="0" w:color="auto"/>
        <w:left w:val="none" w:sz="0" w:space="0" w:color="auto"/>
        <w:bottom w:val="none" w:sz="0" w:space="0" w:color="auto"/>
        <w:right w:val="none" w:sz="0" w:space="0" w:color="auto"/>
      </w:divBdr>
    </w:div>
    <w:div w:id="201117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Berube</dc:creator>
  <cp:keywords/>
  <dc:description/>
  <cp:lastModifiedBy>Ronald Silvia</cp:lastModifiedBy>
  <cp:revision>2</cp:revision>
  <cp:lastPrinted>2023-05-29T22:03:00Z</cp:lastPrinted>
  <dcterms:created xsi:type="dcterms:W3CDTF">2023-06-02T22:28:00Z</dcterms:created>
  <dcterms:modified xsi:type="dcterms:W3CDTF">2023-06-02T22:28:00Z</dcterms:modified>
</cp:coreProperties>
</file>