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49E6" w14:textId="10D0A334" w:rsidR="00420076" w:rsidRDefault="009269FA" w:rsidP="00420076">
      <w:r>
        <w:rPr>
          <w:noProof/>
        </w:rPr>
        <w:drawing>
          <wp:anchor distT="0" distB="0" distL="114300" distR="114300" simplePos="0" relativeHeight="251659264" behindDoc="0" locked="0" layoutInCell="1" allowOverlap="1" wp14:anchorId="33A17E01" wp14:editId="3C272D2C">
            <wp:simplePos x="0" y="0"/>
            <wp:positionH relativeFrom="margin">
              <wp:posOffset>398145</wp:posOffset>
            </wp:positionH>
            <wp:positionV relativeFrom="paragraph">
              <wp:posOffset>63500</wp:posOffset>
            </wp:positionV>
            <wp:extent cx="1504950" cy="942975"/>
            <wp:effectExtent l="0" t="0" r="0" b="9525"/>
            <wp:wrapSquare wrapText="bothSides"/>
            <wp:docPr id="2" name="Picture 2" descr="Town of Porter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of Porter - Home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EC96E" w14:textId="4D6402EA" w:rsidR="00420076" w:rsidRPr="007C0D66" w:rsidRDefault="00420076" w:rsidP="00420076">
      <w:pPr>
        <w:pStyle w:val="Heading3"/>
        <w:jc w:val="center"/>
        <w:rPr>
          <w:rFonts w:asciiTheme="minorHAnsi" w:hAnsiTheme="minorHAnsi" w:cstheme="minorHAnsi"/>
          <w:sz w:val="32"/>
          <w:szCs w:val="32"/>
        </w:rPr>
      </w:pPr>
      <w:r w:rsidRPr="007C0D66">
        <w:rPr>
          <w:rFonts w:asciiTheme="minorHAnsi" w:hAnsiTheme="minorHAnsi" w:cstheme="minorHAnsi"/>
          <w:sz w:val="32"/>
          <w:szCs w:val="32"/>
        </w:rPr>
        <w:t>New Residents - Just Moving into Porter?</w:t>
      </w:r>
    </w:p>
    <w:p w14:paraId="1648E42B" w14:textId="127A82CD" w:rsidR="00420076" w:rsidRDefault="00420076" w:rsidP="009269FA">
      <w:pPr>
        <w:pStyle w:val="NormalWeb"/>
        <w:jc w:val="center"/>
        <w:rPr>
          <w:rFonts w:asciiTheme="minorHAnsi" w:hAnsiTheme="minorHAnsi" w:cstheme="minorHAnsi"/>
        </w:rPr>
      </w:pPr>
      <w:r w:rsidRPr="00187530">
        <w:rPr>
          <w:rStyle w:val="Emphasis"/>
          <w:rFonts w:cstheme="minorHAnsi"/>
        </w:rPr>
        <w:t>Here</w:t>
      </w:r>
      <w:r w:rsidR="00DE1FB8">
        <w:rPr>
          <w:rStyle w:val="Emphasis"/>
          <w:rFonts w:cstheme="minorHAnsi"/>
        </w:rPr>
        <w:t xml:space="preserve"> is</w:t>
      </w:r>
      <w:r w:rsidRPr="00187530">
        <w:rPr>
          <w:rStyle w:val="Emphasis"/>
          <w:rFonts w:cstheme="minorHAnsi"/>
        </w:rPr>
        <w:t xml:space="preserve"> some important information to know!</w:t>
      </w:r>
      <w:r w:rsidRPr="00187530">
        <w:rPr>
          <w:rFonts w:asciiTheme="minorHAnsi" w:hAnsiTheme="minorHAnsi" w:cstheme="minorHAnsi"/>
        </w:rPr>
        <w:br/>
        <w:t> </w:t>
      </w:r>
    </w:p>
    <w:p w14:paraId="0566005E" w14:textId="41ED6BA1" w:rsidR="00420076" w:rsidRPr="009269FA" w:rsidRDefault="00420076" w:rsidP="00420076">
      <w:pPr>
        <w:numPr>
          <w:ilvl w:val="0"/>
          <w:numId w:val="1"/>
        </w:numPr>
        <w:spacing w:before="100" w:beforeAutospacing="1" w:after="100" w:afterAutospacing="1"/>
        <w:rPr>
          <w:rFonts w:cstheme="minorHAnsi"/>
          <w:sz w:val="22"/>
          <w:szCs w:val="22"/>
        </w:rPr>
      </w:pPr>
      <w:r w:rsidRPr="009269FA">
        <w:rPr>
          <w:rStyle w:val="Strong"/>
          <w:rFonts w:cstheme="minorHAnsi"/>
          <w:sz w:val="22"/>
          <w:szCs w:val="22"/>
        </w:rPr>
        <w:t>Notify the post office of your new address</w:t>
      </w:r>
      <w:r w:rsidRPr="009269FA">
        <w:rPr>
          <w:rFonts w:cstheme="minorHAnsi"/>
          <w:sz w:val="22"/>
          <w:szCs w:val="22"/>
        </w:rPr>
        <w:t xml:space="preserve"> — The Post Office is located at </w:t>
      </w:r>
      <w:r w:rsidRPr="009269FA">
        <w:rPr>
          <w:rFonts w:cstheme="minorHAnsi"/>
          <w:b/>
          <w:bCs/>
          <w:sz w:val="22"/>
          <w:szCs w:val="22"/>
        </w:rPr>
        <w:t>15 Federal Road</w:t>
      </w:r>
      <w:r w:rsidRPr="009269FA">
        <w:rPr>
          <w:rFonts w:cstheme="minorHAnsi"/>
          <w:sz w:val="22"/>
          <w:szCs w:val="22"/>
        </w:rPr>
        <w:t xml:space="preserve">, </w:t>
      </w:r>
      <w:r w:rsidRPr="009269FA">
        <w:rPr>
          <w:rFonts w:cstheme="minorHAnsi"/>
          <w:b/>
          <w:bCs/>
          <w:sz w:val="22"/>
          <w:szCs w:val="22"/>
        </w:rPr>
        <w:t>Parsonsfield, Maine</w:t>
      </w:r>
      <w:r w:rsidRPr="009269FA">
        <w:rPr>
          <w:rFonts w:cstheme="minorHAnsi"/>
          <w:sz w:val="22"/>
          <w:szCs w:val="22"/>
        </w:rPr>
        <w:t xml:space="preserve"> and the phone number is </w:t>
      </w:r>
      <w:r w:rsidRPr="009269FA">
        <w:rPr>
          <w:rFonts w:cstheme="minorHAnsi"/>
          <w:b/>
          <w:bCs/>
          <w:sz w:val="22"/>
          <w:szCs w:val="22"/>
        </w:rPr>
        <w:t>1-800-275-8777</w:t>
      </w:r>
      <w:r w:rsidRPr="009269FA">
        <w:rPr>
          <w:rFonts w:cstheme="minorHAnsi"/>
          <w:sz w:val="22"/>
          <w:szCs w:val="22"/>
        </w:rPr>
        <w:t>.</w:t>
      </w:r>
    </w:p>
    <w:p w14:paraId="3528D936" w14:textId="537B17E4" w:rsidR="00420076" w:rsidRPr="009269FA" w:rsidRDefault="00420076" w:rsidP="00420076">
      <w:pPr>
        <w:numPr>
          <w:ilvl w:val="0"/>
          <w:numId w:val="1"/>
        </w:numPr>
        <w:spacing w:before="100" w:beforeAutospacing="1" w:after="100" w:afterAutospacing="1"/>
        <w:rPr>
          <w:rFonts w:cstheme="minorHAnsi"/>
          <w:strike/>
          <w:sz w:val="22"/>
          <w:szCs w:val="22"/>
        </w:rPr>
      </w:pPr>
      <w:r w:rsidRPr="009269FA">
        <w:rPr>
          <w:rStyle w:val="Strong"/>
          <w:rFonts w:cstheme="minorHAnsi"/>
          <w:sz w:val="22"/>
          <w:szCs w:val="22"/>
        </w:rPr>
        <w:t>Obtain a Maine vehicle registration</w:t>
      </w:r>
      <w:r w:rsidRPr="009269FA">
        <w:rPr>
          <w:rFonts w:cstheme="minorHAnsi"/>
          <w:sz w:val="22"/>
          <w:szCs w:val="22"/>
        </w:rPr>
        <w:t> — If you are moving within the State of Maine, or from another state, you have 30 days.   You will need to register the vehicle in the municipality where the vehicle is to be housed.  You will also need to pay excise tax, and show proof of insurance.  If you have any questions please call 207-625-8344.</w:t>
      </w:r>
    </w:p>
    <w:p w14:paraId="7B21B5E5" w14:textId="77777777" w:rsidR="00420076" w:rsidRPr="009269FA" w:rsidRDefault="00420076" w:rsidP="00420076">
      <w:pPr>
        <w:numPr>
          <w:ilvl w:val="0"/>
          <w:numId w:val="1"/>
        </w:numPr>
        <w:spacing w:before="100" w:beforeAutospacing="1" w:after="100" w:afterAutospacing="1"/>
        <w:rPr>
          <w:rFonts w:cstheme="minorHAnsi"/>
          <w:sz w:val="22"/>
          <w:szCs w:val="22"/>
        </w:rPr>
      </w:pPr>
      <w:r w:rsidRPr="009269FA">
        <w:rPr>
          <w:rStyle w:val="Strong"/>
          <w:rFonts w:cstheme="minorHAnsi"/>
          <w:sz w:val="22"/>
          <w:szCs w:val="22"/>
        </w:rPr>
        <w:t>Obtain a Maine driver’s license</w:t>
      </w:r>
      <w:r w:rsidRPr="009269FA">
        <w:rPr>
          <w:rFonts w:cstheme="minorHAnsi"/>
          <w:sz w:val="22"/>
          <w:szCs w:val="22"/>
        </w:rPr>
        <w:t xml:space="preserve"> — You will need to go to the nearest Dept. of Motor Vehicle  (</w:t>
      </w:r>
      <w:hyperlink r:id="rId9" w:history="1">
        <w:r w:rsidRPr="009269FA">
          <w:rPr>
            <w:rStyle w:val="Hyperlink"/>
            <w:rFonts w:cstheme="minorHAnsi"/>
            <w:sz w:val="22"/>
            <w:szCs w:val="22"/>
          </w:rPr>
          <w:t>www.maine.gov/sos/bmv/locations/</w:t>
        </w:r>
      </w:hyperlink>
      <w:r w:rsidRPr="009269FA">
        <w:rPr>
          <w:rFonts w:cstheme="minorHAnsi"/>
          <w:sz w:val="22"/>
          <w:szCs w:val="22"/>
        </w:rPr>
        <w:t xml:space="preserve">) </w:t>
      </w:r>
    </w:p>
    <w:p w14:paraId="574C04C1" w14:textId="4BD523BB" w:rsidR="00420076" w:rsidRPr="00CE1420" w:rsidRDefault="00420076" w:rsidP="00CE1420">
      <w:pPr>
        <w:pStyle w:val="ListParagraph"/>
        <w:numPr>
          <w:ilvl w:val="0"/>
          <w:numId w:val="1"/>
        </w:numPr>
        <w:spacing w:before="100" w:beforeAutospacing="1" w:after="100" w:afterAutospacing="1"/>
        <w:rPr>
          <w:rFonts w:cstheme="minorHAnsi"/>
          <w:sz w:val="22"/>
          <w:szCs w:val="22"/>
        </w:rPr>
      </w:pPr>
      <w:r w:rsidRPr="00CE1420">
        <w:rPr>
          <w:rStyle w:val="Strong"/>
          <w:rFonts w:cstheme="minorHAnsi"/>
          <w:sz w:val="22"/>
          <w:szCs w:val="22"/>
        </w:rPr>
        <w:t>Register to vote</w:t>
      </w:r>
      <w:r w:rsidRPr="00CE1420">
        <w:rPr>
          <w:rFonts w:cstheme="minorHAnsi"/>
          <w:sz w:val="22"/>
          <w:szCs w:val="22"/>
        </w:rPr>
        <w:t xml:space="preserve"> — </w:t>
      </w:r>
      <w:r w:rsidR="00CE1420" w:rsidRPr="00CE1420">
        <w:rPr>
          <w:rFonts w:cstheme="minorHAnsi"/>
          <w:sz w:val="22"/>
          <w:szCs w:val="22"/>
        </w:rPr>
        <w:t>Please contact the Voter Registrar’s Office, located in the Town Office, to find out what paperwork is required.</w:t>
      </w:r>
    </w:p>
    <w:p w14:paraId="1A5F55FA" w14:textId="5CF723E0" w:rsidR="00420076" w:rsidRPr="009269FA" w:rsidRDefault="00420076" w:rsidP="00420076">
      <w:pPr>
        <w:numPr>
          <w:ilvl w:val="0"/>
          <w:numId w:val="1"/>
        </w:numPr>
        <w:spacing w:before="100" w:beforeAutospacing="1" w:afterAutospacing="1"/>
        <w:rPr>
          <w:rFonts w:eastAsia="Times New Roman" w:cstheme="minorHAnsi"/>
          <w:sz w:val="22"/>
          <w:szCs w:val="22"/>
        </w:rPr>
      </w:pPr>
      <w:r w:rsidRPr="009269FA">
        <w:rPr>
          <w:rStyle w:val="Strong"/>
          <w:rFonts w:cstheme="minorHAnsi"/>
          <w:sz w:val="22"/>
          <w:szCs w:val="22"/>
        </w:rPr>
        <w:t>Register your dog(s)</w:t>
      </w:r>
      <w:r w:rsidRPr="009269FA">
        <w:rPr>
          <w:rFonts w:cstheme="minorHAnsi"/>
          <w:sz w:val="22"/>
          <w:szCs w:val="22"/>
        </w:rPr>
        <w:t xml:space="preserve"> — You will need to bring in proof of rabies and neutering certificate for each dog you want to register.  Dogs that are neutered/spayed are $6.00/year; intact male/female dogs are $11.00/year. A late fee of $25 will be charged starting February 1, </w:t>
      </w:r>
      <w:r w:rsidR="00CE1420">
        <w:rPr>
          <w:rFonts w:cstheme="minorHAnsi"/>
          <w:sz w:val="22"/>
          <w:szCs w:val="22"/>
        </w:rPr>
        <w:t>of each year</w:t>
      </w:r>
      <w:r w:rsidRPr="009269FA">
        <w:rPr>
          <w:rFonts w:cstheme="minorHAnsi"/>
          <w:sz w:val="22"/>
          <w:szCs w:val="22"/>
        </w:rPr>
        <w:t xml:space="preserve">, unless a different date has been advertised. </w:t>
      </w:r>
      <w:r w:rsidRPr="009269FA">
        <w:rPr>
          <w:rFonts w:eastAsia="Times New Roman" w:cstheme="minorHAnsi"/>
          <w:b/>
          <w:bCs/>
          <w:sz w:val="22"/>
          <w:szCs w:val="22"/>
        </w:rPr>
        <w:t>IT IS ILLEGAL FOR DOGS LICENSED OR UNLICENSED TO RUN AT LARGE.</w:t>
      </w:r>
    </w:p>
    <w:p w14:paraId="567226F2" w14:textId="3A4430D4" w:rsidR="00420076" w:rsidRPr="009269FA" w:rsidRDefault="00420076" w:rsidP="00420076">
      <w:pPr>
        <w:numPr>
          <w:ilvl w:val="0"/>
          <w:numId w:val="1"/>
        </w:numPr>
        <w:spacing w:before="100" w:beforeAutospacing="1" w:after="100" w:afterAutospacing="1"/>
        <w:rPr>
          <w:rFonts w:cstheme="minorHAnsi"/>
          <w:sz w:val="22"/>
          <w:szCs w:val="22"/>
        </w:rPr>
      </w:pPr>
      <w:r w:rsidRPr="009269FA">
        <w:rPr>
          <w:rStyle w:val="Strong"/>
          <w:rFonts w:cstheme="minorHAnsi"/>
          <w:sz w:val="22"/>
          <w:szCs w:val="22"/>
        </w:rPr>
        <w:t>Obtain a resident Transfer Station Permit</w:t>
      </w:r>
      <w:r w:rsidRPr="009269FA">
        <w:rPr>
          <w:rFonts w:cstheme="minorHAnsi"/>
          <w:sz w:val="22"/>
          <w:szCs w:val="22"/>
        </w:rPr>
        <w:t>— Residents and property owners of Porter m</w:t>
      </w:r>
      <w:r w:rsidR="00713D71">
        <w:rPr>
          <w:rFonts w:cstheme="minorHAnsi"/>
          <w:sz w:val="22"/>
          <w:szCs w:val="22"/>
        </w:rPr>
        <w:t>ust</w:t>
      </w:r>
      <w:r w:rsidRPr="009269FA">
        <w:rPr>
          <w:rFonts w:cstheme="minorHAnsi"/>
          <w:sz w:val="22"/>
          <w:szCs w:val="22"/>
        </w:rPr>
        <w:t xml:space="preserve"> obtain this permit</w:t>
      </w:r>
      <w:r w:rsidR="002630D4">
        <w:rPr>
          <w:rFonts w:cstheme="minorHAnsi"/>
          <w:sz w:val="22"/>
          <w:szCs w:val="22"/>
        </w:rPr>
        <w:t xml:space="preserve"> from the Town Office</w:t>
      </w:r>
      <w:bookmarkStart w:id="0" w:name="_GoBack"/>
      <w:bookmarkEnd w:id="0"/>
      <w:r w:rsidRPr="009269FA">
        <w:rPr>
          <w:rFonts w:cstheme="minorHAnsi"/>
          <w:sz w:val="22"/>
          <w:szCs w:val="22"/>
        </w:rPr>
        <w:t xml:space="preserve"> to use the Tri-Town Waste facility.  The first two are free, any additional permits will cost $5.00 each.  You must have the license plate number of the vehicle that will display each sticker.</w:t>
      </w:r>
    </w:p>
    <w:p w14:paraId="744CE48F" w14:textId="77777777" w:rsidR="00420076" w:rsidRPr="009269FA" w:rsidRDefault="00420076" w:rsidP="00420076">
      <w:pPr>
        <w:pStyle w:val="ListParagraph"/>
        <w:numPr>
          <w:ilvl w:val="0"/>
          <w:numId w:val="1"/>
        </w:numPr>
        <w:spacing w:after="160" w:line="259" w:lineRule="auto"/>
        <w:rPr>
          <w:rFonts w:cstheme="minorHAnsi"/>
          <w:sz w:val="22"/>
          <w:szCs w:val="22"/>
        </w:rPr>
      </w:pPr>
      <w:r w:rsidRPr="009269FA">
        <w:rPr>
          <w:rFonts w:cstheme="minorHAnsi"/>
          <w:b/>
          <w:bCs/>
          <w:sz w:val="22"/>
          <w:szCs w:val="22"/>
        </w:rPr>
        <w:t>Code Enforcement</w:t>
      </w:r>
      <w:r w:rsidRPr="009269FA">
        <w:rPr>
          <w:rFonts w:cstheme="minorHAnsi"/>
          <w:sz w:val="22"/>
          <w:szCs w:val="22"/>
        </w:rPr>
        <w:t xml:space="preserve"> - If you’re intending to use or develop land or structures in the Town of Porter, please contact Code Enforcement </w:t>
      </w:r>
      <w:r w:rsidRPr="009269FA">
        <w:rPr>
          <w:rFonts w:cstheme="minorHAnsi"/>
          <w:i/>
          <w:sz w:val="22"/>
          <w:szCs w:val="22"/>
          <w:u w:val="single"/>
        </w:rPr>
        <w:t>before beginning</w:t>
      </w:r>
      <w:r w:rsidRPr="009269FA">
        <w:rPr>
          <w:rFonts w:cstheme="minorHAnsi"/>
          <w:sz w:val="22"/>
          <w:szCs w:val="22"/>
        </w:rPr>
        <w:t xml:space="preserve">. </w:t>
      </w:r>
      <w:hyperlink r:id="rId10" w:history="1">
        <w:r w:rsidRPr="009269FA">
          <w:rPr>
            <w:rStyle w:val="Hyperlink"/>
            <w:rFonts w:cstheme="minorHAnsi"/>
            <w:sz w:val="22"/>
            <w:szCs w:val="22"/>
          </w:rPr>
          <w:t>ceo@portermaine.org</w:t>
        </w:r>
      </w:hyperlink>
      <w:r w:rsidRPr="009269FA">
        <w:rPr>
          <w:rFonts w:cstheme="minorHAnsi"/>
          <w:sz w:val="22"/>
          <w:szCs w:val="22"/>
        </w:rPr>
        <w:t xml:space="preserve"> or 207-256-4522.  </w:t>
      </w:r>
      <w:r w:rsidRPr="009269FA">
        <w:rPr>
          <w:rFonts w:cstheme="minorHAnsi"/>
          <w:b/>
          <w:bCs/>
          <w:i/>
          <w:iCs/>
          <w:sz w:val="22"/>
          <w:szCs w:val="22"/>
        </w:rPr>
        <w:t>Note:</w:t>
      </w:r>
      <w:r w:rsidRPr="009269FA">
        <w:rPr>
          <w:rFonts w:cstheme="minorHAnsi"/>
          <w:i/>
          <w:iCs/>
          <w:sz w:val="22"/>
          <w:szCs w:val="22"/>
        </w:rPr>
        <w:t xml:space="preserve"> Checking in with the code office helps to verify setbacks, consider best practices, review state laws, and minimize uncomfortable (and often unnecessary) disagreements or misunderstandings between yourself, your neighbors, and/or town officials down the road.</w:t>
      </w:r>
    </w:p>
    <w:p w14:paraId="44E92933" w14:textId="77777777" w:rsidR="00420076" w:rsidRPr="009269FA" w:rsidRDefault="00420076" w:rsidP="00420076">
      <w:pPr>
        <w:pStyle w:val="ListParagraph"/>
        <w:numPr>
          <w:ilvl w:val="0"/>
          <w:numId w:val="1"/>
        </w:numPr>
        <w:spacing w:after="160" w:line="259" w:lineRule="auto"/>
        <w:rPr>
          <w:rFonts w:cstheme="minorHAnsi"/>
          <w:sz w:val="22"/>
          <w:szCs w:val="22"/>
        </w:rPr>
      </w:pPr>
      <w:r w:rsidRPr="009269FA">
        <w:rPr>
          <w:rFonts w:cstheme="minorHAnsi"/>
          <w:sz w:val="22"/>
          <w:szCs w:val="22"/>
        </w:rPr>
        <w:t xml:space="preserve">Please visit the </w:t>
      </w:r>
      <w:r w:rsidRPr="009269FA">
        <w:rPr>
          <w:rFonts w:cstheme="minorHAnsi"/>
          <w:b/>
          <w:bCs/>
          <w:sz w:val="22"/>
          <w:szCs w:val="22"/>
        </w:rPr>
        <w:t>Community Resources</w:t>
      </w:r>
      <w:r w:rsidRPr="009269FA">
        <w:rPr>
          <w:rFonts w:cstheme="minorHAnsi"/>
          <w:sz w:val="22"/>
          <w:szCs w:val="22"/>
        </w:rPr>
        <w:t xml:space="preserve"> section of the website ( </w:t>
      </w:r>
      <w:hyperlink r:id="rId11" w:history="1">
        <w:r w:rsidRPr="009269FA">
          <w:rPr>
            <w:rStyle w:val="Hyperlink"/>
            <w:rFonts w:cstheme="minorHAnsi"/>
            <w:sz w:val="22"/>
            <w:szCs w:val="22"/>
          </w:rPr>
          <w:t>https://portermaine.org/</w:t>
        </w:r>
      </w:hyperlink>
      <w:r w:rsidRPr="009269FA">
        <w:rPr>
          <w:rFonts w:cstheme="minorHAnsi"/>
          <w:sz w:val="22"/>
          <w:szCs w:val="22"/>
        </w:rPr>
        <w:t xml:space="preserve"> ) for more information on other services in the local area. </w:t>
      </w:r>
    </w:p>
    <w:p w14:paraId="3FDE6F0E" w14:textId="03089B02" w:rsidR="00420076" w:rsidRPr="009269FA" w:rsidRDefault="00420076" w:rsidP="00420076">
      <w:pPr>
        <w:pStyle w:val="ListParagraph"/>
        <w:numPr>
          <w:ilvl w:val="0"/>
          <w:numId w:val="1"/>
        </w:numPr>
        <w:spacing w:after="160" w:line="259" w:lineRule="auto"/>
        <w:rPr>
          <w:rFonts w:cstheme="minorHAnsi"/>
          <w:sz w:val="22"/>
          <w:szCs w:val="22"/>
        </w:rPr>
      </w:pPr>
      <w:r w:rsidRPr="009269FA">
        <w:rPr>
          <w:rFonts w:cstheme="minorHAnsi"/>
          <w:sz w:val="22"/>
          <w:szCs w:val="22"/>
        </w:rPr>
        <w:t>If your new home in Porter is also your primary residence, you may apply for a Homestead exemption on taxes after your first full year in your new home.  Contact the Town Office at 207-625-8246 for more details.</w:t>
      </w:r>
    </w:p>
    <w:p w14:paraId="53574AA5" w14:textId="77777777" w:rsidR="00420076" w:rsidRPr="009269FA" w:rsidRDefault="00420076" w:rsidP="00420076">
      <w:pPr>
        <w:pStyle w:val="Heading3"/>
        <w:rPr>
          <w:rFonts w:asciiTheme="minorHAnsi" w:hAnsiTheme="minorHAnsi" w:cstheme="minorHAnsi"/>
          <w:b w:val="0"/>
          <w:bCs w:val="0"/>
          <w:sz w:val="22"/>
          <w:szCs w:val="22"/>
        </w:rPr>
      </w:pPr>
      <w:r w:rsidRPr="009269FA">
        <w:rPr>
          <w:rFonts w:asciiTheme="minorHAnsi" w:hAnsiTheme="minorHAnsi" w:cstheme="minorHAnsi"/>
          <w:sz w:val="22"/>
          <w:szCs w:val="22"/>
          <w:u w:val="single"/>
        </w:rPr>
        <w:t xml:space="preserve">Government &amp; Elections </w:t>
      </w:r>
      <w:r w:rsidRPr="009269FA">
        <w:rPr>
          <w:rFonts w:asciiTheme="minorHAnsi" w:hAnsiTheme="minorHAnsi" w:cstheme="minorHAnsi"/>
          <w:b w:val="0"/>
          <w:bCs w:val="0"/>
          <w:sz w:val="22"/>
          <w:szCs w:val="22"/>
        </w:rPr>
        <w:t>- Porter’s governmental structure is a Select Board (</w:t>
      </w:r>
      <w:r w:rsidRPr="009269FA">
        <w:rPr>
          <w:rFonts w:asciiTheme="minorHAnsi" w:hAnsiTheme="minorHAnsi" w:cstheme="minorHAnsi"/>
          <w:b w:val="0"/>
          <w:bCs w:val="0"/>
          <w:i/>
          <w:iCs/>
          <w:sz w:val="22"/>
          <w:szCs w:val="22"/>
        </w:rPr>
        <w:t>3 Members with staggered 3-year elected terms</w:t>
      </w:r>
      <w:r w:rsidRPr="009269FA">
        <w:rPr>
          <w:rFonts w:asciiTheme="minorHAnsi" w:hAnsiTheme="minorHAnsi" w:cstheme="minorHAnsi"/>
          <w:b w:val="0"/>
          <w:bCs w:val="0"/>
          <w:sz w:val="22"/>
          <w:szCs w:val="22"/>
        </w:rPr>
        <w:t>).  Municipal elections (</w:t>
      </w:r>
      <w:r w:rsidRPr="009269FA">
        <w:rPr>
          <w:rFonts w:asciiTheme="minorHAnsi" w:hAnsiTheme="minorHAnsi" w:cstheme="minorHAnsi"/>
          <w:b w:val="0"/>
          <w:bCs w:val="0"/>
          <w:i/>
          <w:iCs/>
          <w:sz w:val="22"/>
          <w:szCs w:val="22"/>
        </w:rPr>
        <w:t>Select Board, Planning Board, SAD55 directors, &amp; Road Commissioner</w:t>
      </w:r>
      <w:r w:rsidRPr="009269FA">
        <w:rPr>
          <w:rFonts w:asciiTheme="minorHAnsi" w:hAnsiTheme="minorHAnsi" w:cstheme="minorHAnsi"/>
          <w:b w:val="0"/>
          <w:bCs w:val="0"/>
          <w:sz w:val="22"/>
          <w:szCs w:val="22"/>
        </w:rPr>
        <w:t>) are held every year in March and are non-partisan.</w:t>
      </w:r>
    </w:p>
    <w:p w14:paraId="56D77E9F" w14:textId="77777777" w:rsidR="00420076" w:rsidRPr="009269FA" w:rsidRDefault="00420076" w:rsidP="00420076">
      <w:pPr>
        <w:pStyle w:val="NormalWeb"/>
        <w:spacing w:before="0" w:beforeAutospacing="0" w:after="0" w:afterAutospacing="0"/>
        <w:rPr>
          <w:rFonts w:asciiTheme="minorHAnsi" w:hAnsiTheme="minorHAnsi" w:cstheme="minorHAnsi"/>
          <w:sz w:val="22"/>
          <w:szCs w:val="22"/>
        </w:rPr>
      </w:pPr>
      <w:r w:rsidRPr="009269FA">
        <w:rPr>
          <w:rFonts w:asciiTheme="minorHAnsi" w:hAnsiTheme="minorHAnsi" w:cstheme="minorHAnsi"/>
          <w:b/>
          <w:bCs/>
          <w:sz w:val="22"/>
          <w:szCs w:val="22"/>
          <w:u w:val="single"/>
        </w:rPr>
        <w:t xml:space="preserve">Volunteers </w:t>
      </w:r>
      <w:r w:rsidRPr="009269FA">
        <w:rPr>
          <w:rFonts w:asciiTheme="minorHAnsi" w:hAnsiTheme="minorHAnsi" w:cstheme="minorHAnsi"/>
          <w:b/>
          <w:bCs/>
          <w:sz w:val="22"/>
          <w:szCs w:val="22"/>
        </w:rPr>
        <w:t xml:space="preserve">- </w:t>
      </w:r>
      <w:r w:rsidRPr="009269FA">
        <w:rPr>
          <w:rFonts w:asciiTheme="minorHAnsi" w:hAnsiTheme="minorHAnsi" w:cstheme="minorHAnsi"/>
          <w:sz w:val="22"/>
          <w:szCs w:val="22"/>
        </w:rPr>
        <w:t>We are always looking for volunteers to help on committees and boards.  If you have an interest in giving back by serving on the Appeals Board, Planning Board, Conservation Commission, Road Committee, Comprehensive Planning Committee, etc. please call the Town Office to let us know.  We will be happy to provide additional information.  Your help is always welcome.</w:t>
      </w:r>
    </w:p>
    <w:p w14:paraId="2A6CE848" w14:textId="77777777" w:rsidR="00AF15DC" w:rsidRDefault="00AF15DC" w:rsidP="00C72C18">
      <w:pPr>
        <w:spacing w:line="264" w:lineRule="auto"/>
        <w:rPr>
          <w:rFonts w:ascii="Arial" w:hAnsi="Arial" w:cs="Arial"/>
          <w:sz w:val="20"/>
          <w:szCs w:val="20"/>
        </w:rPr>
      </w:pPr>
    </w:p>
    <w:sectPr w:rsidR="00AF15DC" w:rsidSect="009269FA">
      <w:headerReference w:type="default" r:id="rId12"/>
      <w:headerReference w:type="first" r:id="rId13"/>
      <w:footerReference w:type="first" r:id="rId14"/>
      <w:pgSz w:w="12240" w:h="15840"/>
      <w:pgMar w:top="432" w:right="864" w:bottom="28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B4B1" w14:textId="77777777" w:rsidR="00C24984" w:rsidRDefault="00C24984" w:rsidP="006971E3">
      <w:r>
        <w:separator/>
      </w:r>
    </w:p>
  </w:endnote>
  <w:endnote w:type="continuationSeparator" w:id="0">
    <w:p w14:paraId="560B829A" w14:textId="77777777" w:rsidR="00C24984" w:rsidRDefault="00C24984" w:rsidP="006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6EB" w14:textId="77777777" w:rsidR="006971E3" w:rsidRDefault="006971E3" w:rsidP="006971E3">
    <w:pPr>
      <w:pStyle w:val="Footer"/>
      <w:jc w:val="center"/>
    </w:pPr>
    <w:r>
      <w:t>www.portermaine.org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7EF2" w14:textId="77777777" w:rsidR="00C24984" w:rsidRDefault="00C24984" w:rsidP="006971E3">
      <w:r>
        <w:separator/>
      </w:r>
    </w:p>
  </w:footnote>
  <w:footnote w:type="continuationSeparator" w:id="0">
    <w:p w14:paraId="0FC8F479" w14:textId="77777777" w:rsidR="00C24984" w:rsidRDefault="00C24984" w:rsidP="0069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FFC8" w14:textId="77777777" w:rsidR="006971E3" w:rsidRDefault="006971E3">
    <w:pPr>
      <w:pStyle w:val="Header"/>
    </w:pPr>
  </w:p>
  <w:p w14:paraId="35BB4D09" w14:textId="77777777" w:rsidR="006971E3" w:rsidRDefault="00697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33A1" w14:textId="77777777" w:rsidR="006971E3" w:rsidRDefault="006971E3" w:rsidP="00011E00">
    <w:pPr>
      <w:jc w:val="center"/>
      <w:rPr>
        <w:sz w:val="72"/>
      </w:rPr>
    </w:pPr>
    <w:r w:rsidRPr="006971E3">
      <w:rPr>
        <w:noProof/>
        <w:sz w:val="72"/>
        <w:lang w:bidi="ar-SA"/>
      </w:rPr>
      <w:drawing>
        <wp:anchor distT="0" distB="0" distL="114300" distR="114300" simplePos="0" relativeHeight="251659264" behindDoc="0" locked="0" layoutInCell="1" allowOverlap="0" wp14:anchorId="794AB6AF" wp14:editId="424F571A">
          <wp:simplePos x="0" y="0"/>
          <wp:positionH relativeFrom="page">
            <wp:posOffset>990600</wp:posOffset>
          </wp:positionH>
          <wp:positionV relativeFrom="page">
            <wp:posOffset>504825</wp:posOffset>
          </wp:positionV>
          <wp:extent cx="971550" cy="885825"/>
          <wp:effectExtent l="19050" t="0" r="0" b="0"/>
          <wp:wrapNone/>
          <wp:docPr id="3" name="Picture 5" descr="PorterTownSeal-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erTownSeal-000001"/>
                  <pic:cNvPicPr>
                    <a:picLocks noChangeAspect="1" noChangeArrowheads="1"/>
                  </pic:cNvPicPr>
                </pic:nvPicPr>
                <pic:blipFill>
                  <a:blip r:embed="rId1"/>
                  <a:srcRect/>
                  <a:stretch>
                    <a:fillRect/>
                  </a:stretch>
                </pic:blipFill>
                <pic:spPr bwMode="auto">
                  <a:xfrm>
                    <a:off x="0" y="0"/>
                    <a:ext cx="971550" cy="885825"/>
                  </a:xfrm>
                  <a:prstGeom prst="rect">
                    <a:avLst/>
                  </a:prstGeom>
                  <a:noFill/>
                  <a:ln w="9525">
                    <a:noFill/>
                    <a:miter lim="800000"/>
                    <a:headEnd/>
                    <a:tailEnd/>
                  </a:ln>
                </pic:spPr>
              </pic:pic>
            </a:graphicData>
          </a:graphic>
        </wp:anchor>
      </w:drawing>
    </w:r>
    <w:r w:rsidRPr="006971E3">
      <w:rPr>
        <w:sz w:val="72"/>
      </w:rPr>
      <w:t>Town of Porter</w:t>
    </w:r>
  </w:p>
  <w:p w14:paraId="2D5591AA"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71 Main Street · Porter, ME  04068</w:t>
    </w:r>
  </w:p>
  <w:p w14:paraId="46C1E912"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Phone: (207) 625-8344 · Fax: (207) 625-4120</w:t>
    </w:r>
  </w:p>
  <w:p w14:paraId="181727DD" w14:textId="77777777" w:rsidR="006971E3" w:rsidRDefault="0069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D1025"/>
    <w:multiLevelType w:val="multilevel"/>
    <w:tmpl w:val="FB1A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E3"/>
    <w:rsid w:val="00011E00"/>
    <w:rsid w:val="00054E57"/>
    <w:rsid w:val="00091792"/>
    <w:rsid w:val="000B5434"/>
    <w:rsid w:val="001121DC"/>
    <w:rsid w:val="002220E5"/>
    <w:rsid w:val="0025238F"/>
    <w:rsid w:val="002630D4"/>
    <w:rsid w:val="00312885"/>
    <w:rsid w:val="00321337"/>
    <w:rsid w:val="00331F7F"/>
    <w:rsid w:val="00341B2B"/>
    <w:rsid w:val="00343AE7"/>
    <w:rsid w:val="003A09BB"/>
    <w:rsid w:val="003B0FE2"/>
    <w:rsid w:val="003B30D1"/>
    <w:rsid w:val="003C5851"/>
    <w:rsid w:val="003E3071"/>
    <w:rsid w:val="003F2C55"/>
    <w:rsid w:val="00420076"/>
    <w:rsid w:val="0046222C"/>
    <w:rsid w:val="00556BFD"/>
    <w:rsid w:val="00576F26"/>
    <w:rsid w:val="005D77FC"/>
    <w:rsid w:val="00602386"/>
    <w:rsid w:val="00603848"/>
    <w:rsid w:val="00640874"/>
    <w:rsid w:val="00651AFE"/>
    <w:rsid w:val="006570F2"/>
    <w:rsid w:val="006971E3"/>
    <w:rsid w:val="00697C1C"/>
    <w:rsid w:val="006A2A9F"/>
    <w:rsid w:val="006A2B69"/>
    <w:rsid w:val="006F21A3"/>
    <w:rsid w:val="006F223D"/>
    <w:rsid w:val="00713D71"/>
    <w:rsid w:val="00766BF8"/>
    <w:rsid w:val="007B1326"/>
    <w:rsid w:val="007F4EFC"/>
    <w:rsid w:val="00815265"/>
    <w:rsid w:val="008328B0"/>
    <w:rsid w:val="00837BCC"/>
    <w:rsid w:val="008637F4"/>
    <w:rsid w:val="009269FA"/>
    <w:rsid w:val="00940E48"/>
    <w:rsid w:val="009529A0"/>
    <w:rsid w:val="00984B85"/>
    <w:rsid w:val="0098752D"/>
    <w:rsid w:val="00995F08"/>
    <w:rsid w:val="00A06557"/>
    <w:rsid w:val="00A14C15"/>
    <w:rsid w:val="00A957F9"/>
    <w:rsid w:val="00AF15DC"/>
    <w:rsid w:val="00B42C7B"/>
    <w:rsid w:val="00BD7EBB"/>
    <w:rsid w:val="00BE0E45"/>
    <w:rsid w:val="00C24984"/>
    <w:rsid w:val="00C72C18"/>
    <w:rsid w:val="00C95EF1"/>
    <w:rsid w:val="00CE1420"/>
    <w:rsid w:val="00D17F70"/>
    <w:rsid w:val="00D934CF"/>
    <w:rsid w:val="00D9741E"/>
    <w:rsid w:val="00D97D55"/>
    <w:rsid w:val="00DE1FB8"/>
    <w:rsid w:val="00DF4FCD"/>
    <w:rsid w:val="00E020DD"/>
    <w:rsid w:val="00E0291E"/>
    <w:rsid w:val="00E10F0E"/>
    <w:rsid w:val="00E4341E"/>
    <w:rsid w:val="00E807F7"/>
    <w:rsid w:val="00EC0B96"/>
    <w:rsid w:val="00EE7B5B"/>
    <w:rsid w:val="00F47EC1"/>
    <w:rsid w:val="00FA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69D8"/>
  <w15:docId w15:val="{21E7CB77-160C-4308-81A9-5243236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45"/>
    <w:pPr>
      <w:spacing w:after="0" w:line="240" w:lineRule="auto"/>
    </w:pPr>
    <w:rPr>
      <w:sz w:val="24"/>
      <w:szCs w:val="24"/>
    </w:rPr>
  </w:style>
  <w:style w:type="paragraph" w:styleId="Heading1">
    <w:name w:val="heading 1"/>
    <w:basedOn w:val="Normal"/>
    <w:next w:val="Normal"/>
    <w:link w:val="Heading1Char"/>
    <w:uiPriority w:val="9"/>
    <w:qFormat/>
    <w:rsid w:val="00BE0E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E0E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E0E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E0E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0E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0E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E0E45"/>
    <w:pPr>
      <w:spacing w:before="240" w:after="60"/>
      <w:outlineLvl w:val="6"/>
    </w:pPr>
  </w:style>
  <w:style w:type="paragraph" w:styleId="Heading8">
    <w:name w:val="heading 8"/>
    <w:basedOn w:val="Normal"/>
    <w:next w:val="Normal"/>
    <w:link w:val="Heading8Char"/>
    <w:uiPriority w:val="9"/>
    <w:semiHidden/>
    <w:unhideWhenUsed/>
    <w:qFormat/>
    <w:rsid w:val="00BE0E45"/>
    <w:pPr>
      <w:spacing w:before="240" w:after="60"/>
      <w:outlineLvl w:val="7"/>
    </w:pPr>
    <w:rPr>
      <w:i/>
      <w:iCs/>
    </w:rPr>
  </w:style>
  <w:style w:type="paragraph" w:styleId="Heading9">
    <w:name w:val="heading 9"/>
    <w:basedOn w:val="Normal"/>
    <w:next w:val="Normal"/>
    <w:link w:val="Heading9Char"/>
    <w:uiPriority w:val="9"/>
    <w:semiHidden/>
    <w:unhideWhenUsed/>
    <w:qFormat/>
    <w:rsid w:val="00BE0E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E0E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E0E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E0E45"/>
    <w:rPr>
      <w:b/>
      <w:bCs/>
      <w:sz w:val="28"/>
      <w:szCs w:val="28"/>
    </w:rPr>
  </w:style>
  <w:style w:type="character" w:customStyle="1" w:styleId="Heading5Char">
    <w:name w:val="Heading 5 Char"/>
    <w:basedOn w:val="DefaultParagraphFont"/>
    <w:link w:val="Heading5"/>
    <w:uiPriority w:val="9"/>
    <w:semiHidden/>
    <w:rsid w:val="00BE0E45"/>
    <w:rPr>
      <w:b/>
      <w:bCs/>
      <w:i/>
      <w:iCs/>
      <w:sz w:val="26"/>
      <w:szCs w:val="26"/>
    </w:rPr>
  </w:style>
  <w:style w:type="character" w:customStyle="1" w:styleId="Heading6Char">
    <w:name w:val="Heading 6 Char"/>
    <w:basedOn w:val="DefaultParagraphFont"/>
    <w:link w:val="Heading6"/>
    <w:uiPriority w:val="9"/>
    <w:semiHidden/>
    <w:rsid w:val="00BE0E45"/>
    <w:rPr>
      <w:b/>
      <w:bCs/>
    </w:rPr>
  </w:style>
  <w:style w:type="character" w:customStyle="1" w:styleId="Heading7Char">
    <w:name w:val="Heading 7 Char"/>
    <w:basedOn w:val="DefaultParagraphFont"/>
    <w:link w:val="Heading7"/>
    <w:uiPriority w:val="9"/>
    <w:semiHidden/>
    <w:rsid w:val="00BE0E45"/>
    <w:rPr>
      <w:sz w:val="24"/>
      <w:szCs w:val="24"/>
    </w:rPr>
  </w:style>
  <w:style w:type="character" w:customStyle="1" w:styleId="Heading8Char">
    <w:name w:val="Heading 8 Char"/>
    <w:basedOn w:val="DefaultParagraphFont"/>
    <w:link w:val="Heading8"/>
    <w:uiPriority w:val="9"/>
    <w:semiHidden/>
    <w:rsid w:val="00BE0E45"/>
    <w:rPr>
      <w:i/>
      <w:iCs/>
      <w:sz w:val="24"/>
      <w:szCs w:val="24"/>
    </w:rPr>
  </w:style>
  <w:style w:type="character" w:customStyle="1" w:styleId="Heading9Char">
    <w:name w:val="Heading 9 Char"/>
    <w:basedOn w:val="DefaultParagraphFont"/>
    <w:link w:val="Heading9"/>
    <w:uiPriority w:val="9"/>
    <w:semiHidden/>
    <w:rsid w:val="00BE0E45"/>
    <w:rPr>
      <w:rFonts w:asciiTheme="majorHAnsi" w:eastAsiaTheme="majorEastAsia" w:hAnsiTheme="majorHAnsi"/>
    </w:rPr>
  </w:style>
  <w:style w:type="paragraph" w:styleId="Title">
    <w:name w:val="Title"/>
    <w:basedOn w:val="Normal"/>
    <w:next w:val="Normal"/>
    <w:link w:val="TitleChar"/>
    <w:uiPriority w:val="10"/>
    <w:qFormat/>
    <w:rsid w:val="00BE0E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0E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0E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0E45"/>
    <w:rPr>
      <w:rFonts w:asciiTheme="majorHAnsi" w:eastAsiaTheme="majorEastAsia" w:hAnsiTheme="majorHAnsi"/>
      <w:sz w:val="24"/>
      <w:szCs w:val="24"/>
    </w:rPr>
  </w:style>
  <w:style w:type="character" w:styleId="Strong">
    <w:name w:val="Strong"/>
    <w:basedOn w:val="DefaultParagraphFont"/>
    <w:uiPriority w:val="22"/>
    <w:qFormat/>
    <w:rsid w:val="00BE0E45"/>
    <w:rPr>
      <w:b/>
      <w:bCs/>
    </w:rPr>
  </w:style>
  <w:style w:type="character" w:styleId="Emphasis">
    <w:name w:val="Emphasis"/>
    <w:basedOn w:val="DefaultParagraphFont"/>
    <w:uiPriority w:val="20"/>
    <w:qFormat/>
    <w:rsid w:val="00BE0E45"/>
    <w:rPr>
      <w:rFonts w:asciiTheme="minorHAnsi" w:hAnsiTheme="minorHAnsi"/>
      <w:b/>
      <w:i/>
      <w:iCs/>
    </w:rPr>
  </w:style>
  <w:style w:type="paragraph" w:styleId="NoSpacing">
    <w:name w:val="No Spacing"/>
    <w:basedOn w:val="Normal"/>
    <w:uiPriority w:val="1"/>
    <w:qFormat/>
    <w:rsid w:val="00BE0E45"/>
    <w:rPr>
      <w:szCs w:val="32"/>
    </w:rPr>
  </w:style>
  <w:style w:type="paragraph" w:styleId="ListParagraph">
    <w:name w:val="List Paragraph"/>
    <w:basedOn w:val="Normal"/>
    <w:uiPriority w:val="34"/>
    <w:qFormat/>
    <w:rsid w:val="00BE0E45"/>
    <w:pPr>
      <w:ind w:left="720"/>
      <w:contextualSpacing/>
    </w:pPr>
  </w:style>
  <w:style w:type="paragraph" w:styleId="Quote">
    <w:name w:val="Quote"/>
    <w:basedOn w:val="Normal"/>
    <w:next w:val="Normal"/>
    <w:link w:val="QuoteChar"/>
    <w:uiPriority w:val="29"/>
    <w:qFormat/>
    <w:rsid w:val="00BE0E45"/>
    <w:rPr>
      <w:i/>
    </w:rPr>
  </w:style>
  <w:style w:type="character" w:customStyle="1" w:styleId="QuoteChar">
    <w:name w:val="Quote Char"/>
    <w:basedOn w:val="DefaultParagraphFont"/>
    <w:link w:val="Quote"/>
    <w:uiPriority w:val="29"/>
    <w:rsid w:val="00BE0E45"/>
    <w:rPr>
      <w:i/>
      <w:sz w:val="24"/>
      <w:szCs w:val="24"/>
    </w:rPr>
  </w:style>
  <w:style w:type="paragraph" w:styleId="IntenseQuote">
    <w:name w:val="Intense Quote"/>
    <w:basedOn w:val="Normal"/>
    <w:next w:val="Normal"/>
    <w:link w:val="IntenseQuoteChar"/>
    <w:uiPriority w:val="30"/>
    <w:qFormat/>
    <w:rsid w:val="00BE0E45"/>
    <w:pPr>
      <w:ind w:left="720" w:right="720"/>
    </w:pPr>
    <w:rPr>
      <w:b/>
      <w:i/>
      <w:szCs w:val="22"/>
    </w:rPr>
  </w:style>
  <w:style w:type="character" w:customStyle="1" w:styleId="IntenseQuoteChar">
    <w:name w:val="Intense Quote Char"/>
    <w:basedOn w:val="DefaultParagraphFont"/>
    <w:link w:val="IntenseQuote"/>
    <w:uiPriority w:val="30"/>
    <w:rsid w:val="00BE0E45"/>
    <w:rPr>
      <w:b/>
      <w:i/>
      <w:sz w:val="24"/>
    </w:rPr>
  </w:style>
  <w:style w:type="character" w:styleId="SubtleEmphasis">
    <w:name w:val="Subtle Emphasis"/>
    <w:uiPriority w:val="19"/>
    <w:qFormat/>
    <w:rsid w:val="00BE0E45"/>
    <w:rPr>
      <w:i/>
      <w:color w:val="5A5A5A" w:themeColor="text1" w:themeTint="A5"/>
    </w:rPr>
  </w:style>
  <w:style w:type="character" w:styleId="IntenseEmphasis">
    <w:name w:val="Intense Emphasis"/>
    <w:basedOn w:val="DefaultParagraphFont"/>
    <w:uiPriority w:val="21"/>
    <w:qFormat/>
    <w:rsid w:val="00BE0E45"/>
    <w:rPr>
      <w:b/>
      <w:i/>
      <w:sz w:val="24"/>
      <w:szCs w:val="24"/>
      <w:u w:val="single"/>
    </w:rPr>
  </w:style>
  <w:style w:type="character" w:styleId="SubtleReference">
    <w:name w:val="Subtle Reference"/>
    <w:basedOn w:val="DefaultParagraphFont"/>
    <w:uiPriority w:val="31"/>
    <w:qFormat/>
    <w:rsid w:val="00BE0E45"/>
    <w:rPr>
      <w:sz w:val="24"/>
      <w:szCs w:val="24"/>
      <w:u w:val="single"/>
    </w:rPr>
  </w:style>
  <w:style w:type="character" w:styleId="IntenseReference">
    <w:name w:val="Intense Reference"/>
    <w:basedOn w:val="DefaultParagraphFont"/>
    <w:uiPriority w:val="32"/>
    <w:qFormat/>
    <w:rsid w:val="00BE0E45"/>
    <w:rPr>
      <w:b/>
      <w:sz w:val="24"/>
      <w:u w:val="single"/>
    </w:rPr>
  </w:style>
  <w:style w:type="character" w:styleId="BookTitle">
    <w:name w:val="Book Title"/>
    <w:basedOn w:val="DefaultParagraphFont"/>
    <w:uiPriority w:val="33"/>
    <w:qFormat/>
    <w:rsid w:val="00BE0E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0E45"/>
    <w:pPr>
      <w:outlineLvl w:val="9"/>
    </w:pPr>
  </w:style>
  <w:style w:type="paragraph" w:styleId="Header">
    <w:name w:val="header"/>
    <w:basedOn w:val="Normal"/>
    <w:link w:val="HeaderChar"/>
    <w:uiPriority w:val="99"/>
    <w:unhideWhenUsed/>
    <w:rsid w:val="006971E3"/>
    <w:pPr>
      <w:tabs>
        <w:tab w:val="center" w:pos="4680"/>
        <w:tab w:val="right" w:pos="9360"/>
      </w:tabs>
    </w:pPr>
  </w:style>
  <w:style w:type="character" w:customStyle="1" w:styleId="HeaderChar">
    <w:name w:val="Header Char"/>
    <w:basedOn w:val="DefaultParagraphFont"/>
    <w:link w:val="Header"/>
    <w:uiPriority w:val="99"/>
    <w:rsid w:val="006971E3"/>
    <w:rPr>
      <w:sz w:val="24"/>
      <w:szCs w:val="24"/>
    </w:rPr>
  </w:style>
  <w:style w:type="paragraph" w:styleId="Footer">
    <w:name w:val="footer"/>
    <w:basedOn w:val="Normal"/>
    <w:link w:val="FooterChar"/>
    <w:uiPriority w:val="99"/>
    <w:unhideWhenUsed/>
    <w:rsid w:val="006971E3"/>
    <w:pPr>
      <w:tabs>
        <w:tab w:val="center" w:pos="4680"/>
        <w:tab w:val="right" w:pos="9360"/>
      </w:tabs>
    </w:pPr>
  </w:style>
  <w:style w:type="character" w:customStyle="1" w:styleId="FooterChar">
    <w:name w:val="Footer Char"/>
    <w:basedOn w:val="DefaultParagraphFont"/>
    <w:link w:val="Footer"/>
    <w:uiPriority w:val="99"/>
    <w:rsid w:val="006971E3"/>
    <w:rPr>
      <w:sz w:val="24"/>
      <w:szCs w:val="24"/>
    </w:rPr>
  </w:style>
  <w:style w:type="paragraph" w:styleId="BalloonText">
    <w:name w:val="Balloon Text"/>
    <w:basedOn w:val="Normal"/>
    <w:link w:val="BalloonTextChar"/>
    <w:uiPriority w:val="99"/>
    <w:semiHidden/>
    <w:unhideWhenUsed/>
    <w:rsid w:val="006971E3"/>
    <w:rPr>
      <w:rFonts w:ascii="Tahoma" w:hAnsi="Tahoma" w:cs="Tahoma"/>
      <w:sz w:val="16"/>
      <w:szCs w:val="16"/>
    </w:rPr>
  </w:style>
  <w:style w:type="character" w:customStyle="1" w:styleId="BalloonTextChar">
    <w:name w:val="Balloon Text Char"/>
    <w:basedOn w:val="DefaultParagraphFont"/>
    <w:link w:val="BalloonText"/>
    <w:uiPriority w:val="99"/>
    <w:semiHidden/>
    <w:rsid w:val="006971E3"/>
    <w:rPr>
      <w:rFonts w:ascii="Tahoma" w:hAnsi="Tahoma" w:cs="Tahoma"/>
      <w:sz w:val="16"/>
      <w:szCs w:val="16"/>
    </w:rPr>
  </w:style>
  <w:style w:type="character" w:styleId="Hyperlink">
    <w:name w:val="Hyperlink"/>
    <w:basedOn w:val="DefaultParagraphFont"/>
    <w:uiPriority w:val="99"/>
    <w:unhideWhenUsed/>
    <w:rsid w:val="00420076"/>
    <w:rPr>
      <w:color w:val="0000FF" w:themeColor="hyperlink"/>
      <w:u w:val="single"/>
    </w:rPr>
  </w:style>
  <w:style w:type="paragraph" w:styleId="NormalWeb">
    <w:name w:val="Normal (Web)"/>
    <w:basedOn w:val="Normal"/>
    <w:uiPriority w:val="99"/>
    <w:unhideWhenUsed/>
    <w:rsid w:val="0042007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5351">
      <w:bodyDiv w:val="1"/>
      <w:marLeft w:val="0"/>
      <w:marRight w:val="0"/>
      <w:marTop w:val="0"/>
      <w:marBottom w:val="0"/>
      <w:divBdr>
        <w:top w:val="none" w:sz="0" w:space="0" w:color="auto"/>
        <w:left w:val="none" w:sz="0" w:space="0" w:color="auto"/>
        <w:bottom w:val="none" w:sz="0" w:space="0" w:color="auto"/>
        <w:right w:val="none" w:sz="0" w:space="0" w:color="auto"/>
      </w:divBdr>
    </w:div>
    <w:div w:id="653875066">
      <w:bodyDiv w:val="1"/>
      <w:marLeft w:val="0"/>
      <w:marRight w:val="0"/>
      <w:marTop w:val="0"/>
      <w:marBottom w:val="0"/>
      <w:divBdr>
        <w:top w:val="none" w:sz="0" w:space="0" w:color="auto"/>
        <w:left w:val="none" w:sz="0" w:space="0" w:color="auto"/>
        <w:bottom w:val="none" w:sz="0" w:space="0" w:color="auto"/>
        <w:right w:val="none" w:sz="0" w:space="0" w:color="auto"/>
      </w:divBdr>
    </w:div>
    <w:div w:id="7717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erma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o@portermaine.org" TargetMode="External"/><Relationship Id="rId4" Type="http://schemas.openxmlformats.org/officeDocument/2006/relationships/settings" Target="settings.xml"/><Relationship Id="rId9" Type="http://schemas.openxmlformats.org/officeDocument/2006/relationships/hyperlink" Target="http://www.maine.gov/sos/bmv/loca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EB2C0-A890-4279-85D3-19EEC323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Ronald Silvia</cp:lastModifiedBy>
  <cp:revision>2</cp:revision>
  <cp:lastPrinted>2021-06-13T12:34:00Z</cp:lastPrinted>
  <dcterms:created xsi:type="dcterms:W3CDTF">2021-06-16T14:54:00Z</dcterms:created>
  <dcterms:modified xsi:type="dcterms:W3CDTF">2021-06-16T14:54:00Z</dcterms:modified>
</cp:coreProperties>
</file>