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4835" w14:textId="2741EDB3" w:rsidR="00681908" w:rsidRDefault="00681908" w:rsidP="00681908">
      <w:pPr>
        <w:jc w:val="both"/>
        <w:rPr>
          <w:rFonts w:ascii="Book Antiqua" w:hAnsi="Book Antiqua"/>
          <w:b/>
          <w:bCs/>
          <w:sz w:val="28"/>
          <w:szCs w:val="28"/>
          <w:u w:val="single"/>
        </w:rPr>
      </w:pPr>
      <w:r w:rsidRPr="00681908">
        <w:rPr>
          <w:rFonts w:ascii="Book Antiqua" w:hAnsi="Book Antiqua"/>
          <w:b/>
          <w:bCs/>
          <w:sz w:val="28"/>
          <w:szCs w:val="28"/>
          <w:u w:val="single"/>
        </w:rPr>
        <w:t xml:space="preserve">Privacy Policy </w:t>
      </w:r>
    </w:p>
    <w:p w14:paraId="6E40AC17" w14:textId="67FDC1E3" w:rsidR="00905A12" w:rsidRPr="00905A12" w:rsidRDefault="00905A12" w:rsidP="00905A12">
      <w:pPr>
        <w:jc w:val="both"/>
        <w:rPr>
          <w:rFonts w:ascii="Book Antiqua" w:hAnsi="Book Antiqua"/>
          <w:sz w:val="28"/>
          <w:szCs w:val="28"/>
        </w:rPr>
      </w:pPr>
      <w:r w:rsidRPr="00905A12">
        <w:rPr>
          <w:rFonts w:ascii="Book Antiqua" w:hAnsi="Book Antiqua"/>
          <w:sz w:val="28"/>
          <w:szCs w:val="28"/>
        </w:rPr>
        <w:t xml:space="preserve">At </w:t>
      </w:r>
      <w:r>
        <w:rPr>
          <w:rFonts w:ascii="Book Antiqua" w:hAnsi="Book Antiqua"/>
          <w:sz w:val="28"/>
          <w:szCs w:val="28"/>
        </w:rPr>
        <w:t>THE VISHESH TRADER</w:t>
      </w:r>
      <w:r w:rsidRPr="00905A12">
        <w:rPr>
          <w:rFonts w:ascii="Book Antiqua" w:hAnsi="Book Antiqua"/>
          <w:sz w:val="28"/>
          <w:szCs w:val="28"/>
        </w:rPr>
        <w:t>, we take your privacy seriously. This privacy policy outlines how we collect, use, and protect the personal information you provide when using our website and services. By accessing or using our website, you consent to the data practices described in this policy.</w:t>
      </w:r>
    </w:p>
    <w:p w14:paraId="4216E651"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Information We Collect</w:t>
      </w:r>
    </w:p>
    <w:p w14:paraId="038E83ED"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We may collect personal information such as your name, email address, phone number, and payment information (if you subscribe to our paid services) when you create an account, subscribe to our newsletter, or make a purchase on our website.</w:t>
      </w:r>
    </w:p>
    <w:p w14:paraId="0D67CE0D"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We also automatically collect certain non-personal information when you visit our website, such as your IP address, browser type, operating system, and browsing behavior. This information is used for analytical purposes and to improve our website's functionality.</w:t>
      </w:r>
    </w:p>
    <w:p w14:paraId="62588FFA"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Use of Information</w:t>
      </w:r>
    </w:p>
    <w:p w14:paraId="7A98600E"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We use the information we collect to:</w:t>
      </w:r>
    </w:p>
    <w:p w14:paraId="42A9EB0D" w14:textId="77777777" w:rsidR="00905A12" w:rsidRPr="00905A12" w:rsidRDefault="00905A12" w:rsidP="00905A12">
      <w:pPr>
        <w:numPr>
          <w:ilvl w:val="0"/>
          <w:numId w:val="1"/>
        </w:numPr>
        <w:jc w:val="both"/>
        <w:rPr>
          <w:rFonts w:ascii="Book Antiqua" w:hAnsi="Book Antiqua"/>
          <w:sz w:val="28"/>
          <w:szCs w:val="28"/>
        </w:rPr>
      </w:pPr>
      <w:r w:rsidRPr="00905A12">
        <w:rPr>
          <w:rFonts w:ascii="Book Antiqua" w:hAnsi="Book Antiqua"/>
          <w:sz w:val="28"/>
          <w:szCs w:val="28"/>
        </w:rPr>
        <w:t>Provide and improve our stock advisory services</w:t>
      </w:r>
    </w:p>
    <w:p w14:paraId="0BAB3634" w14:textId="77777777" w:rsidR="00905A12" w:rsidRPr="00905A12" w:rsidRDefault="00905A12" w:rsidP="00905A12">
      <w:pPr>
        <w:numPr>
          <w:ilvl w:val="0"/>
          <w:numId w:val="1"/>
        </w:numPr>
        <w:jc w:val="both"/>
        <w:rPr>
          <w:rFonts w:ascii="Book Antiqua" w:hAnsi="Book Antiqua"/>
          <w:sz w:val="28"/>
          <w:szCs w:val="28"/>
        </w:rPr>
      </w:pPr>
      <w:r w:rsidRPr="00905A12">
        <w:rPr>
          <w:rFonts w:ascii="Book Antiqua" w:hAnsi="Book Antiqua"/>
          <w:sz w:val="28"/>
          <w:szCs w:val="28"/>
        </w:rPr>
        <w:t>Process transactions and subscriptions</w:t>
      </w:r>
    </w:p>
    <w:p w14:paraId="424B329F" w14:textId="77777777" w:rsidR="00905A12" w:rsidRPr="00905A12" w:rsidRDefault="00905A12" w:rsidP="00905A12">
      <w:pPr>
        <w:numPr>
          <w:ilvl w:val="0"/>
          <w:numId w:val="1"/>
        </w:numPr>
        <w:jc w:val="both"/>
        <w:rPr>
          <w:rFonts w:ascii="Book Antiqua" w:hAnsi="Book Antiqua"/>
          <w:sz w:val="28"/>
          <w:szCs w:val="28"/>
        </w:rPr>
      </w:pPr>
      <w:r w:rsidRPr="00905A12">
        <w:rPr>
          <w:rFonts w:ascii="Book Antiqua" w:hAnsi="Book Antiqua"/>
          <w:sz w:val="28"/>
          <w:szCs w:val="28"/>
        </w:rPr>
        <w:t>Send periodic newsletters and updates (if you opt-in)</w:t>
      </w:r>
    </w:p>
    <w:p w14:paraId="59E1CD69" w14:textId="77777777" w:rsidR="00905A12" w:rsidRPr="00905A12" w:rsidRDefault="00905A12" w:rsidP="00905A12">
      <w:pPr>
        <w:numPr>
          <w:ilvl w:val="0"/>
          <w:numId w:val="1"/>
        </w:numPr>
        <w:jc w:val="both"/>
        <w:rPr>
          <w:rFonts w:ascii="Book Antiqua" w:hAnsi="Book Antiqua"/>
          <w:sz w:val="28"/>
          <w:szCs w:val="28"/>
        </w:rPr>
      </w:pPr>
      <w:r w:rsidRPr="00905A12">
        <w:rPr>
          <w:rFonts w:ascii="Book Antiqua" w:hAnsi="Book Antiqua"/>
          <w:sz w:val="28"/>
          <w:szCs w:val="28"/>
        </w:rPr>
        <w:t>Respond to customer inquiries and provide support</w:t>
      </w:r>
    </w:p>
    <w:p w14:paraId="46921235" w14:textId="77777777" w:rsidR="00905A12" w:rsidRPr="00905A12" w:rsidRDefault="00905A12" w:rsidP="00905A12">
      <w:pPr>
        <w:numPr>
          <w:ilvl w:val="0"/>
          <w:numId w:val="1"/>
        </w:numPr>
        <w:jc w:val="both"/>
        <w:rPr>
          <w:rFonts w:ascii="Book Antiqua" w:hAnsi="Book Antiqua"/>
          <w:sz w:val="28"/>
          <w:szCs w:val="28"/>
        </w:rPr>
      </w:pPr>
      <w:r w:rsidRPr="00905A12">
        <w:rPr>
          <w:rFonts w:ascii="Book Antiqua" w:hAnsi="Book Antiqua"/>
          <w:sz w:val="28"/>
          <w:szCs w:val="28"/>
        </w:rPr>
        <w:t>Analyze website usage and improve user experience</w:t>
      </w:r>
    </w:p>
    <w:p w14:paraId="6CD145A8" w14:textId="77777777" w:rsidR="00905A12" w:rsidRPr="00905A12" w:rsidRDefault="00905A12" w:rsidP="00905A12">
      <w:pPr>
        <w:numPr>
          <w:ilvl w:val="0"/>
          <w:numId w:val="1"/>
        </w:numPr>
        <w:jc w:val="both"/>
        <w:rPr>
          <w:rFonts w:ascii="Book Antiqua" w:hAnsi="Book Antiqua"/>
          <w:sz w:val="28"/>
          <w:szCs w:val="28"/>
        </w:rPr>
      </w:pPr>
      <w:r w:rsidRPr="00905A12">
        <w:rPr>
          <w:rFonts w:ascii="Book Antiqua" w:hAnsi="Book Antiqua"/>
          <w:sz w:val="28"/>
          <w:szCs w:val="28"/>
        </w:rPr>
        <w:t>Comply with legal obligations</w:t>
      </w:r>
    </w:p>
    <w:p w14:paraId="336A2608"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Data Sharing and Disclosure</w:t>
      </w:r>
    </w:p>
    <w:p w14:paraId="0A41DF3F"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We do not sell, trade, or rent your personal information to third parties. However, we may share your information with trusted third-party service providers who assist us in operating our website, conducting business, or servicing you, as long as they agree to keep this information confidential.</w:t>
      </w:r>
    </w:p>
    <w:p w14:paraId="1C1E1B4D"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lastRenderedPageBreak/>
        <w:t>We may also disclose your information if required by law, regulation, or legal process, or to protect the rights, property, and safety of [Website Name], our users, or others.</w:t>
      </w:r>
    </w:p>
    <w:p w14:paraId="4A0A2147"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Data Security</w:t>
      </w:r>
    </w:p>
    <w:p w14:paraId="01AB8580"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We implement reasonable physical, technical, and administrative safeguards to protect your personal information from unauthorized access, use, or disclosure. However, no data transmission over the internet or storage system can be guaranteed to be 100% secure.</w:t>
      </w:r>
    </w:p>
    <w:p w14:paraId="2C2D37C6"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Cookie Policy</w:t>
      </w:r>
    </w:p>
    <w:p w14:paraId="5DC16A37"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Our website uses cookies to enhance your browsing experience and collect analytics data. You can adjust your browser settings to refuse cookies, but this may limit certain functionalities on our website.</w:t>
      </w:r>
    </w:p>
    <w:p w14:paraId="6014B52B"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Links to Third-Party Websites</w:t>
      </w:r>
    </w:p>
    <w:p w14:paraId="15770FC3" w14:textId="4F131202" w:rsidR="00905A12" w:rsidRPr="00905A12" w:rsidRDefault="00905A12" w:rsidP="00905A12">
      <w:pPr>
        <w:jc w:val="both"/>
        <w:rPr>
          <w:rFonts w:ascii="Book Antiqua" w:hAnsi="Book Antiqua"/>
          <w:sz w:val="28"/>
          <w:szCs w:val="28"/>
        </w:rPr>
      </w:pPr>
      <w:r w:rsidRPr="00905A12">
        <w:rPr>
          <w:rFonts w:ascii="Book Antiqua" w:hAnsi="Book Antiqua"/>
          <w:sz w:val="28"/>
          <w:szCs w:val="28"/>
        </w:rPr>
        <w:t>Our website may contain links to third-party websites. We are not responsible for the privacy practices or content of such websites. We encourage you to review the privacy policies of those websites before providing any personal information.</w:t>
      </w:r>
      <w:r w:rsidR="00C05CD3">
        <w:rPr>
          <w:rFonts w:ascii="Book Antiqua" w:hAnsi="Book Antiqua"/>
          <w:sz w:val="28"/>
          <w:szCs w:val="28"/>
        </w:rPr>
        <w:t xml:space="preserve"> THE VISHESH TRADER</w:t>
      </w:r>
      <w:r w:rsidR="00C05CD3" w:rsidRPr="00C05CD3">
        <w:rPr>
          <w:rFonts w:ascii="Book Antiqua" w:hAnsi="Book Antiqua"/>
          <w:sz w:val="28"/>
          <w:szCs w:val="28"/>
        </w:rPr>
        <w:t xml:space="preserve"> is not responsible for your communication with these websites and isn't responsible for any action, whether good or unfortunate occurring on a third-party platform. By continuing to use this website, you agree to our privacy policy.</w:t>
      </w:r>
    </w:p>
    <w:p w14:paraId="13A456DA"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Children's Privacy</w:t>
      </w:r>
    </w:p>
    <w:p w14:paraId="22A4A6B7"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Our website and services are not intended for children under the age of 13. We do not knowingly collect personal information from children without parental consent.</w:t>
      </w:r>
    </w:p>
    <w:p w14:paraId="219C72D4"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Changes to This Privacy Policy</w:t>
      </w:r>
    </w:p>
    <w:p w14:paraId="09EDF946"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t>We may update this privacy policy from time to time to reflect changes in our practices or legal requirements. We encourage you to review this policy periodically for any updates.</w:t>
      </w:r>
    </w:p>
    <w:p w14:paraId="0980A622" w14:textId="77777777" w:rsidR="00905A12" w:rsidRPr="00905A12" w:rsidRDefault="00905A12" w:rsidP="00905A12">
      <w:pPr>
        <w:jc w:val="both"/>
        <w:rPr>
          <w:rFonts w:ascii="Book Antiqua" w:hAnsi="Book Antiqua"/>
          <w:b/>
          <w:bCs/>
          <w:sz w:val="28"/>
          <w:szCs w:val="28"/>
        </w:rPr>
      </w:pPr>
      <w:r w:rsidRPr="00905A12">
        <w:rPr>
          <w:rFonts w:ascii="Book Antiqua" w:hAnsi="Book Antiqua"/>
          <w:b/>
          <w:bCs/>
          <w:sz w:val="28"/>
          <w:szCs w:val="28"/>
        </w:rPr>
        <w:t>Contact Us</w:t>
      </w:r>
    </w:p>
    <w:p w14:paraId="27722691" w14:textId="77777777" w:rsidR="00905A12" w:rsidRPr="00905A12" w:rsidRDefault="00905A12" w:rsidP="00905A12">
      <w:pPr>
        <w:jc w:val="both"/>
        <w:rPr>
          <w:rFonts w:ascii="Book Antiqua" w:hAnsi="Book Antiqua"/>
          <w:sz w:val="28"/>
          <w:szCs w:val="28"/>
        </w:rPr>
      </w:pPr>
      <w:r w:rsidRPr="00905A12">
        <w:rPr>
          <w:rFonts w:ascii="Book Antiqua" w:hAnsi="Book Antiqua"/>
          <w:sz w:val="28"/>
          <w:szCs w:val="28"/>
        </w:rPr>
        <w:lastRenderedPageBreak/>
        <w:t>If you have any questions or concerns about this privacy policy or our data practices, please contact us at [contact email or address].</w:t>
      </w:r>
    </w:p>
    <w:p w14:paraId="54D84513" w14:textId="58926C6D" w:rsidR="00681908" w:rsidRPr="00681908" w:rsidRDefault="00905A12" w:rsidP="00681908">
      <w:pPr>
        <w:jc w:val="both"/>
        <w:rPr>
          <w:rFonts w:ascii="Book Antiqua" w:hAnsi="Book Antiqua"/>
          <w:sz w:val="28"/>
          <w:szCs w:val="28"/>
        </w:rPr>
      </w:pPr>
      <w:r w:rsidRPr="00905A12">
        <w:rPr>
          <w:rFonts w:ascii="Book Antiqua" w:hAnsi="Book Antiqua"/>
          <w:sz w:val="28"/>
          <w:szCs w:val="28"/>
        </w:rPr>
        <w:t>Last updated: [Date]</w:t>
      </w:r>
    </w:p>
    <w:sectPr w:rsidR="00681908" w:rsidRPr="00681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294"/>
    <w:multiLevelType w:val="multilevel"/>
    <w:tmpl w:val="0CA2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63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08"/>
    <w:rsid w:val="000654F8"/>
    <w:rsid w:val="00202F41"/>
    <w:rsid w:val="00475CCB"/>
    <w:rsid w:val="00681908"/>
    <w:rsid w:val="007D7F03"/>
    <w:rsid w:val="00905A12"/>
    <w:rsid w:val="00C05CD3"/>
    <w:rsid w:val="00D93F70"/>
    <w:rsid w:val="00DB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5448"/>
  <w15:chartTrackingRefBased/>
  <w15:docId w15:val="{A3E58890-C43C-4D11-96EB-CAA92937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A12"/>
    <w:rPr>
      <w:color w:val="0563C1" w:themeColor="hyperlink"/>
      <w:u w:val="single"/>
    </w:rPr>
  </w:style>
  <w:style w:type="character" w:styleId="UnresolvedMention">
    <w:name w:val="Unresolved Mention"/>
    <w:basedOn w:val="DefaultParagraphFont"/>
    <w:uiPriority w:val="99"/>
    <w:semiHidden/>
    <w:unhideWhenUsed/>
    <w:rsid w:val="0090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254025">
      <w:bodyDiv w:val="1"/>
      <w:marLeft w:val="0"/>
      <w:marRight w:val="0"/>
      <w:marTop w:val="0"/>
      <w:marBottom w:val="0"/>
      <w:divBdr>
        <w:top w:val="none" w:sz="0" w:space="0" w:color="auto"/>
        <w:left w:val="none" w:sz="0" w:space="0" w:color="auto"/>
        <w:bottom w:val="none" w:sz="0" w:space="0" w:color="auto"/>
        <w:right w:val="none" w:sz="0" w:space="0" w:color="auto"/>
      </w:divBdr>
      <w:divsChild>
        <w:div w:id="47456851">
          <w:marLeft w:val="0"/>
          <w:marRight w:val="0"/>
          <w:marTop w:val="0"/>
          <w:marBottom w:val="0"/>
          <w:divBdr>
            <w:top w:val="single" w:sz="2" w:space="0" w:color="auto"/>
            <w:left w:val="single" w:sz="2" w:space="0" w:color="auto"/>
            <w:bottom w:val="single" w:sz="2" w:space="0" w:color="auto"/>
            <w:right w:val="single" w:sz="2" w:space="0" w:color="auto"/>
          </w:divBdr>
          <w:divsChild>
            <w:div w:id="961154089">
              <w:marLeft w:val="0"/>
              <w:marRight w:val="0"/>
              <w:marTop w:val="0"/>
              <w:marBottom w:val="0"/>
              <w:divBdr>
                <w:top w:val="single" w:sz="2" w:space="0" w:color="auto"/>
                <w:left w:val="single" w:sz="2" w:space="0" w:color="auto"/>
                <w:bottom w:val="single" w:sz="2" w:space="0" w:color="auto"/>
                <w:right w:val="single" w:sz="2" w:space="0" w:color="auto"/>
              </w:divBdr>
              <w:divsChild>
                <w:div w:id="859591330">
                  <w:marLeft w:val="0"/>
                  <w:marRight w:val="0"/>
                  <w:marTop w:val="0"/>
                  <w:marBottom w:val="0"/>
                  <w:divBdr>
                    <w:top w:val="single" w:sz="2" w:space="0" w:color="auto"/>
                    <w:left w:val="single" w:sz="2" w:space="0" w:color="auto"/>
                    <w:bottom w:val="single" w:sz="2" w:space="0" w:color="auto"/>
                    <w:right w:val="single" w:sz="2" w:space="0" w:color="auto"/>
                  </w:divBdr>
                  <w:divsChild>
                    <w:div w:id="1852068718">
                      <w:marLeft w:val="0"/>
                      <w:marRight w:val="0"/>
                      <w:marTop w:val="0"/>
                      <w:marBottom w:val="0"/>
                      <w:divBdr>
                        <w:top w:val="single" w:sz="2" w:space="0" w:color="auto"/>
                        <w:left w:val="single" w:sz="2" w:space="0" w:color="auto"/>
                        <w:bottom w:val="single" w:sz="2" w:space="0" w:color="auto"/>
                        <w:right w:val="single" w:sz="2" w:space="0" w:color="auto"/>
                      </w:divBdr>
                      <w:divsChild>
                        <w:div w:id="105470532">
                          <w:marLeft w:val="0"/>
                          <w:marRight w:val="0"/>
                          <w:marTop w:val="0"/>
                          <w:marBottom w:val="0"/>
                          <w:divBdr>
                            <w:top w:val="single" w:sz="2" w:space="0" w:color="auto"/>
                            <w:left w:val="single" w:sz="2" w:space="0" w:color="auto"/>
                            <w:bottom w:val="single" w:sz="2" w:space="0" w:color="auto"/>
                            <w:right w:val="single" w:sz="2" w:space="0" w:color="auto"/>
                          </w:divBdr>
                        </w:div>
                        <w:div w:id="110707910">
                          <w:marLeft w:val="0"/>
                          <w:marRight w:val="0"/>
                          <w:marTop w:val="0"/>
                          <w:marBottom w:val="0"/>
                          <w:divBdr>
                            <w:top w:val="single" w:sz="2" w:space="0" w:color="auto"/>
                            <w:left w:val="single" w:sz="2" w:space="0" w:color="auto"/>
                            <w:bottom w:val="single" w:sz="2" w:space="0" w:color="auto"/>
                            <w:right w:val="single" w:sz="2" w:space="0" w:color="auto"/>
                          </w:divBdr>
                          <w:divsChild>
                            <w:div w:id="1163475645">
                              <w:marLeft w:val="0"/>
                              <w:marRight w:val="0"/>
                              <w:marTop w:val="0"/>
                              <w:marBottom w:val="0"/>
                              <w:divBdr>
                                <w:top w:val="single" w:sz="2" w:space="0" w:color="auto"/>
                                <w:left w:val="single" w:sz="2" w:space="0" w:color="auto"/>
                                <w:bottom w:val="single" w:sz="2" w:space="0" w:color="auto"/>
                                <w:right w:val="single" w:sz="2" w:space="0" w:color="auto"/>
                              </w:divBdr>
                              <w:divsChild>
                                <w:div w:id="829978684">
                                  <w:marLeft w:val="0"/>
                                  <w:marRight w:val="0"/>
                                  <w:marTop w:val="0"/>
                                  <w:marBottom w:val="0"/>
                                  <w:divBdr>
                                    <w:top w:val="single" w:sz="2" w:space="0" w:color="auto"/>
                                    <w:left w:val="single" w:sz="2" w:space="0" w:color="auto"/>
                                    <w:bottom w:val="single" w:sz="2" w:space="0" w:color="auto"/>
                                    <w:right w:val="single" w:sz="2" w:space="0" w:color="auto"/>
                                  </w:divBdr>
                                  <w:divsChild>
                                    <w:div w:id="2029090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60917099">
              <w:marLeft w:val="0"/>
              <w:marRight w:val="0"/>
              <w:marTop w:val="0"/>
              <w:marBottom w:val="0"/>
              <w:divBdr>
                <w:top w:val="single" w:sz="2" w:space="0" w:color="auto"/>
                <w:left w:val="single" w:sz="2" w:space="0" w:color="auto"/>
                <w:bottom w:val="single" w:sz="2" w:space="0" w:color="auto"/>
                <w:right w:val="single" w:sz="2" w:space="0" w:color="auto"/>
              </w:divBdr>
              <w:divsChild>
                <w:div w:id="2771067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4891605">
          <w:marLeft w:val="0"/>
          <w:marRight w:val="0"/>
          <w:marTop w:val="0"/>
          <w:marBottom w:val="0"/>
          <w:divBdr>
            <w:top w:val="single" w:sz="2" w:space="0" w:color="auto"/>
            <w:left w:val="single" w:sz="2" w:space="0" w:color="auto"/>
            <w:bottom w:val="single" w:sz="2" w:space="0" w:color="auto"/>
            <w:right w:val="single" w:sz="2" w:space="0" w:color="auto"/>
          </w:divBdr>
          <w:divsChild>
            <w:div w:id="1490637443">
              <w:marLeft w:val="0"/>
              <w:marRight w:val="0"/>
              <w:marTop w:val="0"/>
              <w:marBottom w:val="0"/>
              <w:divBdr>
                <w:top w:val="single" w:sz="2" w:space="0" w:color="auto"/>
                <w:left w:val="single" w:sz="2" w:space="0" w:color="auto"/>
                <w:bottom w:val="single" w:sz="2" w:space="0" w:color="auto"/>
                <w:right w:val="single" w:sz="2" w:space="0" w:color="auto"/>
              </w:divBdr>
              <w:divsChild>
                <w:div w:id="1443838882">
                  <w:marLeft w:val="0"/>
                  <w:marRight w:val="0"/>
                  <w:marTop w:val="0"/>
                  <w:marBottom w:val="0"/>
                  <w:divBdr>
                    <w:top w:val="single" w:sz="2" w:space="0" w:color="auto"/>
                    <w:left w:val="single" w:sz="2" w:space="0" w:color="auto"/>
                    <w:bottom w:val="single" w:sz="2" w:space="0" w:color="auto"/>
                    <w:right w:val="single" w:sz="2" w:space="0" w:color="auto"/>
                  </w:divBdr>
                  <w:divsChild>
                    <w:div w:id="1364869280">
                      <w:marLeft w:val="0"/>
                      <w:marRight w:val="0"/>
                      <w:marTop w:val="0"/>
                      <w:marBottom w:val="0"/>
                      <w:divBdr>
                        <w:top w:val="single" w:sz="2" w:space="0" w:color="auto"/>
                        <w:left w:val="single" w:sz="2" w:space="0" w:color="auto"/>
                        <w:bottom w:val="single" w:sz="2" w:space="0" w:color="auto"/>
                        <w:right w:val="single" w:sz="2" w:space="0" w:color="auto"/>
                      </w:divBdr>
                      <w:divsChild>
                        <w:div w:id="848569582">
                          <w:marLeft w:val="0"/>
                          <w:marRight w:val="0"/>
                          <w:marTop w:val="0"/>
                          <w:marBottom w:val="0"/>
                          <w:divBdr>
                            <w:top w:val="single" w:sz="2" w:space="0" w:color="auto"/>
                            <w:left w:val="single" w:sz="2" w:space="0" w:color="auto"/>
                            <w:bottom w:val="single" w:sz="2" w:space="0" w:color="auto"/>
                            <w:right w:val="single" w:sz="2" w:space="0" w:color="auto"/>
                          </w:divBdr>
                          <w:divsChild>
                            <w:div w:id="976685365">
                              <w:marLeft w:val="0"/>
                              <w:marRight w:val="0"/>
                              <w:marTop w:val="0"/>
                              <w:marBottom w:val="0"/>
                              <w:divBdr>
                                <w:top w:val="single" w:sz="2" w:space="0" w:color="auto"/>
                                <w:left w:val="single" w:sz="2" w:space="0" w:color="auto"/>
                                <w:bottom w:val="single" w:sz="2" w:space="0" w:color="auto"/>
                                <w:right w:val="single" w:sz="2" w:space="0" w:color="auto"/>
                              </w:divBdr>
                              <w:divsChild>
                                <w:div w:id="2143619384">
                                  <w:marLeft w:val="0"/>
                                  <w:marRight w:val="0"/>
                                  <w:marTop w:val="0"/>
                                  <w:marBottom w:val="0"/>
                                  <w:divBdr>
                                    <w:top w:val="single" w:sz="2" w:space="0" w:color="auto"/>
                                    <w:left w:val="single" w:sz="2" w:space="0" w:color="auto"/>
                                    <w:bottom w:val="single" w:sz="2" w:space="0" w:color="auto"/>
                                    <w:right w:val="single" w:sz="2" w:space="0" w:color="auto"/>
                                  </w:divBdr>
                                  <w:divsChild>
                                    <w:div w:id="615215355">
                                      <w:marLeft w:val="0"/>
                                      <w:marRight w:val="0"/>
                                      <w:marTop w:val="0"/>
                                      <w:marBottom w:val="0"/>
                                      <w:divBdr>
                                        <w:top w:val="single" w:sz="2" w:space="0" w:color="auto"/>
                                        <w:left w:val="single" w:sz="2" w:space="0" w:color="auto"/>
                                        <w:bottom w:val="single" w:sz="2" w:space="0" w:color="auto"/>
                                        <w:right w:val="single" w:sz="2" w:space="0" w:color="auto"/>
                                      </w:divBdr>
                                      <w:divsChild>
                                        <w:div w:id="14206389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60741974">
      <w:bodyDiv w:val="1"/>
      <w:marLeft w:val="0"/>
      <w:marRight w:val="0"/>
      <w:marTop w:val="0"/>
      <w:marBottom w:val="0"/>
      <w:divBdr>
        <w:top w:val="none" w:sz="0" w:space="0" w:color="auto"/>
        <w:left w:val="none" w:sz="0" w:space="0" w:color="auto"/>
        <w:bottom w:val="none" w:sz="0" w:space="0" w:color="auto"/>
        <w:right w:val="none" w:sz="0" w:space="0" w:color="auto"/>
      </w:divBdr>
      <w:divsChild>
        <w:div w:id="1631129160">
          <w:marLeft w:val="0"/>
          <w:marRight w:val="0"/>
          <w:marTop w:val="0"/>
          <w:marBottom w:val="0"/>
          <w:divBdr>
            <w:top w:val="single" w:sz="2" w:space="0" w:color="auto"/>
            <w:left w:val="single" w:sz="2" w:space="0" w:color="auto"/>
            <w:bottom w:val="single" w:sz="2" w:space="0" w:color="auto"/>
            <w:right w:val="single" w:sz="2" w:space="0" w:color="auto"/>
          </w:divBdr>
          <w:divsChild>
            <w:div w:id="1946385087">
              <w:marLeft w:val="0"/>
              <w:marRight w:val="0"/>
              <w:marTop w:val="0"/>
              <w:marBottom w:val="0"/>
              <w:divBdr>
                <w:top w:val="single" w:sz="2" w:space="0" w:color="auto"/>
                <w:left w:val="single" w:sz="2" w:space="0" w:color="auto"/>
                <w:bottom w:val="single" w:sz="2" w:space="0" w:color="auto"/>
                <w:right w:val="single" w:sz="2" w:space="0" w:color="auto"/>
              </w:divBdr>
              <w:divsChild>
                <w:div w:id="1171069523">
                  <w:marLeft w:val="0"/>
                  <w:marRight w:val="0"/>
                  <w:marTop w:val="0"/>
                  <w:marBottom w:val="0"/>
                  <w:divBdr>
                    <w:top w:val="single" w:sz="2" w:space="0" w:color="auto"/>
                    <w:left w:val="single" w:sz="2" w:space="0" w:color="auto"/>
                    <w:bottom w:val="single" w:sz="2" w:space="0" w:color="auto"/>
                    <w:right w:val="single" w:sz="2" w:space="0" w:color="auto"/>
                  </w:divBdr>
                  <w:divsChild>
                    <w:div w:id="453253690">
                      <w:marLeft w:val="0"/>
                      <w:marRight w:val="0"/>
                      <w:marTop w:val="0"/>
                      <w:marBottom w:val="0"/>
                      <w:divBdr>
                        <w:top w:val="single" w:sz="2" w:space="0" w:color="auto"/>
                        <w:left w:val="single" w:sz="2" w:space="0" w:color="auto"/>
                        <w:bottom w:val="single" w:sz="2" w:space="0" w:color="auto"/>
                        <w:right w:val="single" w:sz="2" w:space="0" w:color="auto"/>
                      </w:divBdr>
                      <w:divsChild>
                        <w:div w:id="619267825">
                          <w:marLeft w:val="0"/>
                          <w:marRight w:val="0"/>
                          <w:marTop w:val="0"/>
                          <w:marBottom w:val="0"/>
                          <w:divBdr>
                            <w:top w:val="single" w:sz="2" w:space="0" w:color="auto"/>
                            <w:left w:val="single" w:sz="2" w:space="0" w:color="auto"/>
                            <w:bottom w:val="single" w:sz="2" w:space="0" w:color="auto"/>
                            <w:right w:val="single" w:sz="2" w:space="0" w:color="auto"/>
                          </w:divBdr>
                        </w:div>
                        <w:div w:id="1478843336">
                          <w:marLeft w:val="0"/>
                          <w:marRight w:val="0"/>
                          <w:marTop w:val="0"/>
                          <w:marBottom w:val="0"/>
                          <w:divBdr>
                            <w:top w:val="single" w:sz="2" w:space="0" w:color="auto"/>
                            <w:left w:val="single" w:sz="2" w:space="0" w:color="auto"/>
                            <w:bottom w:val="single" w:sz="2" w:space="0" w:color="auto"/>
                            <w:right w:val="single" w:sz="2" w:space="0" w:color="auto"/>
                          </w:divBdr>
                          <w:divsChild>
                            <w:div w:id="1093432754">
                              <w:marLeft w:val="0"/>
                              <w:marRight w:val="0"/>
                              <w:marTop w:val="0"/>
                              <w:marBottom w:val="0"/>
                              <w:divBdr>
                                <w:top w:val="single" w:sz="2" w:space="0" w:color="auto"/>
                                <w:left w:val="single" w:sz="2" w:space="0" w:color="auto"/>
                                <w:bottom w:val="single" w:sz="2" w:space="0" w:color="auto"/>
                                <w:right w:val="single" w:sz="2" w:space="0" w:color="auto"/>
                              </w:divBdr>
                              <w:divsChild>
                                <w:div w:id="1178426670">
                                  <w:marLeft w:val="0"/>
                                  <w:marRight w:val="0"/>
                                  <w:marTop w:val="0"/>
                                  <w:marBottom w:val="0"/>
                                  <w:divBdr>
                                    <w:top w:val="single" w:sz="2" w:space="0" w:color="auto"/>
                                    <w:left w:val="single" w:sz="2" w:space="0" w:color="auto"/>
                                    <w:bottom w:val="single" w:sz="2" w:space="0" w:color="auto"/>
                                    <w:right w:val="single" w:sz="2" w:space="0" w:color="auto"/>
                                  </w:divBdr>
                                  <w:divsChild>
                                    <w:div w:id="777720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45331517">
              <w:marLeft w:val="0"/>
              <w:marRight w:val="0"/>
              <w:marTop w:val="0"/>
              <w:marBottom w:val="0"/>
              <w:divBdr>
                <w:top w:val="single" w:sz="2" w:space="0" w:color="auto"/>
                <w:left w:val="single" w:sz="2" w:space="0" w:color="auto"/>
                <w:bottom w:val="single" w:sz="2" w:space="0" w:color="auto"/>
                <w:right w:val="single" w:sz="2" w:space="0" w:color="auto"/>
              </w:divBdr>
              <w:divsChild>
                <w:div w:id="361981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4359877">
          <w:marLeft w:val="0"/>
          <w:marRight w:val="0"/>
          <w:marTop w:val="0"/>
          <w:marBottom w:val="0"/>
          <w:divBdr>
            <w:top w:val="single" w:sz="2" w:space="0" w:color="auto"/>
            <w:left w:val="single" w:sz="2" w:space="0" w:color="auto"/>
            <w:bottom w:val="single" w:sz="2" w:space="0" w:color="auto"/>
            <w:right w:val="single" w:sz="2" w:space="0" w:color="auto"/>
          </w:divBdr>
          <w:divsChild>
            <w:div w:id="247351552">
              <w:marLeft w:val="0"/>
              <w:marRight w:val="0"/>
              <w:marTop w:val="0"/>
              <w:marBottom w:val="0"/>
              <w:divBdr>
                <w:top w:val="single" w:sz="2" w:space="0" w:color="auto"/>
                <w:left w:val="single" w:sz="2" w:space="0" w:color="auto"/>
                <w:bottom w:val="single" w:sz="2" w:space="0" w:color="auto"/>
                <w:right w:val="single" w:sz="2" w:space="0" w:color="auto"/>
              </w:divBdr>
              <w:divsChild>
                <w:div w:id="573975305">
                  <w:marLeft w:val="0"/>
                  <w:marRight w:val="0"/>
                  <w:marTop w:val="0"/>
                  <w:marBottom w:val="0"/>
                  <w:divBdr>
                    <w:top w:val="single" w:sz="2" w:space="0" w:color="auto"/>
                    <w:left w:val="single" w:sz="2" w:space="0" w:color="auto"/>
                    <w:bottom w:val="single" w:sz="2" w:space="0" w:color="auto"/>
                    <w:right w:val="single" w:sz="2" w:space="0" w:color="auto"/>
                  </w:divBdr>
                  <w:divsChild>
                    <w:div w:id="122044041">
                      <w:marLeft w:val="0"/>
                      <w:marRight w:val="0"/>
                      <w:marTop w:val="0"/>
                      <w:marBottom w:val="0"/>
                      <w:divBdr>
                        <w:top w:val="single" w:sz="2" w:space="0" w:color="auto"/>
                        <w:left w:val="single" w:sz="2" w:space="0" w:color="auto"/>
                        <w:bottom w:val="single" w:sz="2" w:space="0" w:color="auto"/>
                        <w:right w:val="single" w:sz="2" w:space="0" w:color="auto"/>
                      </w:divBdr>
                      <w:divsChild>
                        <w:div w:id="2017076931">
                          <w:marLeft w:val="0"/>
                          <w:marRight w:val="0"/>
                          <w:marTop w:val="0"/>
                          <w:marBottom w:val="0"/>
                          <w:divBdr>
                            <w:top w:val="single" w:sz="2" w:space="0" w:color="auto"/>
                            <w:left w:val="single" w:sz="2" w:space="0" w:color="auto"/>
                            <w:bottom w:val="single" w:sz="2" w:space="0" w:color="auto"/>
                            <w:right w:val="single" w:sz="2" w:space="0" w:color="auto"/>
                          </w:divBdr>
                          <w:divsChild>
                            <w:div w:id="1256086070">
                              <w:marLeft w:val="0"/>
                              <w:marRight w:val="0"/>
                              <w:marTop w:val="0"/>
                              <w:marBottom w:val="0"/>
                              <w:divBdr>
                                <w:top w:val="single" w:sz="2" w:space="0" w:color="auto"/>
                                <w:left w:val="single" w:sz="2" w:space="0" w:color="auto"/>
                                <w:bottom w:val="single" w:sz="2" w:space="0" w:color="auto"/>
                                <w:right w:val="single" w:sz="2" w:space="0" w:color="auto"/>
                              </w:divBdr>
                              <w:divsChild>
                                <w:div w:id="100074368">
                                  <w:marLeft w:val="0"/>
                                  <w:marRight w:val="0"/>
                                  <w:marTop w:val="0"/>
                                  <w:marBottom w:val="0"/>
                                  <w:divBdr>
                                    <w:top w:val="single" w:sz="2" w:space="0" w:color="auto"/>
                                    <w:left w:val="single" w:sz="2" w:space="0" w:color="auto"/>
                                    <w:bottom w:val="single" w:sz="2" w:space="0" w:color="auto"/>
                                    <w:right w:val="single" w:sz="2" w:space="0" w:color="auto"/>
                                  </w:divBdr>
                                  <w:divsChild>
                                    <w:div w:id="488712629">
                                      <w:marLeft w:val="0"/>
                                      <w:marRight w:val="0"/>
                                      <w:marTop w:val="0"/>
                                      <w:marBottom w:val="0"/>
                                      <w:divBdr>
                                        <w:top w:val="single" w:sz="2" w:space="0" w:color="auto"/>
                                        <w:left w:val="single" w:sz="2" w:space="0" w:color="auto"/>
                                        <w:bottom w:val="single" w:sz="2" w:space="0" w:color="auto"/>
                                        <w:right w:val="single" w:sz="2" w:space="0" w:color="auto"/>
                                      </w:divBdr>
                                      <w:divsChild>
                                        <w:div w:id="1821267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gattani</dc:creator>
  <cp:keywords/>
  <dc:description/>
  <cp:lastModifiedBy>vaibhav gattani</cp:lastModifiedBy>
  <cp:revision>2</cp:revision>
  <dcterms:created xsi:type="dcterms:W3CDTF">2024-04-13T17:41:00Z</dcterms:created>
  <dcterms:modified xsi:type="dcterms:W3CDTF">2024-04-13T17:53:00Z</dcterms:modified>
</cp:coreProperties>
</file>