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D4D8" w14:textId="5E3CCAD0" w:rsidR="00B24D40" w:rsidRPr="001228AF" w:rsidRDefault="00B24D40" w:rsidP="001228AF">
      <w:pPr>
        <w:pStyle w:val="Heading1"/>
        <w:jc w:val="center"/>
        <w:rPr>
          <w:color w:val="196B24" w:themeColor="accent3"/>
        </w:rPr>
      </w:pPr>
      <w:r w:rsidRPr="001228AF">
        <w:rPr>
          <w:color w:val="196B24" w:themeColor="accent3"/>
        </w:rPr>
        <w:t>Club Information - About Us</w:t>
      </w:r>
    </w:p>
    <w:p w14:paraId="7797958D" w14:textId="77777777" w:rsidR="00BE6DFA" w:rsidRPr="00BE6DFA" w:rsidRDefault="00BE6DFA" w:rsidP="00BE6DFA">
      <w:pPr>
        <w:ind w:left="-567" w:right="-613"/>
        <w:rPr>
          <w:rFonts w:ascii="Calibri" w:hAnsi="Calibri" w:cs="Calibri"/>
        </w:rPr>
      </w:pPr>
      <w:r w:rsidRPr="00BE6DFA">
        <w:rPr>
          <w:rFonts w:ascii="Calibri" w:hAnsi="Calibri" w:cs="Calibri"/>
        </w:rPr>
        <w:t>Wyndham FC was established in 2020 following the merger of Wyndham United Soccer Club and Wyndham Vale Soccer Club and has since become an integral part of the local community.</w:t>
      </w:r>
    </w:p>
    <w:p w14:paraId="0D513B63" w14:textId="77777777" w:rsidR="00BE6DFA" w:rsidRPr="00BE6DFA" w:rsidRDefault="00BE6DFA" w:rsidP="00BE6DFA">
      <w:pPr>
        <w:ind w:left="-567" w:right="-613"/>
        <w:rPr>
          <w:rFonts w:ascii="Calibri" w:hAnsi="Calibri" w:cs="Calibri"/>
        </w:rPr>
      </w:pPr>
      <w:r w:rsidRPr="00BE6DFA">
        <w:rPr>
          <w:rFonts w:ascii="Calibri" w:hAnsi="Calibri" w:cs="Calibri"/>
        </w:rPr>
        <w:t>In 2025, the club fielded 16 teams across all age groups, including an academy program comprising six MiniRoos teams, seven junior teams, as well as Women’s, Men’s Reserves, and Men’s senior teams.</w:t>
      </w:r>
    </w:p>
    <w:p w14:paraId="005FED81" w14:textId="77777777" w:rsidR="001F6B4F" w:rsidRPr="00BE6DFA" w:rsidRDefault="00BE6DFA" w:rsidP="001F6B4F">
      <w:pPr>
        <w:ind w:left="-567" w:right="-613"/>
        <w:rPr>
          <w:rFonts w:ascii="Calibri" w:hAnsi="Calibri" w:cs="Calibri"/>
        </w:rPr>
      </w:pPr>
      <w:r w:rsidRPr="00BE6DFA">
        <w:rPr>
          <w:rFonts w:ascii="Calibri" w:hAnsi="Calibri" w:cs="Calibri"/>
        </w:rPr>
        <w:t>Looking ahead to 2026, Wyndham FC is proud to announce continued growth, with the expansion of our programs and the introduction of additional teams.</w:t>
      </w:r>
    </w:p>
    <w:p w14:paraId="6C4C93BA" w14:textId="632EFDF6" w:rsidR="00B24D40" w:rsidRPr="001228AF" w:rsidRDefault="00B24D40" w:rsidP="00BE6DFA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28"/>
          <w:szCs w:val="28"/>
        </w:rPr>
      </w:pPr>
      <w:r w:rsidRPr="001228AF">
        <w:rPr>
          <w:rFonts w:ascii="Calibri" w:hAnsi="Calibri" w:cs="Calibri"/>
          <w:b/>
          <w:bCs/>
          <w:color w:val="196B24" w:themeColor="accent3"/>
          <w:sz w:val="28"/>
          <w:szCs w:val="28"/>
          <w:lang w:val="en-US"/>
        </w:rPr>
        <w:t>2026 Board Members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395"/>
      </w:tblGrid>
      <w:tr w:rsidR="00B24D40" w:rsidRPr="00B24D40" w14:paraId="6413CC05" w14:textId="77777777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8B519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AU"/>
                <w14:ligatures w14:val="none"/>
              </w:rPr>
              <w:t>Role</w:t>
            </w:r>
            <w:r w:rsidRPr="00B24D40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87A97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AU"/>
                <w14:ligatures w14:val="none"/>
              </w:rPr>
              <w:t>Name</w:t>
            </w:r>
            <w:r w:rsidRPr="00B24D40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</w:tr>
      <w:tr w:rsidR="00B24D40" w:rsidRPr="00B24D40" w14:paraId="33827941" w14:textId="77777777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6BB7F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President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3F59D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Emilia Guntang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B24D40" w:rsidRPr="00B24D40" w14:paraId="64D1E43D" w14:textId="77777777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277B3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Secretary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6D3A2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Genita Mehmeti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B24D40" w:rsidRPr="00B24D40" w14:paraId="7DBEC74F" w14:textId="77777777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DD1B3" w14:textId="61EAD96B" w:rsidR="00B24D40" w:rsidRPr="00B24D40" w:rsidRDefault="005A4CDD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Treasurer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29C30" w14:textId="628DCD01" w:rsidR="00B24D40" w:rsidRPr="00B24D40" w:rsidRDefault="005A4CDD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Naseem Thalib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B24D40" w:rsidRPr="00B24D40" w14:paraId="5DAF9D24" w14:textId="77777777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114DE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Public Officer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A432B" w14:textId="3C4D42C5" w:rsidR="00B24D40" w:rsidRPr="00B24D40" w:rsidRDefault="005A4CDD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Domenic </w:t>
            </w:r>
            <w:proofErr w:type="spellStart"/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Ottaiano</w:t>
            </w:r>
            <w:proofErr w:type="spellEnd"/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B24D40" w:rsidRPr="00B24D40" w14:paraId="669F5982" w14:textId="77777777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C43B9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Public Officer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DB48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Trevor Bowen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B24D40" w:rsidRPr="00B24D40" w14:paraId="40CCE4B2" w14:textId="77777777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9AFEA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Public Officer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E55C2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Ayam Ajmera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B24D40" w:rsidRPr="00B24D40" w14:paraId="25594572" w14:textId="77777777">
        <w:trPr>
          <w:trHeight w:val="300"/>
        </w:trPr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E45C0" w14:textId="48D38BCE" w:rsidR="00B24D40" w:rsidRPr="00B24D40" w:rsidRDefault="00405C62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Public Officer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69C5D" w14:textId="1457BB11" w:rsidR="00B24D40" w:rsidRPr="00B24D40" w:rsidRDefault="005A4CDD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Victor Hardy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</w:tbl>
    <w:p w14:paraId="4545C863" w14:textId="1294E61D" w:rsidR="00B24D40" w:rsidRPr="00B24D40" w:rsidRDefault="00B24D40" w:rsidP="00B24D40">
      <w:pPr>
        <w:spacing w:after="0"/>
        <w:ind w:right="-613"/>
      </w:pPr>
    </w:p>
    <w:p w14:paraId="19D7254F" w14:textId="1CD1B7E3" w:rsidR="001C0543" w:rsidRPr="001228AF" w:rsidRDefault="00B24D40" w:rsidP="00BE6DFA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28"/>
          <w:szCs w:val="28"/>
        </w:rPr>
      </w:pPr>
      <w:r w:rsidRPr="001228AF">
        <w:rPr>
          <w:rFonts w:ascii="Calibri" w:hAnsi="Calibri" w:cs="Calibri"/>
          <w:b/>
          <w:bCs/>
          <w:color w:val="196B24" w:themeColor="accent3"/>
          <w:sz w:val="28"/>
          <w:szCs w:val="28"/>
          <w:lang w:val="en-US"/>
        </w:rPr>
        <w:t>Sub Committee Members</w:t>
      </w:r>
    </w:p>
    <w:tbl>
      <w:tblPr>
        <w:tblW w:w="8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05"/>
      </w:tblGrid>
      <w:tr w:rsidR="00B24D40" w:rsidRPr="00B24D40" w14:paraId="5C981F8D" w14:textId="77777777" w:rsidTr="005114E9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B9994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Junior Communications Manager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F85AE" w14:textId="77777777" w:rsidR="00B24D40" w:rsidRPr="005114E9" w:rsidRDefault="00B24D40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114E9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Xavier Norris</w:t>
            </w:r>
            <w:r w:rsidRPr="005114E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B24D40" w:rsidRPr="00B24D40" w14:paraId="18041755" w14:textId="77777777" w:rsidTr="005114E9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F5F07" w14:textId="53FF5688" w:rsidR="00B24D40" w:rsidRPr="00B24D40" w:rsidRDefault="00405C62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Social </w:t>
            </w:r>
            <w:r w:rsidR="00B24D40"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Media Manager</w:t>
            </w:r>
            <w:r w:rsidR="00B24D40"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D8495" w14:textId="7B8F1B04" w:rsidR="00B24D40" w:rsidRPr="005114E9" w:rsidRDefault="00B24D40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114E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Ida </w:t>
            </w:r>
            <w:r w:rsidR="005A4CDD" w:rsidRPr="005114E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Gaskell</w:t>
            </w:r>
          </w:p>
        </w:tc>
      </w:tr>
      <w:tr w:rsidR="00B24D40" w:rsidRPr="00B24D40" w14:paraId="53DF28BA" w14:textId="77777777" w:rsidTr="005114E9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FCB21" w14:textId="7D87A2EB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Sponsorships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  <w:r w:rsidR="005114E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Junior Pathways Coordinator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0941E" w14:textId="1DFF0D8C" w:rsidR="00B24D40" w:rsidRPr="005114E9" w:rsidRDefault="005114E9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5114E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Chris Dowling</w:t>
            </w:r>
          </w:p>
        </w:tc>
      </w:tr>
      <w:tr w:rsidR="00B24D40" w:rsidRPr="00B24D40" w14:paraId="637593BB" w14:textId="77777777" w:rsidTr="005114E9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A3BA4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Grants Manager</w:t>
            </w: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ED4C5" w14:textId="77777777" w:rsidR="00B24D40" w:rsidRPr="00B24D40" w:rsidRDefault="00B24D40" w:rsidP="00B24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AU"/>
                <w14:ligatures w14:val="none"/>
              </w:rPr>
              <w:t>Currently Shared role with other Board Members</w:t>
            </w:r>
            <w:r w:rsidRPr="00B24D4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B24D40" w:rsidRPr="00B24D40" w14:paraId="1B1F7F6B" w14:textId="77777777" w:rsidTr="005114E9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16B0A" w14:textId="72CAE235" w:rsidR="00B24D40" w:rsidRPr="0074530B" w:rsidRDefault="005114E9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Sponsorship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s Manager 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42D03" w14:textId="758CB2CE" w:rsidR="00B24D40" w:rsidRPr="005114E9" w:rsidRDefault="005114E9" w:rsidP="00B24D4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AU"/>
                <w14:ligatures w14:val="none"/>
              </w:rPr>
              <w:t>Currently Shared role with other Board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AU"/>
                <w14:ligatures w14:val="none"/>
              </w:rPr>
              <w:t xml:space="preserve"> </w:t>
            </w:r>
            <w:r w:rsidRPr="00B24D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AU"/>
                <w14:ligatures w14:val="none"/>
              </w:rPr>
              <w:t>Members</w:t>
            </w:r>
          </w:p>
        </w:tc>
      </w:tr>
      <w:tr w:rsidR="00B24D40" w:rsidRPr="00B24D40" w14:paraId="482B8B05" w14:textId="77777777" w:rsidTr="005114E9">
        <w:trPr>
          <w:trHeight w:val="300"/>
        </w:trPr>
        <w:tc>
          <w:tcPr>
            <w:tcW w:w="8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40974" w14:textId="77777777" w:rsidR="00B24D40" w:rsidRPr="00B24D40" w:rsidRDefault="00B24D40" w:rsidP="00B24D4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24D40">
              <w:rPr>
                <w:rFonts w:ascii="Calibri" w:eastAsia="Times New Roman" w:hAnsi="Calibri" w:cs="Calibri"/>
                <w:color w:val="2A4F1C"/>
                <w:kern w:val="0"/>
                <w:sz w:val="18"/>
                <w:szCs w:val="18"/>
                <w:lang w:val="en-US" w:eastAsia="en-AU"/>
                <w14:ligatures w14:val="none"/>
              </w:rPr>
              <w:t>We are always seeking supporting members in our club, formal and informal roles.</w:t>
            </w:r>
            <w:r w:rsidRPr="00B24D40">
              <w:rPr>
                <w:rFonts w:ascii="Calibri" w:eastAsia="Times New Roman" w:hAnsi="Calibri" w:cs="Calibri"/>
                <w:color w:val="2A4F1C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  <w:r w:rsidRPr="00B24D40">
              <w:rPr>
                <w:rFonts w:ascii="Calibri" w:eastAsia="Times New Roman" w:hAnsi="Calibri" w:cs="Calibri"/>
                <w:color w:val="2A4F1C"/>
                <w:kern w:val="0"/>
                <w:sz w:val="18"/>
                <w:szCs w:val="18"/>
                <w:lang w:eastAsia="en-AU"/>
                <w14:ligatures w14:val="none"/>
              </w:rPr>
              <w:br/>
            </w:r>
            <w:r w:rsidRPr="00B24D40">
              <w:rPr>
                <w:rFonts w:ascii="Calibri" w:eastAsia="Times New Roman" w:hAnsi="Calibri" w:cs="Calibri"/>
                <w:color w:val="2A4F1C"/>
                <w:kern w:val="0"/>
                <w:sz w:val="18"/>
                <w:szCs w:val="18"/>
                <w:lang w:val="en-US" w:eastAsia="en-AU"/>
                <w14:ligatures w14:val="none"/>
              </w:rPr>
              <w:t>Please reach out if you’d like to offer your skills for anything above or for further information</w:t>
            </w:r>
            <w:r w:rsidRPr="00B24D40">
              <w:rPr>
                <w:rFonts w:ascii="Calibri" w:eastAsia="Times New Roman" w:hAnsi="Calibri" w:cs="Calibri"/>
                <w:color w:val="2A4F1C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</w:tbl>
    <w:p w14:paraId="69282CEF" w14:textId="77777777" w:rsidR="00BE6DFA" w:rsidRDefault="00BE6DFA" w:rsidP="00DD1D2B">
      <w:pPr>
        <w:ind w:left="-567" w:right="-613"/>
        <w:rPr>
          <w:b/>
          <w:bCs/>
          <w:color w:val="196B24" w:themeColor="accent3"/>
        </w:rPr>
      </w:pPr>
    </w:p>
    <w:p w14:paraId="46974592" w14:textId="77777777" w:rsidR="00BE6DFA" w:rsidRDefault="00BE6DFA" w:rsidP="00DD1D2B">
      <w:pPr>
        <w:ind w:left="-567" w:right="-613"/>
        <w:rPr>
          <w:b/>
          <w:bCs/>
          <w:color w:val="196B24" w:themeColor="accent3"/>
        </w:rPr>
      </w:pPr>
    </w:p>
    <w:p w14:paraId="4316B95A" w14:textId="77777777" w:rsidR="00874AB3" w:rsidRPr="001228AF" w:rsidRDefault="00874AB3" w:rsidP="00AB260C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28"/>
          <w:szCs w:val="28"/>
        </w:rPr>
      </w:pPr>
    </w:p>
    <w:p w14:paraId="339CEE3B" w14:textId="77777777" w:rsidR="00BE6DFA" w:rsidRDefault="00BE6DFA" w:rsidP="00844371">
      <w:pPr>
        <w:ind w:right="-613"/>
        <w:rPr>
          <w:b/>
          <w:bCs/>
          <w:color w:val="196B24" w:themeColor="accent3"/>
        </w:rPr>
      </w:pPr>
    </w:p>
    <w:p w14:paraId="1D25E5DF" w14:textId="77777777" w:rsidR="00BE6DFA" w:rsidRDefault="00BE6DFA" w:rsidP="00DD1D2B">
      <w:pPr>
        <w:ind w:left="-567" w:right="-613"/>
        <w:rPr>
          <w:b/>
          <w:bCs/>
          <w:color w:val="196B24" w:themeColor="accent3"/>
        </w:rPr>
      </w:pPr>
    </w:p>
    <w:p w14:paraId="4E99D322" w14:textId="77777777" w:rsidR="001228AF" w:rsidRDefault="001228AF" w:rsidP="001228AF">
      <w:pPr>
        <w:ind w:right="-613"/>
        <w:rPr>
          <w:b/>
          <w:bCs/>
          <w:color w:val="196B24" w:themeColor="accent3"/>
        </w:rPr>
      </w:pPr>
    </w:p>
    <w:p w14:paraId="27494063" w14:textId="77777777" w:rsidR="001949EB" w:rsidRDefault="001949EB" w:rsidP="001228AF">
      <w:pPr>
        <w:ind w:right="-613"/>
        <w:rPr>
          <w:b/>
          <w:bCs/>
          <w:color w:val="196B24" w:themeColor="accent3"/>
        </w:rPr>
      </w:pPr>
    </w:p>
    <w:p w14:paraId="45B395BD" w14:textId="77777777" w:rsidR="001949EB" w:rsidRDefault="001949EB" w:rsidP="001228AF">
      <w:pPr>
        <w:ind w:right="-613"/>
        <w:rPr>
          <w:b/>
          <w:bCs/>
          <w:color w:val="196B24" w:themeColor="accent3"/>
        </w:rPr>
      </w:pPr>
    </w:p>
    <w:p w14:paraId="0B5B8826" w14:textId="4A5D155D" w:rsidR="00BE6DFA" w:rsidRPr="001228AF" w:rsidRDefault="00BE6DFA" w:rsidP="001228AF">
      <w:pPr>
        <w:pStyle w:val="Heading1"/>
        <w:jc w:val="center"/>
        <w:rPr>
          <w:rFonts w:ascii="Calibri" w:hAnsi="Calibri" w:cs="Calibri"/>
          <w:color w:val="196B24" w:themeColor="accent3"/>
        </w:rPr>
      </w:pPr>
      <w:r w:rsidRPr="001228AF">
        <w:rPr>
          <w:rFonts w:ascii="Calibri" w:hAnsi="Calibri" w:cs="Calibri"/>
          <w:color w:val="196B24" w:themeColor="accent3"/>
        </w:rPr>
        <w:lastRenderedPageBreak/>
        <w:t>Fees for 2026</w:t>
      </w:r>
    </w:p>
    <w:tbl>
      <w:tblPr>
        <w:tblW w:w="88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1710"/>
        <w:gridCol w:w="3465"/>
      </w:tblGrid>
      <w:tr w:rsidR="00BE6DFA" w:rsidRPr="00BE6DFA" w14:paraId="182F8947" w14:textId="77777777" w:rsidTr="00BE6DFA">
        <w:trPr>
          <w:trHeight w:val="300"/>
        </w:trPr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2440505" w14:textId="77777777" w:rsidR="00BE6DFA" w:rsidRPr="00BE6DFA" w:rsidRDefault="00BE6DFA" w:rsidP="00BE6D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AU"/>
                <w14:ligatures w14:val="none"/>
              </w:rPr>
              <w:t>Group</w:t>
            </w:r>
            <w:r w:rsidRPr="00BE6DFA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68150F5" w14:textId="77777777" w:rsidR="00BE6DFA" w:rsidRPr="00BE6DFA" w:rsidRDefault="00BE6DFA" w:rsidP="00BE6D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AU"/>
                <w14:ligatures w14:val="none"/>
              </w:rPr>
              <w:t>Fee</w:t>
            </w:r>
            <w:r w:rsidRPr="00BE6DFA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A0B8D11" w14:textId="77777777" w:rsidR="00BE6DFA" w:rsidRPr="00BE6DFA" w:rsidRDefault="00BE6DFA" w:rsidP="00BE6D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AU"/>
                <w14:ligatures w14:val="none"/>
              </w:rPr>
              <w:t>Inclusions</w:t>
            </w:r>
            <w:r w:rsidRPr="00BE6DFA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</w:tr>
      <w:tr w:rsidR="00BE6DFA" w:rsidRPr="00BE6DFA" w14:paraId="0D123B28" w14:textId="77777777" w:rsidTr="00BE6DFA">
        <w:trPr>
          <w:trHeight w:val="300"/>
        </w:trPr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237A7" w14:textId="77777777" w:rsidR="00BE6DFA" w:rsidRPr="00BE6DFA" w:rsidRDefault="00BE6DFA" w:rsidP="00BE6DFA">
            <w:pPr>
              <w:spacing w:after="0" w:line="240" w:lineRule="auto"/>
              <w:ind w:right="33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MiniRoos Academy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3A0DF578" w14:textId="15FA9B1C" w:rsidR="00BE6DFA" w:rsidRPr="00BE6DFA" w:rsidRDefault="00BE6DFA" w:rsidP="00BE6DFA">
            <w:pPr>
              <w:spacing w:after="0" w:line="240" w:lineRule="auto"/>
              <w:ind w:right="33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(Ages 5-8 Mixed)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EDF20" w14:textId="37840FE3" w:rsidR="00BE6DFA" w:rsidRPr="00BE6DFA" w:rsidRDefault="00BE6DFA" w:rsidP="000930DE">
            <w:pPr>
              <w:spacing w:after="0" w:line="240" w:lineRule="auto"/>
              <w:ind w:right="33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3812A2FF" w14:textId="60625965" w:rsidR="00BE6DFA" w:rsidRPr="00BE6DFA" w:rsidRDefault="000930DE" w:rsidP="000930DE">
            <w:pPr>
              <w:spacing w:after="0" w:line="240" w:lineRule="auto"/>
              <w:ind w:right="33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$220</w:t>
            </w:r>
            <w:r w:rsidR="00BE6DFA"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Per</w:t>
            </w:r>
            <w:r w:rsidR="00BE6DFA"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 Term</w:t>
            </w:r>
          </w:p>
          <w:p w14:paraId="3E03D858" w14:textId="380C610B" w:rsidR="00BE6DFA" w:rsidRPr="00BE6DFA" w:rsidRDefault="00BE6DFA" w:rsidP="000930DE">
            <w:pPr>
              <w:spacing w:after="0" w:line="240" w:lineRule="auto"/>
              <w:ind w:right="33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A4EE9" w14:textId="74403EA0" w:rsidR="00BE6DFA" w:rsidRPr="001C5E5E" w:rsidRDefault="00190BDD" w:rsidP="001C5E5E">
            <w:pPr>
              <w:numPr>
                <w:ilvl w:val="0"/>
                <w:numId w:val="1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Wyndham FC Academy</w:t>
            </w:r>
            <w:r w:rsidR="00BE6DFA"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 training top</w:t>
            </w:r>
            <w:r w:rsidR="00BE6DFA"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BE6DFA" w:rsidRPr="00BE6DFA" w14:paraId="108F2E5F" w14:textId="77777777" w:rsidTr="00BE6DFA">
        <w:trPr>
          <w:trHeight w:val="300"/>
        </w:trPr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42069" w14:textId="77777777" w:rsidR="00BE6DFA" w:rsidRPr="00BE6DFA" w:rsidRDefault="00BE6DFA" w:rsidP="00BE6DFA">
            <w:pPr>
              <w:spacing w:after="0" w:line="240" w:lineRule="auto"/>
              <w:ind w:right="33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MiniRoos Mixed Competition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br/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(Ages 8-11)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C1C6E" w14:textId="20358301" w:rsidR="00BE6DFA" w:rsidRPr="00BE6DFA" w:rsidRDefault="00BE6DFA" w:rsidP="000930DE">
            <w:pPr>
              <w:spacing w:after="0" w:line="240" w:lineRule="auto"/>
              <w:ind w:right="33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$5</w:t>
            </w:r>
            <w:r w:rsidR="00AE6714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5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0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EEF18" w14:textId="6063CF86" w:rsidR="00BE6DFA" w:rsidRPr="006053D1" w:rsidRDefault="00BE6DFA" w:rsidP="006053D1">
            <w:pPr>
              <w:numPr>
                <w:ilvl w:val="0"/>
                <w:numId w:val="4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Home </w:t>
            </w:r>
            <w:r w:rsidR="006053D1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Kit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  <w:r w:rsidRPr="006053D1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2927960F" w14:textId="77777777" w:rsidR="00BE6DFA" w:rsidRPr="00AC154F" w:rsidRDefault="00BE6DFA" w:rsidP="00BE6DFA">
            <w:pPr>
              <w:numPr>
                <w:ilvl w:val="0"/>
                <w:numId w:val="6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1 x Socks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13A73454" w14:textId="41BB5B82" w:rsidR="00AC154F" w:rsidRPr="00BE6DFA" w:rsidRDefault="00AC154F" w:rsidP="00BE6DFA">
            <w:pPr>
              <w:numPr>
                <w:ilvl w:val="0"/>
                <w:numId w:val="6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Training Tops</w:t>
            </w:r>
          </w:p>
        </w:tc>
      </w:tr>
      <w:tr w:rsidR="00BE6DFA" w:rsidRPr="00BE6DFA" w14:paraId="66A46C87" w14:textId="77777777" w:rsidTr="00BE6DFA">
        <w:trPr>
          <w:trHeight w:val="300"/>
        </w:trPr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29A4C" w14:textId="77777777" w:rsidR="00BE6DFA" w:rsidRPr="00BE6DFA" w:rsidRDefault="00BE6DFA" w:rsidP="00BE6DFA">
            <w:pPr>
              <w:spacing w:after="0" w:line="240" w:lineRule="auto"/>
              <w:ind w:right="33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Junior Boys Competition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791640C1" w14:textId="75AD2C8A" w:rsidR="00BE6DFA" w:rsidRPr="00BE6DFA" w:rsidRDefault="00BE6DFA" w:rsidP="00BE6DFA">
            <w:pPr>
              <w:spacing w:after="0" w:line="240" w:lineRule="auto"/>
              <w:ind w:right="33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(Ages 12-1</w:t>
            </w:r>
            <w:r w:rsidR="0021245E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7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)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F2293" w14:textId="17199806" w:rsidR="00BE6DFA" w:rsidRPr="00BE6DFA" w:rsidRDefault="00BE6DFA" w:rsidP="000930DE">
            <w:pPr>
              <w:spacing w:after="0" w:line="240" w:lineRule="auto"/>
              <w:ind w:right="33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$650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110B7" w14:textId="2CC2984B" w:rsidR="00BE6DFA" w:rsidRPr="00932C2F" w:rsidRDefault="00BE6DFA" w:rsidP="00932C2F">
            <w:pPr>
              <w:numPr>
                <w:ilvl w:val="0"/>
                <w:numId w:val="7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Home </w:t>
            </w:r>
            <w:r w:rsidR="00932C2F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and Away Kit</w:t>
            </w:r>
            <w:r w:rsidRPr="00932C2F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796CB862" w14:textId="77777777" w:rsidR="00BE6DFA" w:rsidRPr="00FA614E" w:rsidRDefault="00932C2F" w:rsidP="00BE6DFA">
            <w:pPr>
              <w:numPr>
                <w:ilvl w:val="0"/>
                <w:numId w:val="10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Home and Away Socks</w:t>
            </w:r>
            <w:r w:rsidR="00BE6DFA"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0C7B0611" w14:textId="164B4F25" w:rsidR="00FA614E" w:rsidRPr="00BE6DFA" w:rsidRDefault="00716AF0" w:rsidP="00BE6DFA">
            <w:pPr>
              <w:numPr>
                <w:ilvl w:val="0"/>
                <w:numId w:val="10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Training Tops</w:t>
            </w:r>
          </w:p>
        </w:tc>
      </w:tr>
      <w:tr w:rsidR="00BE6DFA" w:rsidRPr="00BE6DFA" w14:paraId="3324E376" w14:textId="77777777" w:rsidTr="00BE6DFA">
        <w:trPr>
          <w:trHeight w:val="300"/>
        </w:trPr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45347" w14:textId="5A5709DA" w:rsidR="00BE6DFA" w:rsidRPr="00BE6DFA" w:rsidRDefault="00BE6DFA" w:rsidP="00BE6DFA">
            <w:pPr>
              <w:spacing w:after="0" w:line="240" w:lineRule="auto"/>
              <w:ind w:right="33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Women’s - State </w:t>
            </w:r>
            <w:r w:rsidR="00985FD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BBBA2" w14:textId="4BE9ED3B" w:rsidR="00BE6DFA" w:rsidRPr="00BE6DFA" w:rsidRDefault="00BE6DFA" w:rsidP="000930DE">
            <w:pPr>
              <w:spacing w:after="0" w:line="240" w:lineRule="auto"/>
              <w:ind w:right="33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$450</w:t>
            </w:r>
          </w:p>
        </w:tc>
        <w:tc>
          <w:tcPr>
            <w:tcW w:w="3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310E2" w14:textId="5838E390" w:rsidR="00BE6DFA" w:rsidRPr="00932C2F" w:rsidRDefault="00BE6DFA" w:rsidP="00932C2F">
            <w:pPr>
              <w:numPr>
                <w:ilvl w:val="0"/>
                <w:numId w:val="11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Home </w:t>
            </w:r>
            <w:r w:rsidR="00932C2F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and Away Kit</w:t>
            </w:r>
            <w:r w:rsidRPr="00932C2F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1FD3A5DD" w14:textId="77777777" w:rsidR="00BE6DFA" w:rsidRPr="00F71BA0" w:rsidRDefault="00932C2F" w:rsidP="00BE6DFA">
            <w:pPr>
              <w:numPr>
                <w:ilvl w:val="0"/>
                <w:numId w:val="14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Home and Away </w:t>
            </w:r>
            <w:r w:rsidR="00BE6DFA"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Socks</w:t>
            </w:r>
            <w:r w:rsidR="00BE6DFA"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0ECB9522" w14:textId="2EF0D293" w:rsidR="00F71BA0" w:rsidRPr="00BE6DFA" w:rsidRDefault="00F71BA0" w:rsidP="00BE6DFA">
            <w:pPr>
              <w:numPr>
                <w:ilvl w:val="0"/>
                <w:numId w:val="14"/>
              </w:numPr>
              <w:tabs>
                <w:tab w:val="clear" w:pos="720"/>
                <w:tab w:val="num" w:pos="136"/>
              </w:tabs>
              <w:spacing w:after="0" w:line="240" w:lineRule="auto"/>
              <w:ind w:left="420" w:hanging="284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Training Tops</w:t>
            </w:r>
          </w:p>
        </w:tc>
      </w:tr>
      <w:tr w:rsidR="00BE6DFA" w:rsidRPr="00BE6DFA" w14:paraId="64B9CAA6" w14:textId="77777777" w:rsidTr="00BE6DFA">
        <w:trPr>
          <w:trHeight w:val="300"/>
        </w:trPr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702DB" w14:textId="02B42A2D" w:rsidR="00BE6DFA" w:rsidRPr="00BE6DFA" w:rsidRDefault="00BE6DFA" w:rsidP="00BE6DFA">
            <w:pPr>
              <w:spacing w:after="0" w:line="240" w:lineRule="auto"/>
              <w:ind w:right="33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Men’s Seniors/Reserves – State </w:t>
            </w:r>
            <w:r w:rsidR="004B20BB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7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54EFF" w14:textId="683EBC1C" w:rsidR="00BE6DFA" w:rsidRPr="00BE6DFA" w:rsidRDefault="00BE6DFA" w:rsidP="000930DE">
            <w:pPr>
              <w:spacing w:after="0" w:line="240" w:lineRule="auto"/>
              <w:ind w:right="33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$650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45265" w14:textId="77777777" w:rsidR="00BE6DFA" w:rsidRPr="00BE6DFA" w:rsidRDefault="00BE6DFA" w:rsidP="00BE6D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BE6DFA" w:rsidRPr="00BE6DFA" w14:paraId="5C6E6106" w14:textId="77777777" w:rsidTr="00BE6DFA">
        <w:trPr>
          <w:trHeight w:val="300"/>
        </w:trPr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039F7" w14:textId="1C971B09" w:rsidR="00BE6DFA" w:rsidRPr="00BE6DFA" w:rsidRDefault="00BE6DFA" w:rsidP="00BE6DFA">
            <w:pPr>
              <w:spacing w:after="0" w:line="240" w:lineRule="auto"/>
              <w:ind w:right="33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Men’s </w:t>
            </w:r>
            <w:r w:rsidR="00C24D6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Over 35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C95A5" w14:textId="59B86138" w:rsidR="00BE6DFA" w:rsidRPr="00BE6DFA" w:rsidRDefault="00BE6DFA" w:rsidP="000930DE">
            <w:pPr>
              <w:spacing w:after="0" w:line="240" w:lineRule="auto"/>
              <w:ind w:right="33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$5</w:t>
            </w:r>
            <w:r w:rsidR="00565ED0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0</w:t>
            </w:r>
            <w:r w:rsidRPr="00BE6DFA">
              <w:rPr>
                <w:rFonts w:ascii="Calibri" w:eastAsia="Times New Roman" w:hAnsi="Calibri" w:cs="Calibri"/>
                <w:color w:val="231F20"/>
                <w:kern w:val="0"/>
                <w:sz w:val="22"/>
                <w:szCs w:val="22"/>
                <w:lang w:val="en-US" w:eastAsia="en-AU"/>
                <w14:ligatures w14:val="none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59769" w14:textId="77777777" w:rsidR="00BE6DFA" w:rsidRPr="00BE6DFA" w:rsidRDefault="00BE6DFA" w:rsidP="00BE6DF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473B7D5A" w14:textId="77777777" w:rsidR="001228AF" w:rsidRDefault="001228AF" w:rsidP="00BE6DFA">
      <w:pPr>
        <w:pStyle w:val="paragraph"/>
        <w:spacing w:before="0" w:beforeAutospacing="0" w:after="0" w:afterAutospacing="0"/>
        <w:ind w:left="105" w:right="330"/>
        <w:jc w:val="both"/>
        <w:textAlignment w:val="baseline"/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</w:pPr>
    </w:p>
    <w:p w14:paraId="29763FE1" w14:textId="50040FBA" w:rsidR="00BE6DFA" w:rsidRDefault="00BE6DFA" w:rsidP="00BE6DFA">
      <w:pPr>
        <w:pStyle w:val="paragraph"/>
        <w:spacing w:before="0" w:beforeAutospacing="0" w:after="0" w:afterAutospacing="0"/>
        <w:ind w:left="105" w:right="330"/>
        <w:jc w:val="both"/>
        <w:textAlignment w:val="baseline"/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</w:pPr>
      <w:r w:rsidRPr="00BE6DFA"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  <w:t xml:space="preserve">Note: </w:t>
      </w:r>
      <w:r w:rsidR="00947785"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  <w:t>A 15% discount will apply for</w:t>
      </w:r>
      <w:r w:rsidR="003A168D"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  <w:t xml:space="preserve"> each additional child from the same family.</w:t>
      </w:r>
    </w:p>
    <w:p w14:paraId="6DADFF72" w14:textId="4F4CB9CD" w:rsidR="008D164D" w:rsidRDefault="008D164D" w:rsidP="00BE6DFA">
      <w:pPr>
        <w:pStyle w:val="paragraph"/>
        <w:spacing w:before="0" w:beforeAutospacing="0" w:after="0" w:afterAutospacing="0"/>
        <w:ind w:left="105" w:right="330"/>
        <w:jc w:val="both"/>
        <w:textAlignment w:val="baseline"/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</w:pPr>
      <w:r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  <w:t xml:space="preserve">The full fee </w:t>
      </w:r>
      <w:r w:rsidR="00021983"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  <w:t>applies to the higher price program</w:t>
      </w:r>
      <w:r w:rsidR="00B254D3"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  <w:t xml:space="preserve">, with a 15% </w:t>
      </w:r>
      <w:r w:rsidR="001C3997"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  <w:t xml:space="preserve">applied to the lower </w:t>
      </w:r>
      <w:r w:rsidR="00E80258"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  <w:t>priced fee.</w:t>
      </w:r>
    </w:p>
    <w:p w14:paraId="5C0C92E1" w14:textId="62F69B93" w:rsidR="00E80258" w:rsidRPr="001228AF" w:rsidRDefault="00E80258" w:rsidP="00E802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231F20"/>
          <w:sz w:val="18"/>
          <w:szCs w:val="18"/>
          <w:lang w:val="en-US"/>
        </w:rPr>
        <w:t>*</w:t>
      </w:r>
      <w:r w:rsidRPr="00E80258">
        <w:rPr>
          <w:rStyle w:val="normaltextrun"/>
          <w:rFonts w:ascii="Calibri" w:eastAsiaTheme="majorEastAsia" w:hAnsi="Calibri" w:cs="Calibri"/>
          <w:b/>
          <w:bCs/>
          <w:i/>
          <w:iCs/>
          <w:sz w:val="18"/>
          <w:szCs w:val="18"/>
          <w:lang w:val="en-US"/>
        </w:rPr>
        <w:t xml:space="preserve"> </w:t>
      </w:r>
      <w:r w:rsidRPr="001228AF">
        <w:rPr>
          <w:rStyle w:val="normaltextrun"/>
          <w:rFonts w:ascii="Calibri" w:eastAsiaTheme="majorEastAsia" w:hAnsi="Calibri" w:cs="Calibri"/>
          <w:b/>
          <w:bCs/>
          <w:i/>
          <w:iCs/>
          <w:sz w:val="18"/>
          <w:szCs w:val="18"/>
          <w:lang w:val="en-US"/>
        </w:rPr>
        <w:t>MiniRoos Academy</w:t>
      </w:r>
      <w:r w:rsidRPr="001228AF">
        <w:rPr>
          <w:rStyle w:val="normaltextrun"/>
          <w:rFonts w:ascii="Calibri" w:eastAsiaTheme="majorEastAsia" w:hAnsi="Calibri" w:cs="Calibri"/>
          <w:sz w:val="18"/>
          <w:szCs w:val="18"/>
          <w:lang w:val="en-US"/>
        </w:rPr>
        <w:t> is excluded from multi-child or family discounts.</w:t>
      </w:r>
      <w:r>
        <w:rPr>
          <w:rStyle w:val="normaltextrun"/>
          <w:rFonts w:ascii="Calibri" w:eastAsiaTheme="majorEastAsia" w:hAnsi="Calibri" w:cs="Calibri"/>
          <w:sz w:val="18"/>
          <w:szCs w:val="18"/>
          <w:lang w:val="en-US"/>
        </w:rPr>
        <w:t xml:space="preserve"> *</w:t>
      </w:r>
      <w:r w:rsidRPr="001228AF"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54C06929" w14:textId="77777777" w:rsidR="001228AF" w:rsidRPr="00E80258" w:rsidRDefault="001228AF" w:rsidP="00E80258">
      <w:pPr>
        <w:pStyle w:val="paragraph"/>
        <w:spacing w:before="0" w:beforeAutospacing="0" w:after="0" w:afterAutospacing="0"/>
        <w:ind w:right="33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6C260ECE" w14:textId="631FC473" w:rsidR="001228AF" w:rsidRPr="001228AF" w:rsidRDefault="001228AF" w:rsidP="001228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E762A"/>
          <w:sz w:val="18"/>
          <w:szCs w:val="18"/>
        </w:rPr>
      </w:pPr>
      <w:r w:rsidRPr="001228AF">
        <w:rPr>
          <w:rStyle w:val="normaltextrun"/>
          <w:rFonts w:ascii="Calibri" w:eastAsiaTheme="majorEastAsia" w:hAnsi="Calibri" w:cs="Calibri"/>
          <w:b/>
          <w:bCs/>
          <w:color w:val="3E762A"/>
          <w:sz w:val="32"/>
          <w:szCs w:val="32"/>
          <w:lang w:val="en-US"/>
        </w:rPr>
        <w:t>Payment Process</w:t>
      </w:r>
      <w:r w:rsidRPr="001228AF">
        <w:rPr>
          <w:rStyle w:val="eop"/>
          <w:rFonts w:ascii="Calibri" w:eastAsiaTheme="majorEastAsia" w:hAnsi="Calibri" w:cs="Calibri"/>
          <w:b/>
          <w:bCs/>
          <w:color w:val="3E762A"/>
          <w:sz w:val="32"/>
          <w:szCs w:val="32"/>
        </w:rPr>
        <w:t> </w:t>
      </w:r>
    </w:p>
    <w:p w14:paraId="0B12E8C1" w14:textId="77777777" w:rsidR="001228AF" w:rsidRDefault="001228AF" w:rsidP="001228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We will be handling all Card Payments, 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BPay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 and Direct Debit payments online via our Majestri platform, further details will be sent in your Offer of Placement.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ADAC07" w14:textId="77777777" w:rsidR="001228AF" w:rsidRDefault="001228AF" w:rsidP="001228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</w:pPr>
    </w:p>
    <w:p w14:paraId="6F77E796" w14:textId="434FA65A" w:rsidR="001228AF" w:rsidRDefault="001228AF" w:rsidP="001228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We provide the following payment plan options via our online system: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FC5D86" w14:textId="77777777" w:rsidR="001228AF" w:rsidRDefault="001228AF" w:rsidP="001228AF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Credit Card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9CDD96" w14:textId="77777777" w:rsidR="001228AF" w:rsidRDefault="001228AF" w:rsidP="001228AF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BPay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52F5C2" w14:textId="2772F8E9" w:rsidR="001228AF" w:rsidRPr="001228AF" w:rsidRDefault="001228AF" w:rsidP="001228AF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Direct Debit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3AAE034" w14:textId="77777777" w:rsidR="001228AF" w:rsidRPr="001228AF" w:rsidRDefault="001228AF" w:rsidP="001228AF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Bank Transfer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6B0FDC" w14:textId="5D2E3123" w:rsidR="001228AF" w:rsidRDefault="001228AF" w:rsidP="001228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Bank Transfer will be a manual transaction of funds; details will be provided via Majestri.</w:t>
      </w:r>
    </w:p>
    <w:p w14:paraId="292B49E1" w14:textId="77777777" w:rsidR="001228AF" w:rsidRDefault="001228AF" w:rsidP="001228A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D6804BB" w14:textId="4E97E624" w:rsidR="001228AF" w:rsidRDefault="001228AF" w:rsidP="001228A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Note: Cash in hand payments are not supported 2026 going forwards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CB1928A" w14:textId="77777777" w:rsidR="001228AF" w:rsidRDefault="001228AF" w:rsidP="001228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8A4B9C" w14:textId="77777777" w:rsidR="001228AF" w:rsidRPr="001228AF" w:rsidRDefault="001228AF" w:rsidP="001228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E762A"/>
          <w:sz w:val="18"/>
          <w:szCs w:val="18"/>
        </w:rPr>
      </w:pPr>
      <w:r w:rsidRPr="001228AF">
        <w:rPr>
          <w:rStyle w:val="normaltextrun"/>
          <w:rFonts w:ascii="Calibri" w:eastAsiaTheme="majorEastAsia" w:hAnsi="Calibri" w:cs="Calibri"/>
          <w:b/>
          <w:bCs/>
          <w:color w:val="3E762A"/>
          <w:sz w:val="32"/>
          <w:szCs w:val="32"/>
          <w:lang w:val="en-US"/>
        </w:rPr>
        <w:t>Multiple Members Playing?</w:t>
      </w:r>
      <w:r w:rsidRPr="001228AF">
        <w:rPr>
          <w:rStyle w:val="eop"/>
          <w:rFonts w:ascii="Calibri" w:eastAsiaTheme="majorEastAsia" w:hAnsi="Calibri" w:cs="Calibri"/>
          <w:b/>
          <w:bCs/>
          <w:color w:val="3E762A"/>
          <w:sz w:val="32"/>
          <w:szCs w:val="32"/>
        </w:rPr>
        <w:t> </w:t>
      </w:r>
    </w:p>
    <w:p w14:paraId="768352B2" w14:textId="77777777" w:rsidR="001228AF" w:rsidRDefault="001228AF" w:rsidP="001228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Please ensure you register all players on the Majestri site prior to final submission of registrations and fees. Your fees will be updated automatically within the platform.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5BF827" w14:textId="20E6ABF2" w:rsidR="001228AF" w:rsidRPr="00435A43" w:rsidRDefault="001228AF" w:rsidP="001228AF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lang w:val="en-US"/>
        </w:rPr>
        <w:t>A refund policy applies. Please see the final page of the document for this policy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697543" w14:textId="77777777" w:rsidR="00A11AB7" w:rsidRDefault="00A11AB7" w:rsidP="001228AF">
      <w:pPr>
        <w:pStyle w:val="Heading2"/>
        <w:jc w:val="center"/>
        <w:rPr>
          <w:rFonts w:ascii="Calibri" w:hAnsi="Calibri" w:cs="Calibri"/>
          <w:b/>
          <w:bCs/>
          <w:color w:val="196B24" w:themeColor="accent3"/>
        </w:rPr>
      </w:pPr>
    </w:p>
    <w:p w14:paraId="1493AAA3" w14:textId="77777777" w:rsidR="00AE65BC" w:rsidRDefault="00AE65BC" w:rsidP="001228AF">
      <w:pPr>
        <w:pStyle w:val="Heading2"/>
        <w:jc w:val="center"/>
        <w:rPr>
          <w:rFonts w:ascii="Calibri" w:hAnsi="Calibri" w:cs="Calibri"/>
          <w:b/>
          <w:bCs/>
          <w:color w:val="196B24" w:themeColor="accent3"/>
        </w:rPr>
      </w:pPr>
    </w:p>
    <w:p w14:paraId="7DAE0845" w14:textId="77777777" w:rsidR="00AE65BC" w:rsidRDefault="00AE65BC" w:rsidP="00AE65BC"/>
    <w:p w14:paraId="0AA37E34" w14:textId="77777777" w:rsidR="00AE65BC" w:rsidRDefault="00AE65BC" w:rsidP="00AE65BC"/>
    <w:p w14:paraId="0FB55885" w14:textId="77777777" w:rsidR="00AE65BC" w:rsidRDefault="00AE65BC" w:rsidP="00AE65BC"/>
    <w:p w14:paraId="58A71735" w14:textId="77777777" w:rsidR="00AE65BC" w:rsidRDefault="00AE65BC" w:rsidP="00AE65BC"/>
    <w:p w14:paraId="28621317" w14:textId="77777777" w:rsidR="00AE65BC" w:rsidRPr="00AE65BC" w:rsidRDefault="00AE65BC" w:rsidP="00AE65BC"/>
    <w:p w14:paraId="239F6298" w14:textId="65109D2D" w:rsidR="00BE6DFA" w:rsidRDefault="001228AF" w:rsidP="001228AF">
      <w:pPr>
        <w:pStyle w:val="Heading2"/>
        <w:jc w:val="center"/>
        <w:rPr>
          <w:rFonts w:ascii="Calibri" w:hAnsi="Calibri" w:cs="Calibri"/>
          <w:b/>
          <w:bCs/>
          <w:color w:val="196B24" w:themeColor="accent3"/>
          <w:sz w:val="40"/>
          <w:szCs w:val="40"/>
        </w:rPr>
      </w:pPr>
      <w:r w:rsidRPr="00D87440">
        <w:rPr>
          <w:rFonts w:ascii="Calibri" w:hAnsi="Calibri" w:cs="Calibri"/>
          <w:b/>
          <w:bCs/>
          <w:color w:val="196B24" w:themeColor="accent3"/>
          <w:sz w:val="40"/>
          <w:szCs w:val="40"/>
        </w:rPr>
        <w:lastRenderedPageBreak/>
        <w:t>Training in 2026</w:t>
      </w:r>
    </w:p>
    <w:p w14:paraId="07B41801" w14:textId="5A5A5EDD" w:rsidR="00842783" w:rsidRPr="00842783" w:rsidRDefault="00333421" w:rsidP="00844371">
      <w:pPr>
        <w:rPr>
          <w:b/>
          <w:bCs/>
        </w:rPr>
      </w:pPr>
      <w:r>
        <w:rPr>
          <w:b/>
          <w:bCs/>
        </w:rPr>
        <w:t>Pre-season training</w:t>
      </w:r>
      <w:r w:rsidR="00844371" w:rsidRPr="00842783">
        <w:rPr>
          <w:b/>
          <w:bCs/>
        </w:rPr>
        <w:t xml:space="preserve"> </w:t>
      </w:r>
      <w:r w:rsidR="00842783" w:rsidRPr="00842783">
        <w:rPr>
          <w:b/>
          <w:bCs/>
        </w:rPr>
        <w:t>commence</w:t>
      </w:r>
      <w:r w:rsidR="00C77BCD">
        <w:rPr>
          <w:b/>
          <w:bCs/>
        </w:rPr>
        <w:t>d</w:t>
      </w:r>
      <w:r>
        <w:rPr>
          <w:b/>
          <w:bCs/>
        </w:rPr>
        <w:t xml:space="preserve"> dates:</w:t>
      </w:r>
    </w:p>
    <w:p w14:paraId="59FE2D7D" w14:textId="263ABA3D" w:rsidR="005D3581" w:rsidRDefault="00844371" w:rsidP="007F6FFA">
      <w:r>
        <w:t>Monday the 2</w:t>
      </w:r>
      <w:r w:rsidRPr="00844371">
        <w:rPr>
          <w:vertAlign w:val="superscript"/>
        </w:rPr>
        <w:t>nd</w:t>
      </w:r>
      <w:r>
        <w:t xml:space="preserve"> of February</w:t>
      </w:r>
    </w:p>
    <w:p w14:paraId="3E9A7465" w14:textId="360785F6" w:rsidR="00842783" w:rsidRPr="00844371" w:rsidRDefault="00842783" w:rsidP="00844371">
      <w:r>
        <w:t>Tuesday the 3</w:t>
      </w:r>
      <w:r w:rsidRPr="00842783">
        <w:rPr>
          <w:vertAlign w:val="superscript"/>
        </w:rPr>
        <w:t>rd</w:t>
      </w:r>
      <w:r>
        <w:t xml:space="preserve"> of February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935"/>
        <w:gridCol w:w="2370"/>
        <w:gridCol w:w="1935"/>
      </w:tblGrid>
      <w:tr w:rsidR="001228AF" w:rsidRPr="001228AF" w14:paraId="5A93CA6C" w14:textId="77777777">
        <w:trPr>
          <w:trHeight w:val="300"/>
        </w:trPr>
        <w:tc>
          <w:tcPr>
            <w:tcW w:w="4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1EFB" w14:textId="77777777" w:rsidR="001228AF" w:rsidRPr="001228AF" w:rsidRDefault="001228AF" w:rsidP="001228A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AU"/>
                <w14:ligatures w14:val="none"/>
              </w:rPr>
              <w:t>Monday and Wednesday</w:t>
            </w:r>
            <w:r w:rsidRPr="001228AF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4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7577B" w14:textId="77777777" w:rsidR="001228AF" w:rsidRPr="001228AF" w:rsidRDefault="001228AF" w:rsidP="001228A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AU"/>
                <w14:ligatures w14:val="none"/>
              </w:rPr>
              <w:t>Tuesday and Thursday</w:t>
            </w:r>
            <w:r w:rsidRPr="001228AF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</w:tr>
      <w:tr w:rsidR="001228AF" w:rsidRPr="001228AF" w14:paraId="1D2B462F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2C968AC" w14:textId="273B0D48" w:rsidR="001228AF" w:rsidRPr="001228AF" w:rsidRDefault="002F55BF" w:rsidP="001228A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 w:eastAsia="en-AU"/>
                <w14:ligatures w14:val="none"/>
              </w:rPr>
              <w:t>Age Group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3C18DB7" w14:textId="60B76F89" w:rsidR="001228AF" w:rsidRPr="001228AF" w:rsidRDefault="001228AF" w:rsidP="001228A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 w:eastAsia="en-AU"/>
                <w14:ligatures w14:val="none"/>
              </w:rPr>
              <w:t>Times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3666971" w14:textId="72555E75" w:rsidR="001228AF" w:rsidRPr="001228AF" w:rsidRDefault="002F55BF" w:rsidP="001228A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 w:eastAsia="en-AU"/>
                <w14:ligatures w14:val="none"/>
              </w:rPr>
              <w:t xml:space="preserve">Age </w:t>
            </w:r>
            <w:r w:rsidR="001228AF" w:rsidRPr="001228A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 w:eastAsia="en-AU"/>
                <w14:ligatures w14:val="none"/>
              </w:rPr>
              <w:t>Group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AE7E43A" w14:textId="1B249982" w:rsidR="001228AF" w:rsidRPr="001228AF" w:rsidRDefault="001228AF" w:rsidP="001228A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 w:eastAsia="en-AU"/>
                <w14:ligatures w14:val="none"/>
              </w:rPr>
              <w:t>Times</w:t>
            </w:r>
          </w:p>
        </w:tc>
      </w:tr>
      <w:tr w:rsidR="001228AF" w:rsidRPr="001228AF" w14:paraId="3D5AFAC9" w14:textId="77777777">
        <w:trPr>
          <w:trHeight w:val="1260"/>
        </w:trPr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736E2" w14:textId="4460B1F4" w:rsidR="001A4E6F" w:rsidRDefault="001A4E6F" w:rsidP="00122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U</w:t>
            </w:r>
            <w:r w:rsidR="00610737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 xml:space="preserve">nder </w:t>
            </w:r>
            <w:r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8</w:t>
            </w:r>
            <w:r w:rsidR="0008776A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s</w:t>
            </w:r>
          </w:p>
          <w:p w14:paraId="728DA317" w14:textId="1CEFDE74" w:rsidR="00D42944" w:rsidRDefault="00D42944" w:rsidP="00122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Under 10s</w:t>
            </w:r>
          </w:p>
          <w:p w14:paraId="5F9BF4DA" w14:textId="3A073382" w:rsidR="00D42944" w:rsidRDefault="00D42944" w:rsidP="00122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U</w:t>
            </w:r>
            <w:r w:rsidR="002712F2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 xml:space="preserve">nder </w:t>
            </w:r>
            <w:r w:rsidR="00DE4139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11s</w:t>
            </w:r>
          </w:p>
          <w:p w14:paraId="00303BD4" w14:textId="77777777" w:rsidR="00DE4139" w:rsidRDefault="00DE4139" w:rsidP="00122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 xml:space="preserve">Under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12s</w:t>
            </w:r>
            <w:proofErr w:type="gramEnd"/>
          </w:p>
          <w:p w14:paraId="780696E5" w14:textId="0FF38366" w:rsidR="001228AF" w:rsidRPr="00DE4139" w:rsidRDefault="001228AF" w:rsidP="00122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</w:pPr>
            <w:r w:rsidRPr="001228AF">
              <w:rPr>
                <w:rFonts w:ascii="Cambria" w:eastAsia="Times New Roman" w:hAnsi="Cambria" w:cs="Segoe UI"/>
                <w:kern w:val="0"/>
                <w:sz w:val="22"/>
                <w:szCs w:val="22"/>
                <w:lang w:eastAsia="en-AU"/>
                <w14:ligatures w14:val="none"/>
              </w:rPr>
              <w:br/>
            </w:r>
            <w:r w:rsidRPr="001228AF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MiniRoos Academy</w:t>
            </w:r>
            <w:r w:rsidRPr="001228A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  <w:r w:rsidRPr="001228A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br/>
            </w:r>
            <w:r w:rsidRPr="001228AF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(</w:t>
            </w:r>
            <w:r w:rsidR="00B820D6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Tuesday</w:t>
            </w:r>
            <w:r w:rsidRPr="001228AF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 xml:space="preserve"> Only)</w:t>
            </w:r>
            <w:r w:rsidRPr="001228A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7BB3D" w14:textId="05DF06F7" w:rsidR="001228AF" w:rsidRPr="001228AF" w:rsidRDefault="001228AF" w:rsidP="001228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5:45 PM to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6</w:t>
            </w: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45</w:t>
            </w: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 PM</w:t>
            </w: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F1CAA" w14:textId="77777777" w:rsidR="00DE4139" w:rsidRDefault="00DE4139" w:rsidP="00122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Under 9s</w:t>
            </w:r>
          </w:p>
          <w:p w14:paraId="29818301" w14:textId="0D598A1E" w:rsidR="00DE4139" w:rsidRDefault="00DE4139" w:rsidP="00122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Under 1</w:t>
            </w:r>
            <w:r w:rsidR="00DD5FF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3s</w:t>
            </w:r>
          </w:p>
          <w:p w14:paraId="54F00D9E" w14:textId="09186282" w:rsidR="00DE4139" w:rsidRDefault="00DE4139" w:rsidP="00122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Under 1</w:t>
            </w:r>
            <w:r w:rsidR="00DD5FF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s</w:t>
            </w:r>
          </w:p>
          <w:p w14:paraId="08B16FFF" w14:textId="77777777" w:rsidR="00DD5FFF" w:rsidRDefault="00DE4139" w:rsidP="00122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U</w:t>
            </w:r>
            <w:r w:rsidR="00DD5FF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nder 15s</w:t>
            </w:r>
          </w:p>
          <w:p w14:paraId="0FC76F55" w14:textId="63019872" w:rsidR="001228AF" w:rsidRPr="001228AF" w:rsidRDefault="00DD5FFF" w:rsidP="001228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U</w:t>
            </w:r>
            <w:r w:rsidR="00D334EA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n</w:t>
            </w:r>
            <w:r w:rsidR="00CC57D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der 17s</w:t>
            </w:r>
            <w:r w:rsidR="001228AF" w:rsidRPr="001228A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6BDCF" w14:textId="0C44E915" w:rsidR="001228AF" w:rsidRPr="001228AF" w:rsidRDefault="001228AF" w:rsidP="001228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5:45 PM to </w:t>
            </w:r>
            <w:r w:rsidR="002F55B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7</w:t>
            </w: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:</w:t>
            </w:r>
            <w:r w:rsidR="002F55B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00</w:t>
            </w: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 xml:space="preserve"> PM</w:t>
            </w: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2AACAC4E" w14:textId="77777777" w:rsidR="001228AF" w:rsidRPr="001228AF" w:rsidRDefault="001228AF" w:rsidP="001228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</w:tr>
      <w:tr w:rsidR="001228AF" w:rsidRPr="001228AF" w14:paraId="2607FEE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3D1AD" w14:textId="77777777" w:rsidR="001228AF" w:rsidRPr="001228AF" w:rsidRDefault="001228AF" w:rsidP="001228A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FBFD3" w14:textId="77777777" w:rsidR="001228AF" w:rsidRPr="001228AF" w:rsidRDefault="001228AF" w:rsidP="001228A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EE3A8" w14:textId="77777777" w:rsidR="001228AF" w:rsidRPr="001228AF" w:rsidRDefault="001228AF" w:rsidP="001228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Men’s State/Reserve </w:t>
            </w:r>
            <w:r w:rsidRPr="001228A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09458" w14:textId="77777777" w:rsidR="001228AF" w:rsidRPr="001228AF" w:rsidRDefault="001228AF" w:rsidP="001228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7:15 PM to 8:45 PM</w:t>
            </w: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1228AF" w:rsidRPr="001228AF" w14:paraId="0A52601A" w14:textId="77777777">
        <w:trPr>
          <w:trHeight w:val="36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A1B51" w14:textId="77777777" w:rsidR="001228AF" w:rsidRPr="001228AF" w:rsidRDefault="001228AF" w:rsidP="001228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Women’s State</w:t>
            </w:r>
            <w:r w:rsidRPr="001228A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6A587" w14:textId="77777777" w:rsidR="001228AF" w:rsidRPr="001228AF" w:rsidRDefault="001228AF" w:rsidP="001228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AU"/>
                <w14:ligatures w14:val="none"/>
              </w:rPr>
              <w:t>7:15 PM to 8:45 PM</w:t>
            </w:r>
            <w:r w:rsidRPr="001228AF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9013C" w14:textId="77777777" w:rsidR="001228AF" w:rsidRPr="001228AF" w:rsidRDefault="001228AF" w:rsidP="001228A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228AF">
              <w:rPr>
                <w:rFonts w:ascii="Calibri" w:eastAsia="Times New Roman" w:hAnsi="Calibri" w:cs="Calibri"/>
                <w:kern w:val="0"/>
                <w:lang w:val="en-US" w:eastAsia="en-AU"/>
                <w14:ligatures w14:val="none"/>
              </w:rPr>
              <w:t>Men’s Masters (35+)</w:t>
            </w:r>
            <w:r w:rsidRPr="001228AF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148CA" w14:textId="77777777" w:rsidR="001228AF" w:rsidRPr="001228AF" w:rsidRDefault="001228AF" w:rsidP="001228A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</w:tbl>
    <w:p w14:paraId="19BB6B61" w14:textId="6D2CEAD1" w:rsidR="006A1402" w:rsidRPr="006A1402" w:rsidRDefault="006A1402" w:rsidP="006A1402">
      <w:pPr>
        <w:rPr>
          <w:rFonts w:ascii="Calibri" w:hAnsi="Calibri" w:cs="Calibri"/>
        </w:rPr>
      </w:pPr>
      <w:r w:rsidRPr="006A1402">
        <w:rPr>
          <w:rFonts w:ascii="Calibri" w:hAnsi="Calibri" w:cs="Calibri"/>
          <w:lang w:val="en-US"/>
        </w:rPr>
        <w:t>-All Training and home matches will occur at Wyndham FC grounds; training is expected to commence from first week of February 2026.</w:t>
      </w:r>
      <w:r w:rsidRPr="006A1402">
        <w:rPr>
          <w:rFonts w:ascii="Calibri" w:hAnsi="Calibri" w:cs="Calibri"/>
        </w:rPr>
        <w:t> </w:t>
      </w:r>
    </w:p>
    <w:p w14:paraId="0E0801D6" w14:textId="6D612064" w:rsidR="006A1402" w:rsidRPr="006A1402" w:rsidRDefault="00B102F5" w:rsidP="006A1402">
      <w:pPr>
        <w:pStyle w:val="Heading2"/>
        <w:jc w:val="center"/>
        <w:rPr>
          <w:rFonts w:ascii="Calibri" w:hAnsi="Calibri" w:cs="Calibri"/>
          <w:b/>
          <w:bCs/>
          <w:color w:val="196B24" w:themeColor="accent3"/>
          <w:lang w:val="en-US"/>
        </w:rPr>
      </w:pPr>
      <w:r>
        <w:rPr>
          <w:rFonts w:ascii="Calibri" w:hAnsi="Calibri" w:cs="Calibri"/>
          <w:b/>
          <w:bCs/>
          <w:color w:val="196B24" w:themeColor="accent3"/>
          <w:lang w:val="en-US"/>
        </w:rPr>
        <w:t>Match</w:t>
      </w:r>
      <w:r w:rsidR="003975F1">
        <w:rPr>
          <w:rFonts w:ascii="Calibri" w:hAnsi="Calibri" w:cs="Calibri"/>
          <w:b/>
          <w:bCs/>
          <w:color w:val="196B24" w:themeColor="accent3"/>
          <w:lang w:val="en-US"/>
        </w:rPr>
        <w:t>day 2026</w:t>
      </w:r>
    </w:p>
    <w:p w14:paraId="34D1D3B9" w14:textId="0CAA8187" w:rsidR="006A1402" w:rsidRPr="00027CEC" w:rsidRDefault="00A11D82" w:rsidP="006A1402">
      <w:pPr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All </w:t>
      </w:r>
      <w:r w:rsidR="008F4FBD">
        <w:rPr>
          <w:rFonts w:ascii="Calibri" w:hAnsi="Calibri" w:cs="Calibri"/>
          <w:lang w:val="en-US"/>
        </w:rPr>
        <w:t xml:space="preserve">MiniRoos </w:t>
      </w:r>
      <w:r w:rsidR="00E97A08">
        <w:rPr>
          <w:rFonts w:ascii="Calibri" w:hAnsi="Calibri" w:cs="Calibri"/>
          <w:lang w:val="en-US"/>
        </w:rPr>
        <w:t xml:space="preserve">and Juniors </w:t>
      </w:r>
      <w:r w:rsidR="002926F4">
        <w:rPr>
          <w:rFonts w:ascii="Calibri" w:hAnsi="Calibri" w:cs="Calibri"/>
          <w:lang w:val="en-US"/>
        </w:rPr>
        <w:t xml:space="preserve">matches are played on Sundays, </w:t>
      </w:r>
      <w:r w:rsidR="006611ED">
        <w:rPr>
          <w:rFonts w:ascii="Calibri" w:hAnsi="Calibri" w:cs="Calibri"/>
          <w:lang w:val="en-US"/>
        </w:rPr>
        <w:t>typically starting</w:t>
      </w:r>
      <w:r w:rsidR="00335335">
        <w:rPr>
          <w:rFonts w:ascii="Calibri" w:hAnsi="Calibri" w:cs="Calibri"/>
          <w:lang w:val="en-US"/>
        </w:rPr>
        <w:t xml:space="preserve"> with the youngest age groups in the morning </w:t>
      </w:r>
      <w:r w:rsidR="008629D1">
        <w:rPr>
          <w:rFonts w:ascii="Calibri" w:hAnsi="Calibri" w:cs="Calibri"/>
          <w:lang w:val="en-US"/>
        </w:rPr>
        <w:t xml:space="preserve">and progressing to the oldest </w:t>
      </w:r>
      <w:r w:rsidR="0041040F">
        <w:rPr>
          <w:rFonts w:ascii="Calibri" w:hAnsi="Calibri" w:cs="Calibri"/>
          <w:lang w:val="en-US"/>
        </w:rPr>
        <w:t xml:space="preserve">later in the day. </w:t>
      </w:r>
    </w:p>
    <w:p w14:paraId="5A5BB31C" w14:textId="12EBEE8C" w:rsidR="001228AF" w:rsidRPr="001228AF" w:rsidRDefault="006A1402" w:rsidP="001228AF">
      <w:r>
        <w:t xml:space="preserve"> </w:t>
      </w:r>
    </w:p>
    <w:p w14:paraId="66C383C5" w14:textId="77777777" w:rsidR="001228AF" w:rsidRDefault="001228AF" w:rsidP="001228AF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32"/>
          <w:szCs w:val="32"/>
        </w:rPr>
      </w:pPr>
    </w:p>
    <w:p w14:paraId="72E865A0" w14:textId="77777777" w:rsidR="00D87440" w:rsidRDefault="00D87440" w:rsidP="001228AF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32"/>
          <w:szCs w:val="32"/>
        </w:rPr>
      </w:pPr>
    </w:p>
    <w:p w14:paraId="18F79AEC" w14:textId="77777777" w:rsidR="00D87440" w:rsidRDefault="00D87440" w:rsidP="001228AF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32"/>
          <w:szCs w:val="32"/>
        </w:rPr>
      </w:pPr>
    </w:p>
    <w:p w14:paraId="3A1AAC0C" w14:textId="77777777" w:rsidR="00B731B6" w:rsidRDefault="00B731B6" w:rsidP="001228AF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32"/>
          <w:szCs w:val="32"/>
        </w:rPr>
      </w:pPr>
    </w:p>
    <w:p w14:paraId="3E90805E" w14:textId="77777777" w:rsidR="00B731B6" w:rsidRDefault="00B731B6" w:rsidP="001228AF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32"/>
          <w:szCs w:val="32"/>
        </w:rPr>
      </w:pPr>
    </w:p>
    <w:p w14:paraId="3E0E9540" w14:textId="77777777" w:rsidR="00B731B6" w:rsidRDefault="00B731B6" w:rsidP="001228AF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32"/>
          <w:szCs w:val="32"/>
        </w:rPr>
      </w:pPr>
    </w:p>
    <w:p w14:paraId="700F66E9" w14:textId="77777777" w:rsidR="00B731B6" w:rsidRDefault="00B731B6" w:rsidP="001228AF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32"/>
          <w:szCs w:val="32"/>
        </w:rPr>
      </w:pPr>
    </w:p>
    <w:p w14:paraId="2D333F4F" w14:textId="77777777" w:rsidR="00D87440" w:rsidRDefault="00D87440" w:rsidP="00B92A2C">
      <w:pPr>
        <w:ind w:right="-613"/>
        <w:rPr>
          <w:rFonts w:ascii="Calibri" w:hAnsi="Calibri" w:cs="Calibri"/>
          <w:b/>
          <w:bCs/>
          <w:color w:val="196B24" w:themeColor="accent3"/>
          <w:sz w:val="32"/>
          <w:szCs w:val="32"/>
        </w:rPr>
      </w:pPr>
    </w:p>
    <w:p w14:paraId="667D74A6" w14:textId="77777777" w:rsidR="00D87440" w:rsidRDefault="00D87440" w:rsidP="00D87440">
      <w:pPr>
        <w:ind w:right="-613"/>
        <w:rPr>
          <w:rFonts w:ascii="Calibri" w:hAnsi="Calibri" w:cs="Calibri"/>
          <w:b/>
          <w:bCs/>
          <w:color w:val="196B24" w:themeColor="accent3"/>
          <w:sz w:val="32"/>
          <w:szCs w:val="32"/>
        </w:rPr>
      </w:pPr>
    </w:p>
    <w:p w14:paraId="24807E39" w14:textId="6BA4FC18" w:rsidR="006A1402" w:rsidRPr="00D87440" w:rsidRDefault="006A1402" w:rsidP="001228AF">
      <w:pPr>
        <w:ind w:left="-567" w:right="-613"/>
        <w:jc w:val="center"/>
        <w:rPr>
          <w:rFonts w:ascii="Calibri" w:hAnsi="Calibri" w:cs="Calibri"/>
          <w:b/>
          <w:bCs/>
          <w:color w:val="196B24" w:themeColor="accent3"/>
          <w:sz w:val="40"/>
          <w:szCs w:val="40"/>
        </w:rPr>
      </w:pPr>
      <w:r w:rsidRPr="00D87440">
        <w:rPr>
          <w:rFonts w:ascii="Calibri" w:hAnsi="Calibri" w:cs="Calibri"/>
          <w:b/>
          <w:bCs/>
          <w:color w:val="196B24" w:themeColor="accent3"/>
          <w:sz w:val="40"/>
          <w:szCs w:val="40"/>
          <w:lang w:val="en-US"/>
        </w:rPr>
        <w:lastRenderedPageBreak/>
        <w:t>General Refund Policy</w:t>
      </w:r>
      <w:r w:rsidRPr="00D87440">
        <w:rPr>
          <w:rFonts w:ascii="Calibri" w:hAnsi="Calibri" w:cs="Calibri"/>
          <w:b/>
          <w:bCs/>
          <w:color w:val="196B24" w:themeColor="accent3"/>
          <w:sz w:val="40"/>
          <w:szCs w:val="40"/>
        </w:rPr>
        <w:t> </w:t>
      </w:r>
    </w:p>
    <w:p w14:paraId="10E0CABD" w14:textId="77777777" w:rsidR="006A1402" w:rsidRPr="006A1402" w:rsidRDefault="006A1402" w:rsidP="006A1402">
      <w:pPr>
        <w:rPr>
          <w:rFonts w:ascii="Calibri" w:hAnsi="Calibri" w:cs="Calibri"/>
        </w:rPr>
      </w:pPr>
      <w:r w:rsidRPr="006A1402">
        <w:rPr>
          <w:rFonts w:ascii="Calibri" w:hAnsi="Calibri" w:cs="Calibri"/>
          <w:b/>
          <w:bCs/>
          <w:lang w:val="en-US"/>
        </w:rPr>
        <w:t>Club Fees:</w:t>
      </w:r>
      <w:r w:rsidRPr="006A1402">
        <w:rPr>
          <w:rFonts w:ascii="Calibri" w:hAnsi="Calibri" w:cs="Calibri"/>
        </w:rPr>
        <w:t> </w:t>
      </w:r>
    </w:p>
    <w:p w14:paraId="1ACE637E" w14:textId="77777777" w:rsidR="006A1402" w:rsidRPr="006A1402" w:rsidRDefault="006A1402" w:rsidP="006A1402">
      <w:pPr>
        <w:numPr>
          <w:ilvl w:val="0"/>
          <w:numId w:val="25"/>
        </w:numPr>
        <w:rPr>
          <w:rFonts w:ascii="Calibri" w:hAnsi="Calibri" w:cs="Calibri"/>
        </w:rPr>
      </w:pPr>
      <w:r w:rsidRPr="006A1402">
        <w:rPr>
          <w:rFonts w:ascii="Calibri" w:hAnsi="Calibri" w:cs="Calibri"/>
          <w:b/>
          <w:bCs/>
          <w:lang w:val="en-US"/>
        </w:rPr>
        <w:t>Full Refund</w:t>
      </w:r>
      <w:r w:rsidRPr="006A1402">
        <w:rPr>
          <w:rFonts w:ascii="Calibri" w:hAnsi="Calibri" w:cs="Calibri"/>
          <w:lang w:val="en-US"/>
        </w:rPr>
        <w:t>: A full refund will be applicable minus $5 processing fee, until end of January 2026. </w:t>
      </w:r>
      <w:r w:rsidRPr="006A1402">
        <w:rPr>
          <w:rFonts w:ascii="Calibri" w:hAnsi="Calibri" w:cs="Calibri"/>
        </w:rPr>
        <w:t> </w:t>
      </w:r>
    </w:p>
    <w:p w14:paraId="7ACBA067" w14:textId="77777777" w:rsidR="006A1402" w:rsidRPr="006A1402" w:rsidRDefault="006A1402" w:rsidP="006A1402">
      <w:pPr>
        <w:numPr>
          <w:ilvl w:val="0"/>
          <w:numId w:val="26"/>
        </w:numPr>
        <w:rPr>
          <w:rFonts w:ascii="Calibri" w:hAnsi="Calibri" w:cs="Calibri"/>
        </w:rPr>
      </w:pPr>
      <w:r w:rsidRPr="006A1402">
        <w:rPr>
          <w:rFonts w:ascii="Calibri" w:hAnsi="Calibri" w:cs="Calibri"/>
          <w:b/>
          <w:bCs/>
          <w:lang w:val="en-US"/>
        </w:rPr>
        <w:t>Partial Refund</w:t>
      </w:r>
      <w:r w:rsidRPr="006A1402">
        <w:rPr>
          <w:rFonts w:ascii="Calibri" w:hAnsi="Calibri" w:cs="Calibri"/>
          <w:lang w:val="en-US"/>
        </w:rPr>
        <w:t>: A partial refund of fees is available until 1</w:t>
      </w:r>
      <w:r w:rsidRPr="006A1402">
        <w:rPr>
          <w:rFonts w:ascii="Calibri" w:hAnsi="Calibri" w:cs="Calibri"/>
          <w:vertAlign w:val="superscript"/>
          <w:lang w:val="en-US"/>
        </w:rPr>
        <w:t>st</w:t>
      </w:r>
      <w:r w:rsidRPr="006A1402">
        <w:rPr>
          <w:rFonts w:ascii="Calibri" w:hAnsi="Calibri" w:cs="Calibri"/>
          <w:lang w:val="en-US"/>
        </w:rPr>
        <w:t> March 2026.</w:t>
      </w:r>
      <w:r w:rsidRPr="006A1402">
        <w:rPr>
          <w:rFonts w:ascii="Calibri" w:hAnsi="Calibri" w:cs="Calibri"/>
        </w:rPr>
        <w:t> </w:t>
      </w:r>
      <w:r w:rsidRPr="006A1402">
        <w:rPr>
          <w:rFonts w:ascii="Calibri" w:hAnsi="Calibri" w:cs="Calibri"/>
        </w:rPr>
        <w:br/>
      </w:r>
      <w:r w:rsidRPr="006A1402">
        <w:rPr>
          <w:rFonts w:ascii="Calibri" w:hAnsi="Calibri" w:cs="Calibri"/>
          <w:i/>
          <w:iCs/>
          <w:lang w:val="en-US"/>
        </w:rPr>
        <w:t>This refund excludes costs incurred to Football Victoria, Football Australia &amp; Uniform Costs.</w:t>
      </w:r>
      <w:r w:rsidRPr="006A1402">
        <w:rPr>
          <w:rFonts w:ascii="Calibri" w:hAnsi="Calibri" w:cs="Calibri"/>
        </w:rPr>
        <w:t> </w:t>
      </w:r>
    </w:p>
    <w:p w14:paraId="49EE2FC9" w14:textId="0AF96B4D" w:rsidR="006A1402" w:rsidRPr="006A1402" w:rsidRDefault="006A1402" w:rsidP="006A1402">
      <w:pPr>
        <w:numPr>
          <w:ilvl w:val="0"/>
          <w:numId w:val="27"/>
        </w:numPr>
        <w:rPr>
          <w:rFonts w:ascii="Calibri" w:hAnsi="Calibri" w:cs="Calibri"/>
        </w:rPr>
      </w:pPr>
      <w:r w:rsidRPr="006A1402">
        <w:rPr>
          <w:rFonts w:ascii="Calibri" w:hAnsi="Calibri" w:cs="Calibri"/>
          <w:b/>
          <w:bCs/>
          <w:lang w:val="en-US"/>
        </w:rPr>
        <w:t>No Refund</w:t>
      </w:r>
      <w:r w:rsidRPr="006A1402">
        <w:rPr>
          <w:rFonts w:ascii="Calibri" w:hAnsi="Calibri" w:cs="Calibri"/>
          <w:lang w:val="en-US"/>
        </w:rPr>
        <w:t>: After 1</w:t>
      </w:r>
      <w:r w:rsidRPr="006A1402">
        <w:rPr>
          <w:rFonts w:ascii="Calibri" w:hAnsi="Calibri" w:cs="Calibri"/>
          <w:vertAlign w:val="superscript"/>
          <w:lang w:val="en-US"/>
        </w:rPr>
        <w:t>st</w:t>
      </w:r>
      <w:r w:rsidRPr="006A1402">
        <w:rPr>
          <w:rFonts w:ascii="Calibri" w:hAnsi="Calibri" w:cs="Calibri"/>
          <w:lang w:val="en-US"/>
        </w:rPr>
        <w:t> March 2026, no refunds will be available as funds will have been committed to purchasing equipment, goods, and other associated services.</w:t>
      </w:r>
      <w:r w:rsidRPr="006A1402">
        <w:rPr>
          <w:rFonts w:ascii="Calibri" w:hAnsi="Calibri" w:cs="Calibri"/>
        </w:rPr>
        <w:t> </w:t>
      </w:r>
    </w:p>
    <w:p w14:paraId="51AC1F57" w14:textId="44B63749" w:rsidR="006A1402" w:rsidRPr="006A1402" w:rsidRDefault="006A1402" w:rsidP="006A1402">
      <w:pPr>
        <w:rPr>
          <w:rFonts w:ascii="Calibri" w:hAnsi="Calibri" w:cs="Calibri"/>
        </w:rPr>
      </w:pPr>
      <w:r w:rsidRPr="006A1402">
        <w:rPr>
          <w:rFonts w:ascii="Calibri" w:hAnsi="Calibri" w:cs="Calibri"/>
          <w:b/>
          <w:bCs/>
          <w:lang w:val="en-US"/>
        </w:rPr>
        <w:t>General Policy</w:t>
      </w:r>
      <w:r>
        <w:rPr>
          <w:rFonts w:ascii="Calibri" w:hAnsi="Calibri" w:cs="Calibri"/>
          <w:b/>
          <w:bCs/>
          <w:lang w:val="en-US"/>
        </w:rPr>
        <w:t>:</w:t>
      </w:r>
      <w:r w:rsidRPr="006A1402">
        <w:rPr>
          <w:rFonts w:ascii="Calibri" w:hAnsi="Calibri" w:cs="Calibri"/>
        </w:rPr>
        <w:t> </w:t>
      </w:r>
    </w:p>
    <w:p w14:paraId="533B26F8" w14:textId="77777777" w:rsidR="006A1402" w:rsidRPr="006A1402" w:rsidRDefault="006A1402" w:rsidP="006A1402">
      <w:pPr>
        <w:numPr>
          <w:ilvl w:val="0"/>
          <w:numId w:val="28"/>
        </w:numPr>
        <w:rPr>
          <w:rFonts w:ascii="Calibri" w:hAnsi="Calibri" w:cs="Calibri"/>
        </w:rPr>
      </w:pPr>
      <w:r w:rsidRPr="006A1402">
        <w:rPr>
          <w:rFonts w:ascii="Calibri" w:hAnsi="Calibri" w:cs="Calibri"/>
          <w:lang w:val="en-US"/>
        </w:rPr>
        <w:t>Requests for refunds to club fees must be made in writing via email to the secretary before the respective dates (</w:t>
      </w:r>
      <w:r w:rsidRPr="006A1402">
        <w:rPr>
          <w:rFonts w:ascii="Calibri" w:hAnsi="Calibri" w:cs="Calibri"/>
          <w:i/>
          <w:iCs/>
          <w:lang w:val="en-US"/>
        </w:rPr>
        <w:t>secretary@wyndhamfc.com</w:t>
      </w:r>
      <w:r w:rsidRPr="006A1402">
        <w:rPr>
          <w:rFonts w:ascii="Calibri" w:hAnsi="Calibri" w:cs="Calibri"/>
          <w:lang w:val="en-US"/>
        </w:rPr>
        <w:t>)</w:t>
      </w:r>
      <w:r w:rsidRPr="006A1402">
        <w:rPr>
          <w:rFonts w:ascii="Calibri" w:hAnsi="Calibri" w:cs="Calibri"/>
        </w:rPr>
        <w:t> </w:t>
      </w:r>
    </w:p>
    <w:p w14:paraId="1F52D42F" w14:textId="77777777" w:rsidR="006A1402" w:rsidRDefault="006A1402" w:rsidP="006A1402">
      <w:pPr>
        <w:numPr>
          <w:ilvl w:val="0"/>
          <w:numId w:val="29"/>
        </w:numPr>
        <w:rPr>
          <w:rFonts w:ascii="Calibri" w:hAnsi="Calibri" w:cs="Calibri"/>
        </w:rPr>
      </w:pPr>
      <w:r w:rsidRPr="006A1402">
        <w:rPr>
          <w:rFonts w:ascii="Calibri" w:hAnsi="Calibri" w:cs="Calibri"/>
          <w:lang w:val="en-US"/>
        </w:rPr>
        <w:t>Failure to notify us by the respective dates, or at all, means no refund can be provided.</w:t>
      </w:r>
      <w:r w:rsidRPr="006A1402">
        <w:rPr>
          <w:rFonts w:ascii="Calibri" w:hAnsi="Calibri" w:cs="Calibri"/>
        </w:rPr>
        <w:t> </w:t>
      </w:r>
    </w:p>
    <w:p w14:paraId="239A5045" w14:textId="1D73C669" w:rsidR="006A1402" w:rsidRPr="006A1402" w:rsidRDefault="006A1402" w:rsidP="006A1402">
      <w:pPr>
        <w:rPr>
          <w:rFonts w:ascii="Calibri" w:hAnsi="Calibri" w:cs="Calibri"/>
          <w:b/>
          <w:bCs/>
        </w:rPr>
      </w:pPr>
      <w:r w:rsidRPr="006A1402">
        <w:rPr>
          <w:rFonts w:ascii="Calibri" w:hAnsi="Calibri" w:cs="Calibri"/>
          <w:b/>
          <w:bCs/>
          <w:lang w:val="en-US"/>
        </w:rPr>
        <w:t>Refund Policy Extenuating Circumstances</w:t>
      </w:r>
      <w:r>
        <w:rPr>
          <w:rFonts w:ascii="Calibri" w:hAnsi="Calibri" w:cs="Calibri"/>
          <w:b/>
          <w:bCs/>
          <w:lang w:val="en-US"/>
        </w:rPr>
        <w:t>:</w:t>
      </w:r>
      <w:r w:rsidRPr="006A1402">
        <w:rPr>
          <w:rFonts w:ascii="Calibri" w:hAnsi="Calibri" w:cs="Calibri"/>
          <w:b/>
          <w:bCs/>
        </w:rPr>
        <w:t> </w:t>
      </w:r>
    </w:p>
    <w:p w14:paraId="150EBD5B" w14:textId="77777777" w:rsidR="006A1402" w:rsidRDefault="006A1402" w:rsidP="006A1402">
      <w:pPr>
        <w:spacing w:after="0"/>
        <w:rPr>
          <w:rFonts w:ascii="Calibri" w:hAnsi="Calibri" w:cs="Calibri"/>
          <w:u w:val="single"/>
        </w:rPr>
      </w:pPr>
      <w:r w:rsidRPr="006A1402">
        <w:rPr>
          <w:rFonts w:ascii="Calibri" w:hAnsi="Calibri" w:cs="Calibri"/>
          <w:u w:val="single"/>
          <w:lang w:val="en-US"/>
        </w:rPr>
        <w:t>Extenuating Circumstances Refund Policy</w:t>
      </w:r>
    </w:p>
    <w:p w14:paraId="2873902A" w14:textId="77777777" w:rsidR="006A1402" w:rsidRDefault="006A1402" w:rsidP="006A140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I</w:t>
      </w:r>
      <w:proofErr w:type="spellStart"/>
      <w:r w:rsidRPr="006A1402">
        <w:rPr>
          <w:rFonts w:ascii="Calibri" w:hAnsi="Calibri" w:cs="Calibri"/>
          <w:lang w:val="en-US"/>
        </w:rPr>
        <w:t>n</w:t>
      </w:r>
      <w:proofErr w:type="spellEnd"/>
      <w:r w:rsidRPr="006A1402">
        <w:rPr>
          <w:rFonts w:ascii="Calibri" w:hAnsi="Calibri" w:cs="Calibri"/>
          <w:lang w:val="en-US"/>
        </w:rPr>
        <w:t xml:space="preserve"> recognition of unforeseeable events that may impact a member's ability to participate, the club offers consideration for extenuating circumstances. Requests for refunds due to extenuating circumstances must be submitted in writing and will be evaluated on a case-by-case basis.</w:t>
      </w:r>
      <w:r w:rsidRPr="006A1402">
        <w:rPr>
          <w:rFonts w:ascii="Calibri" w:hAnsi="Calibri" w:cs="Calibri"/>
        </w:rPr>
        <w:t> </w:t>
      </w:r>
    </w:p>
    <w:p w14:paraId="4C16572F" w14:textId="77777777" w:rsidR="006A1402" w:rsidRDefault="006A1402" w:rsidP="006A1402">
      <w:pPr>
        <w:spacing w:after="0"/>
        <w:rPr>
          <w:rFonts w:ascii="Calibri" w:hAnsi="Calibri" w:cs="Calibri"/>
        </w:rPr>
      </w:pPr>
    </w:p>
    <w:p w14:paraId="27B4970F" w14:textId="5A9F32FA" w:rsidR="006A1402" w:rsidRPr="006A1402" w:rsidRDefault="006A1402" w:rsidP="006A1402">
      <w:pPr>
        <w:spacing w:after="0"/>
        <w:rPr>
          <w:rFonts w:ascii="Calibri" w:hAnsi="Calibri" w:cs="Calibri"/>
        </w:rPr>
      </w:pPr>
      <w:r w:rsidRPr="006A1402">
        <w:rPr>
          <w:rFonts w:ascii="Calibri" w:hAnsi="Calibri" w:cs="Calibri"/>
          <w:b/>
          <w:bCs/>
          <w:lang w:val="en-US"/>
        </w:rPr>
        <w:t>Process:</w:t>
      </w:r>
      <w:r w:rsidRPr="006A1402">
        <w:rPr>
          <w:rFonts w:ascii="Calibri" w:hAnsi="Calibri" w:cs="Calibri"/>
        </w:rPr>
        <w:t> </w:t>
      </w:r>
    </w:p>
    <w:p w14:paraId="0CE6E493" w14:textId="14DE8941" w:rsidR="006A1402" w:rsidRPr="006A1402" w:rsidRDefault="006A1402" w:rsidP="006A1402">
      <w:pPr>
        <w:numPr>
          <w:ilvl w:val="0"/>
          <w:numId w:val="30"/>
        </w:numPr>
        <w:spacing w:after="0"/>
        <w:rPr>
          <w:rFonts w:ascii="Calibri" w:hAnsi="Calibri" w:cs="Calibri"/>
        </w:rPr>
      </w:pPr>
      <w:r w:rsidRPr="006A1402">
        <w:rPr>
          <w:rFonts w:ascii="Calibri" w:hAnsi="Calibri" w:cs="Calibri"/>
          <w:i/>
          <w:iCs/>
          <w:u w:val="single"/>
          <w:lang w:val="en-US"/>
        </w:rPr>
        <w:t>Submission:</w:t>
      </w:r>
      <w:r w:rsidRPr="006A1402">
        <w:rPr>
          <w:rFonts w:ascii="Calibri" w:hAnsi="Calibri" w:cs="Calibri"/>
          <w:lang w:val="en-US"/>
        </w:rPr>
        <w:t xml:space="preserve"> Requests must be submitted via email to the club secretary, detailing the extenuating circumstances and providing any relevant evidence and supporting documentation. </w:t>
      </w:r>
      <w:r w:rsidRPr="006A1402">
        <w:rPr>
          <w:rFonts w:ascii="Calibri" w:hAnsi="Calibri" w:cs="Calibri"/>
        </w:rPr>
        <w:t> </w:t>
      </w:r>
    </w:p>
    <w:p w14:paraId="5187C67E" w14:textId="03A41D17" w:rsidR="006A1402" w:rsidRPr="006A1402" w:rsidRDefault="006A1402" w:rsidP="006A1402">
      <w:pPr>
        <w:numPr>
          <w:ilvl w:val="0"/>
          <w:numId w:val="31"/>
        </w:numPr>
        <w:spacing w:after="0"/>
        <w:rPr>
          <w:rFonts w:ascii="Calibri" w:hAnsi="Calibri" w:cs="Calibri"/>
        </w:rPr>
      </w:pPr>
      <w:r w:rsidRPr="006A1402">
        <w:rPr>
          <w:rFonts w:ascii="Calibri" w:hAnsi="Calibri" w:cs="Calibri"/>
          <w:i/>
          <w:iCs/>
          <w:u w:val="single"/>
          <w:lang w:val="en-US"/>
        </w:rPr>
        <w:t>Evaluation:</w:t>
      </w:r>
      <w:r w:rsidRPr="006A1402">
        <w:rPr>
          <w:rFonts w:ascii="Calibri" w:hAnsi="Calibri" w:cs="Calibri"/>
          <w:lang w:val="en-US"/>
        </w:rPr>
        <w:t xml:space="preserve"> The club committee will review each request individually</w:t>
      </w:r>
      <w:r>
        <w:rPr>
          <w:rFonts w:ascii="Calibri" w:hAnsi="Calibri" w:cs="Calibri"/>
          <w:lang w:val="en-US"/>
        </w:rPr>
        <w:t xml:space="preserve"> </w:t>
      </w:r>
      <w:r w:rsidRPr="006A1402">
        <w:rPr>
          <w:rFonts w:ascii="Calibri" w:hAnsi="Calibri" w:cs="Calibri"/>
          <w:lang w:val="en-US"/>
        </w:rPr>
        <w:t>and determine eligibility for a refund.</w:t>
      </w:r>
      <w:r w:rsidRPr="006A1402">
        <w:rPr>
          <w:rFonts w:ascii="Calibri" w:hAnsi="Calibri" w:cs="Calibri"/>
        </w:rPr>
        <w:t> </w:t>
      </w:r>
    </w:p>
    <w:p w14:paraId="60D6ADF5" w14:textId="77777777" w:rsidR="006A1402" w:rsidRPr="006A1402" w:rsidRDefault="006A1402" w:rsidP="006A1402">
      <w:pPr>
        <w:numPr>
          <w:ilvl w:val="0"/>
          <w:numId w:val="32"/>
        </w:numPr>
        <w:spacing w:after="0"/>
        <w:rPr>
          <w:rFonts w:ascii="Calibri" w:hAnsi="Calibri" w:cs="Calibri"/>
        </w:rPr>
      </w:pPr>
      <w:r w:rsidRPr="006A1402">
        <w:rPr>
          <w:rFonts w:ascii="Calibri" w:hAnsi="Calibri" w:cs="Calibri"/>
          <w:i/>
          <w:iCs/>
          <w:u w:val="single"/>
          <w:lang w:val="en-US"/>
        </w:rPr>
        <w:t>Decision:</w:t>
      </w:r>
      <w:r w:rsidRPr="006A1402">
        <w:rPr>
          <w:rFonts w:ascii="Calibri" w:hAnsi="Calibri" w:cs="Calibri"/>
          <w:lang w:val="en-US"/>
        </w:rPr>
        <w:t xml:space="preserve"> The committee's decision will be communicated via email.</w:t>
      </w:r>
      <w:r w:rsidRPr="006A1402">
        <w:rPr>
          <w:rFonts w:ascii="Calibri" w:hAnsi="Calibri" w:cs="Calibri"/>
        </w:rPr>
        <w:t> </w:t>
      </w:r>
    </w:p>
    <w:p w14:paraId="26DC7635" w14:textId="77777777" w:rsidR="006A1402" w:rsidRPr="006A1402" w:rsidRDefault="006A1402" w:rsidP="006A1402">
      <w:pPr>
        <w:numPr>
          <w:ilvl w:val="0"/>
          <w:numId w:val="33"/>
        </w:numPr>
        <w:spacing w:after="100" w:afterAutospacing="1"/>
        <w:rPr>
          <w:rFonts w:ascii="Calibri" w:hAnsi="Calibri" w:cs="Calibri"/>
        </w:rPr>
      </w:pPr>
      <w:r w:rsidRPr="006A1402">
        <w:rPr>
          <w:rFonts w:ascii="Calibri" w:hAnsi="Calibri" w:cs="Calibri"/>
          <w:i/>
          <w:iCs/>
          <w:u w:val="single"/>
          <w:lang w:val="en-US"/>
        </w:rPr>
        <w:t>Refund:</w:t>
      </w:r>
      <w:r w:rsidRPr="006A1402">
        <w:rPr>
          <w:rFonts w:ascii="Calibri" w:hAnsi="Calibri" w:cs="Calibri"/>
          <w:lang w:val="en-US"/>
        </w:rPr>
        <w:t xml:space="preserve"> If approved, the refund amount will be determined based on the timing and nature of the request.</w:t>
      </w:r>
      <w:r w:rsidRPr="006A1402">
        <w:rPr>
          <w:rFonts w:ascii="Calibri" w:hAnsi="Calibri" w:cs="Calibri"/>
        </w:rPr>
        <w:t> </w:t>
      </w:r>
    </w:p>
    <w:p w14:paraId="4CAAC252" w14:textId="696A6E37" w:rsidR="006A1402" w:rsidRPr="00907B06" w:rsidRDefault="006A1402" w:rsidP="00907B06">
      <w:pPr>
        <w:spacing w:after="100" w:afterAutospacing="1"/>
        <w:rPr>
          <w:rFonts w:ascii="Calibri" w:hAnsi="Calibri" w:cs="Calibri"/>
        </w:rPr>
      </w:pPr>
      <w:r w:rsidRPr="006A1402">
        <w:rPr>
          <w:rFonts w:ascii="Calibri" w:hAnsi="Calibri" w:cs="Calibri"/>
          <w:lang w:val="en-US"/>
        </w:rPr>
        <w:t>The club reserves the right to request additional information or documentation to support the refund request. Decisions made by the club committee are final.</w:t>
      </w:r>
      <w:r w:rsidRPr="006A1402">
        <w:rPr>
          <w:rFonts w:ascii="Calibri" w:hAnsi="Calibri" w:cs="Calibri"/>
        </w:rPr>
        <w:t> </w:t>
      </w:r>
    </w:p>
    <w:sectPr w:rsidR="006A1402" w:rsidRPr="00907B06" w:rsidSect="00B24D40">
      <w:headerReference w:type="default" r:id="rId7"/>
      <w:footerReference w:type="default" r:id="rId8"/>
      <w:pgSz w:w="11906" w:h="16838"/>
      <w:pgMar w:top="1440" w:right="1440" w:bottom="1440" w:left="1440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9E55" w14:textId="77777777" w:rsidR="00D57032" w:rsidRDefault="00D57032" w:rsidP="00DD1D2B">
      <w:pPr>
        <w:spacing w:after="0" w:line="240" w:lineRule="auto"/>
      </w:pPr>
      <w:r>
        <w:separator/>
      </w:r>
    </w:p>
  </w:endnote>
  <w:endnote w:type="continuationSeparator" w:id="0">
    <w:p w14:paraId="0314E727" w14:textId="77777777" w:rsidR="00D57032" w:rsidRDefault="00D57032" w:rsidP="00DD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5"/>
      <w:gridCol w:w="4305"/>
    </w:tblGrid>
    <w:tr w:rsidR="00B24D40" w:rsidRPr="00B24D40" w14:paraId="0B5E3876" w14:textId="77777777">
      <w:trPr>
        <w:trHeight w:val="300"/>
      </w:trPr>
      <w:tc>
        <w:tcPr>
          <w:tcW w:w="4305" w:type="dxa"/>
          <w:tcBorders>
            <w:top w:val="nil"/>
            <w:left w:val="nil"/>
            <w:bottom w:val="nil"/>
            <w:right w:val="nil"/>
          </w:tcBorders>
          <w:hideMark/>
        </w:tcPr>
        <w:p w14:paraId="39A1B50A" w14:textId="77777777" w:rsidR="00B24D40" w:rsidRPr="00B24D40" w:rsidRDefault="00B24D40" w:rsidP="00B24D40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6"/>
              <w:szCs w:val="16"/>
              <w:lang w:eastAsia="en-AU"/>
              <w14:ligatures w14:val="none"/>
            </w:rPr>
          </w:pP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val="en-US" w:eastAsia="en-AU"/>
              <w14:ligatures w14:val="none"/>
            </w:rPr>
            <w:t>Please note this is a living document. It will be updated and communicated for changes to all active members.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t> </w:t>
          </w:r>
        </w:p>
        <w:p w14:paraId="0BAB2557" w14:textId="77777777" w:rsidR="00B24D40" w:rsidRPr="00B24D40" w:rsidRDefault="00B24D40" w:rsidP="00B24D40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6"/>
              <w:szCs w:val="16"/>
              <w:lang w:eastAsia="en-AU"/>
              <w14:ligatures w14:val="none"/>
            </w:rPr>
          </w:pP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t> </w:t>
          </w:r>
        </w:p>
        <w:p w14:paraId="3FC432E1" w14:textId="7BD8BE12" w:rsidR="00B24D40" w:rsidRPr="00B24D40" w:rsidRDefault="00B24D40" w:rsidP="00B24D40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6"/>
              <w:szCs w:val="16"/>
              <w:lang w:eastAsia="en-AU"/>
              <w14:ligatures w14:val="none"/>
            </w:rPr>
          </w:pPr>
          <w:r w:rsidRPr="00B24D4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n-US" w:eastAsia="en-AU"/>
              <w14:ligatures w14:val="none"/>
            </w:rPr>
            <w:t>Last Updated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val="en-US" w:eastAsia="en-AU"/>
              <w14:ligatures w14:val="none"/>
            </w:rPr>
            <w:t>: </w:t>
          </w:r>
          <w:r>
            <w:rPr>
              <w:rFonts w:ascii="Calibri" w:eastAsia="Times New Roman" w:hAnsi="Calibri" w:cs="Calibri"/>
              <w:kern w:val="0"/>
              <w:sz w:val="16"/>
              <w:szCs w:val="16"/>
              <w:lang w:val="en-US" w:eastAsia="en-AU"/>
              <w14:ligatures w14:val="none"/>
            </w:rPr>
            <w:t>14</w:t>
          </w:r>
          <w:r w:rsidRPr="00B24D40">
            <w:rPr>
              <w:rFonts w:ascii="Calibri" w:eastAsia="Times New Roman" w:hAnsi="Calibri" w:cs="Calibri"/>
              <w:i/>
              <w:iCs/>
              <w:kern w:val="0"/>
              <w:sz w:val="16"/>
              <w:szCs w:val="16"/>
              <w:lang w:val="en-US" w:eastAsia="en-AU"/>
              <w14:ligatures w14:val="none"/>
            </w:rPr>
            <w:t xml:space="preserve"> / </w:t>
          </w:r>
          <w:r>
            <w:rPr>
              <w:rFonts w:ascii="Calibri" w:eastAsia="Times New Roman" w:hAnsi="Calibri" w:cs="Calibri"/>
              <w:i/>
              <w:iCs/>
              <w:kern w:val="0"/>
              <w:sz w:val="16"/>
              <w:szCs w:val="16"/>
              <w:lang w:val="en-US" w:eastAsia="en-AU"/>
              <w14:ligatures w14:val="none"/>
            </w:rPr>
            <w:t>12</w:t>
          </w:r>
          <w:r w:rsidRPr="00B24D40">
            <w:rPr>
              <w:rFonts w:ascii="Calibri" w:eastAsia="Times New Roman" w:hAnsi="Calibri" w:cs="Calibri"/>
              <w:i/>
              <w:iCs/>
              <w:kern w:val="0"/>
              <w:sz w:val="16"/>
              <w:szCs w:val="16"/>
              <w:lang w:val="en-US" w:eastAsia="en-AU"/>
              <w14:ligatures w14:val="none"/>
            </w:rPr>
            <w:t xml:space="preserve"> / 2025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t> </w:t>
          </w:r>
        </w:p>
        <w:p w14:paraId="64E0A506" w14:textId="77777777" w:rsidR="00B24D40" w:rsidRPr="00B24D40" w:rsidRDefault="00B24D40" w:rsidP="00B24D40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6"/>
              <w:szCs w:val="16"/>
              <w:lang w:eastAsia="en-AU"/>
              <w14:ligatures w14:val="none"/>
            </w:rPr>
          </w:pPr>
          <w:r w:rsidRPr="00B24D40">
            <w:rPr>
              <w:rFonts w:ascii="Cambria" w:eastAsia="Times New Roman" w:hAnsi="Cambria" w:cs="Segoe UI"/>
              <w:kern w:val="0"/>
              <w:sz w:val="16"/>
              <w:szCs w:val="16"/>
              <w:lang w:eastAsia="en-AU"/>
              <w14:ligatures w14:val="none"/>
            </w:rPr>
            <w:t> </w:t>
          </w:r>
        </w:p>
      </w:tc>
      <w:tc>
        <w:tcPr>
          <w:tcW w:w="4305" w:type="dxa"/>
          <w:tcBorders>
            <w:top w:val="nil"/>
            <w:left w:val="nil"/>
            <w:bottom w:val="nil"/>
            <w:right w:val="nil"/>
          </w:tcBorders>
          <w:hideMark/>
        </w:tcPr>
        <w:p w14:paraId="1927B55E" w14:textId="77777777" w:rsidR="00B24D40" w:rsidRPr="00B24D40" w:rsidRDefault="00B24D40" w:rsidP="00B24D40">
          <w:pPr>
            <w:spacing w:after="0" w:line="240" w:lineRule="auto"/>
            <w:jc w:val="right"/>
            <w:textAlignment w:val="baseline"/>
            <w:rPr>
              <w:rFonts w:ascii="Segoe UI" w:eastAsia="Times New Roman" w:hAnsi="Segoe UI" w:cs="Segoe UI"/>
              <w:kern w:val="0"/>
              <w:sz w:val="16"/>
              <w:szCs w:val="16"/>
              <w:lang w:eastAsia="en-AU"/>
              <w14:ligatures w14:val="none"/>
            </w:rPr>
          </w:pPr>
          <w:r w:rsidRPr="00B24D4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n-US" w:eastAsia="en-AU"/>
              <w14:ligatures w14:val="none"/>
            </w:rPr>
            <w:t>Wyndham FC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t> </w:t>
          </w:r>
        </w:p>
        <w:p w14:paraId="236596FD" w14:textId="77777777" w:rsidR="00B24D40" w:rsidRPr="00B24D40" w:rsidRDefault="00B24D40" w:rsidP="00B24D40">
          <w:pPr>
            <w:spacing w:after="0" w:line="240" w:lineRule="auto"/>
            <w:jc w:val="right"/>
            <w:textAlignment w:val="baseline"/>
            <w:rPr>
              <w:rFonts w:ascii="Segoe UI" w:eastAsia="Times New Roman" w:hAnsi="Segoe UI" w:cs="Segoe UI"/>
              <w:kern w:val="0"/>
              <w:sz w:val="16"/>
              <w:szCs w:val="16"/>
              <w:lang w:eastAsia="en-AU"/>
              <w14:ligatures w14:val="none"/>
            </w:rPr>
          </w:pP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val="en-US" w:eastAsia="en-AU"/>
              <w14:ligatures w14:val="none"/>
            </w:rPr>
            <w:t>Wyndham Vale North Reserve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t> 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br/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val="en-US" w:eastAsia="en-AU"/>
              <w14:ligatures w14:val="none"/>
            </w:rPr>
            <w:t>84 Honour Ave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t> 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br/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val="en-US" w:eastAsia="en-AU"/>
              <w14:ligatures w14:val="none"/>
            </w:rPr>
            <w:t>Wyndham Vale, 3024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t> 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br/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val="en-US" w:eastAsia="en-AU"/>
              <w14:ligatures w14:val="none"/>
            </w:rPr>
            <w:t>https://wyndhamfc.com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t> 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br/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val="en-US" w:eastAsia="en-AU"/>
              <w14:ligatures w14:val="none"/>
            </w:rPr>
            <w:t>secretary@wyndhamfc.com</w:t>
          </w:r>
          <w:r w:rsidRPr="00B24D40">
            <w:rPr>
              <w:rFonts w:ascii="Calibri" w:eastAsia="Times New Roman" w:hAnsi="Calibri" w:cs="Calibri"/>
              <w:kern w:val="0"/>
              <w:sz w:val="16"/>
              <w:szCs w:val="16"/>
              <w:lang w:eastAsia="en-AU"/>
              <w14:ligatures w14:val="none"/>
            </w:rPr>
            <w:t> </w:t>
          </w:r>
        </w:p>
      </w:tc>
    </w:tr>
  </w:tbl>
  <w:p w14:paraId="409740C5" w14:textId="77777777" w:rsidR="00B24D40" w:rsidRDefault="00B2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9FA8" w14:textId="77777777" w:rsidR="00D57032" w:rsidRDefault="00D57032" w:rsidP="00DD1D2B">
      <w:pPr>
        <w:spacing w:after="0" w:line="240" w:lineRule="auto"/>
      </w:pPr>
      <w:r>
        <w:separator/>
      </w:r>
    </w:p>
  </w:footnote>
  <w:footnote w:type="continuationSeparator" w:id="0">
    <w:p w14:paraId="49990F10" w14:textId="77777777" w:rsidR="00D57032" w:rsidRDefault="00D57032" w:rsidP="00DD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908C" w14:textId="306649A2" w:rsidR="00DD1D2B" w:rsidRDefault="00DD1D2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F239BA6" wp14:editId="0976BC78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1285875" cy="887154"/>
          <wp:effectExtent l="0" t="0" r="0" b="8255"/>
          <wp:wrapNone/>
          <wp:docPr id="11477301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730123" name="Picture 1147730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8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EB14C29" wp14:editId="39D6BF7A">
          <wp:simplePos x="0" y="0"/>
          <wp:positionH relativeFrom="margin">
            <wp:align>center</wp:align>
          </wp:positionH>
          <wp:positionV relativeFrom="paragraph">
            <wp:posOffset>-525780</wp:posOffset>
          </wp:positionV>
          <wp:extent cx="7639050" cy="1036320"/>
          <wp:effectExtent l="0" t="0" r="0" b="0"/>
          <wp:wrapNone/>
          <wp:docPr id="1625949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ABB"/>
    <w:multiLevelType w:val="multilevel"/>
    <w:tmpl w:val="A9F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954357"/>
    <w:multiLevelType w:val="multilevel"/>
    <w:tmpl w:val="654C7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775C3"/>
    <w:multiLevelType w:val="multilevel"/>
    <w:tmpl w:val="18C4A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47013"/>
    <w:multiLevelType w:val="multilevel"/>
    <w:tmpl w:val="C388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402C9"/>
    <w:multiLevelType w:val="multilevel"/>
    <w:tmpl w:val="EAEE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B60060"/>
    <w:multiLevelType w:val="multilevel"/>
    <w:tmpl w:val="216C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FA6D1C"/>
    <w:multiLevelType w:val="multilevel"/>
    <w:tmpl w:val="3FF6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9E348A"/>
    <w:multiLevelType w:val="multilevel"/>
    <w:tmpl w:val="A99C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BF5DD8"/>
    <w:multiLevelType w:val="hybridMultilevel"/>
    <w:tmpl w:val="C818D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08"/>
    <w:multiLevelType w:val="multilevel"/>
    <w:tmpl w:val="63B46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43C2D3A"/>
    <w:multiLevelType w:val="multilevel"/>
    <w:tmpl w:val="7C52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D48E7"/>
    <w:multiLevelType w:val="multilevel"/>
    <w:tmpl w:val="1F04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8630B4"/>
    <w:multiLevelType w:val="multilevel"/>
    <w:tmpl w:val="2EA8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D92F86"/>
    <w:multiLevelType w:val="multilevel"/>
    <w:tmpl w:val="DE3E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5138F3"/>
    <w:multiLevelType w:val="multilevel"/>
    <w:tmpl w:val="F666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E73425"/>
    <w:multiLevelType w:val="multilevel"/>
    <w:tmpl w:val="6DC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1B0552"/>
    <w:multiLevelType w:val="multilevel"/>
    <w:tmpl w:val="75BC4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B075A"/>
    <w:multiLevelType w:val="multilevel"/>
    <w:tmpl w:val="7C20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1B4A3C"/>
    <w:multiLevelType w:val="multilevel"/>
    <w:tmpl w:val="579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813DC9"/>
    <w:multiLevelType w:val="multilevel"/>
    <w:tmpl w:val="F81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6E4E97"/>
    <w:multiLevelType w:val="multilevel"/>
    <w:tmpl w:val="7C2A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922E5B"/>
    <w:multiLevelType w:val="multilevel"/>
    <w:tmpl w:val="2D0C9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602604F"/>
    <w:multiLevelType w:val="multilevel"/>
    <w:tmpl w:val="04E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5C0587"/>
    <w:multiLevelType w:val="multilevel"/>
    <w:tmpl w:val="9B90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7A4973"/>
    <w:multiLevelType w:val="multilevel"/>
    <w:tmpl w:val="289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187E84"/>
    <w:multiLevelType w:val="multilevel"/>
    <w:tmpl w:val="9FB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62229F"/>
    <w:multiLevelType w:val="multilevel"/>
    <w:tmpl w:val="C2BA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8C210B"/>
    <w:multiLevelType w:val="multilevel"/>
    <w:tmpl w:val="A28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733296"/>
    <w:multiLevelType w:val="multilevel"/>
    <w:tmpl w:val="B7DE35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4B46104"/>
    <w:multiLevelType w:val="multilevel"/>
    <w:tmpl w:val="34DA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3C183A"/>
    <w:multiLevelType w:val="multilevel"/>
    <w:tmpl w:val="5D6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6D6273"/>
    <w:multiLevelType w:val="multilevel"/>
    <w:tmpl w:val="41E8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287EA0"/>
    <w:multiLevelType w:val="multilevel"/>
    <w:tmpl w:val="1910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E840D2"/>
    <w:multiLevelType w:val="multilevel"/>
    <w:tmpl w:val="DF0E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44184">
    <w:abstractNumId w:val="24"/>
  </w:num>
  <w:num w:numId="2" w16cid:durableId="659162613">
    <w:abstractNumId w:val="13"/>
  </w:num>
  <w:num w:numId="3" w16cid:durableId="1205097801">
    <w:abstractNumId w:val="11"/>
  </w:num>
  <w:num w:numId="4" w16cid:durableId="1337072640">
    <w:abstractNumId w:val="6"/>
  </w:num>
  <w:num w:numId="5" w16cid:durableId="1338844061">
    <w:abstractNumId w:val="17"/>
  </w:num>
  <w:num w:numId="6" w16cid:durableId="1856184352">
    <w:abstractNumId w:val="33"/>
  </w:num>
  <w:num w:numId="7" w16cid:durableId="1886793204">
    <w:abstractNumId w:val="10"/>
  </w:num>
  <w:num w:numId="8" w16cid:durableId="2074110622">
    <w:abstractNumId w:val="3"/>
  </w:num>
  <w:num w:numId="9" w16cid:durableId="64576219">
    <w:abstractNumId w:val="32"/>
  </w:num>
  <w:num w:numId="10" w16cid:durableId="1690134875">
    <w:abstractNumId w:val="26"/>
  </w:num>
  <w:num w:numId="11" w16cid:durableId="1376662926">
    <w:abstractNumId w:val="4"/>
  </w:num>
  <w:num w:numId="12" w16cid:durableId="1451391979">
    <w:abstractNumId w:val="22"/>
  </w:num>
  <w:num w:numId="13" w16cid:durableId="34545790">
    <w:abstractNumId w:val="15"/>
  </w:num>
  <w:num w:numId="14" w16cid:durableId="456917859">
    <w:abstractNumId w:val="12"/>
  </w:num>
  <w:num w:numId="15" w16cid:durableId="258871829">
    <w:abstractNumId w:val="29"/>
  </w:num>
  <w:num w:numId="16" w16cid:durableId="519976343">
    <w:abstractNumId w:val="25"/>
  </w:num>
  <w:num w:numId="17" w16cid:durableId="781921958">
    <w:abstractNumId w:val="5"/>
  </w:num>
  <w:num w:numId="18" w16cid:durableId="1614748336">
    <w:abstractNumId w:val="18"/>
  </w:num>
  <w:num w:numId="19" w16cid:durableId="1884364879">
    <w:abstractNumId w:val="14"/>
  </w:num>
  <w:num w:numId="20" w16cid:durableId="1268348818">
    <w:abstractNumId w:val="7"/>
  </w:num>
  <w:num w:numId="21" w16cid:durableId="1930770142">
    <w:abstractNumId w:val="31"/>
  </w:num>
  <w:num w:numId="22" w16cid:durableId="1006982430">
    <w:abstractNumId w:val="0"/>
  </w:num>
  <w:num w:numId="23" w16cid:durableId="892083864">
    <w:abstractNumId w:val="27"/>
  </w:num>
  <w:num w:numId="24" w16cid:durableId="1815563763">
    <w:abstractNumId w:val="19"/>
  </w:num>
  <w:num w:numId="25" w16cid:durableId="1527720164">
    <w:abstractNumId w:val="9"/>
  </w:num>
  <w:num w:numId="26" w16cid:durableId="1357922857">
    <w:abstractNumId w:val="28"/>
  </w:num>
  <w:num w:numId="27" w16cid:durableId="594482633">
    <w:abstractNumId w:val="21"/>
  </w:num>
  <w:num w:numId="28" w16cid:durableId="1444694242">
    <w:abstractNumId w:val="30"/>
  </w:num>
  <w:num w:numId="29" w16cid:durableId="35356407">
    <w:abstractNumId w:val="20"/>
  </w:num>
  <w:num w:numId="30" w16cid:durableId="345986704">
    <w:abstractNumId w:val="23"/>
  </w:num>
  <w:num w:numId="31" w16cid:durableId="1673333415">
    <w:abstractNumId w:val="1"/>
  </w:num>
  <w:num w:numId="32" w16cid:durableId="274094439">
    <w:abstractNumId w:val="16"/>
  </w:num>
  <w:num w:numId="33" w16cid:durableId="1800955266">
    <w:abstractNumId w:val="2"/>
  </w:num>
  <w:num w:numId="34" w16cid:durableId="1784642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2B"/>
    <w:rsid w:val="00021983"/>
    <w:rsid w:val="00027CEC"/>
    <w:rsid w:val="00032999"/>
    <w:rsid w:val="0008776A"/>
    <w:rsid w:val="000930DE"/>
    <w:rsid w:val="000A0673"/>
    <w:rsid w:val="000E0EB7"/>
    <w:rsid w:val="000F092A"/>
    <w:rsid w:val="001228AF"/>
    <w:rsid w:val="00142CED"/>
    <w:rsid w:val="00142F28"/>
    <w:rsid w:val="0017640C"/>
    <w:rsid w:val="00190BDD"/>
    <w:rsid w:val="001949EB"/>
    <w:rsid w:val="001A0211"/>
    <w:rsid w:val="001A4E6F"/>
    <w:rsid w:val="001C0543"/>
    <w:rsid w:val="001C3997"/>
    <w:rsid w:val="001C5E5E"/>
    <w:rsid w:val="001D37DF"/>
    <w:rsid w:val="001F6B4F"/>
    <w:rsid w:val="00203CBE"/>
    <w:rsid w:val="00211D55"/>
    <w:rsid w:val="0021245E"/>
    <w:rsid w:val="00223BFF"/>
    <w:rsid w:val="00241D6A"/>
    <w:rsid w:val="002712F2"/>
    <w:rsid w:val="002843C8"/>
    <w:rsid w:val="002857DA"/>
    <w:rsid w:val="002926F4"/>
    <w:rsid w:val="002E22AE"/>
    <w:rsid w:val="002E2A72"/>
    <w:rsid w:val="002F55BF"/>
    <w:rsid w:val="0030698B"/>
    <w:rsid w:val="00316836"/>
    <w:rsid w:val="003220DB"/>
    <w:rsid w:val="003313B9"/>
    <w:rsid w:val="00333421"/>
    <w:rsid w:val="00335335"/>
    <w:rsid w:val="003927F2"/>
    <w:rsid w:val="00393631"/>
    <w:rsid w:val="003975F1"/>
    <w:rsid w:val="003A168D"/>
    <w:rsid w:val="003A789B"/>
    <w:rsid w:val="003B02A7"/>
    <w:rsid w:val="003E2C48"/>
    <w:rsid w:val="00401851"/>
    <w:rsid w:val="00405C62"/>
    <w:rsid w:val="0040635F"/>
    <w:rsid w:val="00407EB6"/>
    <w:rsid w:val="0041040F"/>
    <w:rsid w:val="00435A43"/>
    <w:rsid w:val="004752B2"/>
    <w:rsid w:val="00484F8D"/>
    <w:rsid w:val="004B20BB"/>
    <w:rsid w:val="004B36F5"/>
    <w:rsid w:val="004B5A6D"/>
    <w:rsid w:val="005114E9"/>
    <w:rsid w:val="00542028"/>
    <w:rsid w:val="00565D44"/>
    <w:rsid w:val="00565ED0"/>
    <w:rsid w:val="005678AA"/>
    <w:rsid w:val="00574A27"/>
    <w:rsid w:val="00592F69"/>
    <w:rsid w:val="005A4CDD"/>
    <w:rsid w:val="005D17C2"/>
    <w:rsid w:val="005D3581"/>
    <w:rsid w:val="005F28A3"/>
    <w:rsid w:val="0060029D"/>
    <w:rsid w:val="006053D1"/>
    <w:rsid w:val="00610737"/>
    <w:rsid w:val="006124D7"/>
    <w:rsid w:val="00641EB9"/>
    <w:rsid w:val="00660F04"/>
    <w:rsid w:val="006611ED"/>
    <w:rsid w:val="00665C62"/>
    <w:rsid w:val="006A1402"/>
    <w:rsid w:val="006A702C"/>
    <w:rsid w:val="006C7D1D"/>
    <w:rsid w:val="006D0659"/>
    <w:rsid w:val="006E0582"/>
    <w:rsid w:val="0071027B"/>
    <w:rsid w:val="00712669"/>
    <w:rsid w:val="00716AF0"/>
    <w:rsid w:val="0074530B"/>
    <w:rsid w:val="007726FF"/>
    <w:rsid w:val="007C6B5D"/>
    <w:rsid w:val="007E36B8"/>
    <w:rsid w:val="007F6FFA"/>
    <w:rsid w:val="00842783"/>
    <w:rsid w:val="00844371"/>
    <w:rsid w:val="00852737"/>
    <w:rsid w:val="008629D1"/>
    <w:rsid w:val="00874AB3"/>
    <w:rsid w:val="008C36B2"/>
    <w:rsid w:val="008D164D"/>
    <w:rsid w:val="008F4FBD"/>
    <w:rsid w:val="009042E5"/>
    <w:rsid w:val="0090756A"/>
    <w:rsid w:val="00907B06"/>
    <w:rsid w:val="00921846"/>
    <w:rsid w:val="00921C6C"/>
    <w:rsid w:val="00932C2F"/>
    <w:rsid w:val="00947785"/>
    <w:rsid w:val="00950E52"/>
    <w:rsid w:val="00972F17"/>
    <w:rsid w:val="00985FDA"/>
    <w:rsid w:val="00991D72"/>
    <w:rsid w:val="009967E0"/>
    <w:rsid w:val="009B487C"/>
    <w:rsid w:val="009F1FA5"/>
    <w:rsid w:val="00A11AB7"/>
    <w:rsid w:val="00A11D82"/>
    <w:rsid w:val="00A2797A"/>
    <w:rsid w:val="00A64EBB"/>
    <w:rsid w:val="00A700C6"/>
    <w:rsid w:val="00A87BCB"/>
    <w:rsid w:val="00AB260C"/>
    <w:rsid w:val="00AC154F"/>
    <w:rsid w:val="00AE65BC"/>
    <w:rsid w:val="00AE6714"/>
    <w:rsid w:val="00B00497"/>
    <w:rsid w:val="00B10151"/>
    <w:rsid w:val="00B102F5"/>
    <w:rsid w:val="00B22ABC"/>
    <w:rsid w:val="00B24D40"/>
    <w:rsid w:val="00B254D3"/>
    <w:rsid w:val="00B71031"/>
    <w:rsid w:val="00B731B6"/>
    <w:rsid w:val="00B75AB0"/>
    <w:rsid w:val="00B820D6"/>
    <w:rsid w:val="00B92A2C"/>
    <w:rsid w:val="00BA02F4"/>
    <w:rsid w:val="00BC66A1"/>
    <w:rsid w:val="00BD02B6"/>
    <w:rsid w:val="00BE6DFA"/>
    <w:rsid w:val="00C01AF6"/>
    <w:rsid w:val="00C24D6A"/>
    <w:rsid w:val="00C264ED"/>
    <w:rsid w:val="00C77BCD"/>
    <w:rsid w:val="00C859D2"/>
    <w:rsid w:val="00CC57D4"/>
    <w:rsid w:val="00CE1B2F"/>
    <w:rsid w:val="00D16E0D"/>
    <w:rsid w:val="00D334EA"/>
    <w:rsid w:val="00D42944"/>
    <w:rsid w:val="00D57032"/>
    <w:rsid w:val="00D851BA"/>
    <w:rsid w:val="00D87440"/>
    <w:rsid w:val="00D87EEE"/>
    <w:rsid w:val="00DA0942"/>
    <w:rsid w:val="00DD1D2B"/>
    <w:rsid w:val="00DD5FFF"/>
    <w:rsid w:val="00DE10DC"/>
    <w:rsid w:val="00DE3F41"/>
    <w:rsid w:val="00DE4139"/>
    <w:rsid w:val="00E00CD7"/>
    <w:rsid w:val="00E05ECD"/>
    <w:rsid w:val="00E119FF"/>
    <w:rsid w:val="00E24719"/>
    <w:rsid w:val="00E55CF4"/>
    <w:rsid w:val="00E6650B"/>
    <w:rsid w:val="00E70D9D"/>
    <w:rsid w:val="00E80258"/>
    <w:rsid w:val="00E85C28"/>
    <w:rsid w:val="00E85E50"/>
    <w:rsid w:val="00E97A08"/>
    <w:rsid w:val="00EA0F97"/>
    <w:rsid w:val="00EA1BEA"/>
    <w:rsid w:val="00EA46EA"/>
    <w:rsid w:val="00EE50F2"/>
    <w:rsid w:val="00EF329A"/>
    <w:rsid w:val="00EF3720"/>
    <w:rsid w:val="00F71BA0"/>
    <w:rsid w:val="00FA614E"/>
    <w:rsid w:val="00FC52EE"/>
    <w:rsid w:val="00FD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8F519"/>
  <w15:chartTrackingRefBased/>
  <w15:docId w15:val="{4A2054BF-6162-462B-B875-DD35AA42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0C"/>
  </w:style>
  <w:style w:type="paragraph" w:styleId="Heading1">
    <w:name w:val="heading 1"/>
    <w:basedOn w:val="Normal"/>
    <w:next w:val="Normal"/>
    <w:link w:val="Heading1Char"/>
    <w:uiPriority w:val="9"/>
    <w:qFormat/>
    <w:rsid w:val="00DD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1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D2B"/>
  </w:style>
  <w:style w:type="paragraph" w:styleId="Footer">
    <w:name w:val="footer"/>
    <w:basedOn w:val="Normal"/>
    <w:link w:val="FooterChar"/>
    <w:uiPriority w:val="99"/>
    <w:unhideWhenUsed/>
    <w:rsid w:val="00DD1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D2B"/>
  </w:style>
  <w:style w:type="paragraph" w:customStyle="1" w:styleId="paragraph">
    <w:name w:val="paragraph"/>
    <w:basedOn w:val="Normal"/>
    <w:rsid w:val="00BE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BE6DFA"/>
  </w:style>
  <w:style w:type="character" w:customStyle="1" w:styleId="eop">
    <w:name w:val="eop"/>
    <w:basedOn w:val="DefaultParagraphFont"/>
    <w:rsid w:val="00BE6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830</Words>
  <Characters>4396</Characters>
  <Application>Microsoft Office Word</Application>
  <DocSecurity>0</DocSecurity>
  <Lines>199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Guntang</dc:creator>
  <cp:keywords/>
  <dc:description/>
  <cp:lastModifiedBy>Emilia Guntang</cp:lastModifiedBy>
  <cp:revision>110</cp:revision>
  <dcterms:created xsi:type="dcterms:W3CDTF">2025-12-15T13:43:00Z</dcterms:created>
  <dcterms:modified xsi:type="dcterms:W3CDTF">2025-12-16T02:07:00Z</dcterms:modified>
</cp:coreProperties>
</file>