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60C22" w14:textId="4827E619" w:rsidR="006108A2" w:rsidRDefault="006108A2" w:rsidP="006108A2">
      <w:pPr>
        <w:pStyle w:val="Heading1"/>
        <w:spacing w:before="0" w:beforeAutospacing="0" w:after="150" w:afterAutospacing="0" w:line="780" w:lineRule="atLeast"/>
        <w:jc w:val="center"/>
        <w:textAlignment w:val="baseline"/>
        <w:rPr>
          <w:rFonts w:ascii="Source Sans Pro" w:hAnsi="Source Sans Pro"/>
          <w:b w:val="0"/>
          <w:bCs w:val="0"/>
          <w:color w:val="FFFFFF"/>
          <w:sz w:val="81"/>
          <w:szCs w:val="81"/>
        </w:rPr>
      </w:pPr>
      <w:r>
        <w:rPr>
          <w:rFonts w:ascii="Source Sans Pro" w:hAnsi="Source Sans Pro"/>
          <w:b w:val="0"/>
          <w:bCs w:val="0"/>
          <w:color w:val="FFFFFF"/>
          <w:sz w:val="81"/>
          <w:szCs w:val="81"/>
        </w:rPr>
        <w:t>A</w:t>
      </w:r>
    </w:p>
    <w:p w14:paraId="390A0778" w14:textId="410C9967" w:rsidR="006108A2" w:rsidRDefault="006108A2" w:rsidP="006108A2">
      <w:pPr>
        <w:pStyle w:val="Heading1"/>
        <w:spacing w:before="0" w:beforeAutospacing="0" w:after="150" w:afterAutospacing="0" w:line="780" w:lineRule="atLeast"/>
        <w:jc w:val="center"/>
        <w:textAlignment w:val="baseline"/>
        <w:rPr>
          <w:rFonts w:ascii="Source Sans Pro" w:hAnsi="Source Sans Pro"/>
          <w:b w:val="0"/>
          <w:bCs w:val="0"/>
          <w:color w:val="FFFFFF"/>
          <w:sz w:val="81"/>
          <w:szCs w:val="81"/>
        </w:rPr>
      </w:pPr>
      <w:r>
        <w:rPr>
          <w:rFonts w:ascii="Source Sans Pro" w:hAnsi="Source Sans Pro"/>
          <w:b w:val="0"/>
          <w:bCs w:val="0"/>
          <w:color w:val="FFFFFF"/>
          <w:sz w:val="81"/>
          <w:szCs w:val="81"/>
        </w:rPr>
        <w:t>A</w:t>
      </w:r>
    </w:p>
    <w:p w14:paraId="355509E5" w14:textId="0F6B2A6A" w:rsidR="006108A2" w:rsidRPr="006108A2" w:rsidRDefault="006108A2" w:rsidP="006108A2">
      <w:pPr>
        <w:shd w:val="clear" w:color="auto" w:fill="000000"/>
        <w:spacing w:after="0" w:line="240" w:lineRule="auto"/>
        <w:jc w:val="center"/>
        <w:textAlignment w:val="baseline"/>
        <w:rPr>
          <w:rFonts w:eastAsia="Times New Roman" w:cs="Arial"/>
          <w:color w:val="000000"/>
          <w:sz w:val="28"/>
        </w:rPr>
      </w:pPr>
      <w:r>
        <w:rPr>
          <w:rFonts w:eastAsia="Times New Roman" w:cs="Arial"/>
          <w:color w:val="000000"/>
          <w:sz w:val="28"/>
        </w:rPr>
        <w:t>A</w:t>
      </w:r>
    </w:p>
    <w:p w14:paraId="2DFC680B" w14:textId="71CF9DD8" w:rsidR="006108A2" w:rsidRPr="006108A2" w:rsidRDefault="006108A2" w:rsidP="006108A2">
      <w:pPr>
        <w:shd w:val="clear" w:color="auto" w:fill="000000"/>
        <w:spacing w:before="150" w:after="150" w:line="360" w:lineRule="atLeast"/>
        <w:jc w:val="center"/>
        <w:textAlignment w:val="baseline"/>
        <w:outlineLvl w:val="1"/>
        <w:rPr>
          <w:rFonts w:eastAsia="Times New Roman" w:cs="Arial"/>
          <w:b/>
          <w:bCs/>
          <w:color w:val="2584BA"/>
          <w:sz w:val="28"/>
        </w:rPr>
      </w:pPr>
      <w:r w:rsidRPr="006108A2">
        <w:rPr>
          <w:rFonts w:eastAsia="Times New Roman" w:cs="Arial"/>
          <w:b/>
          <w:bCs/>
          <w:color w:val="2584BA"/>
          <w:sz w:val="28"/>
        </w:rPr>
        <w:t>Fitted with advanced sensors including AESA radars, the contractor-operated jets will put the German military to the test.</w:t>
      </w:r>
    </w:p>
    <w:p w14:paraId="47303075" w14:textId="44E76E44" w:rsidR="006108A2" w:rsidRPr="006108A2" w:rsidRDefault="006108A2" w:rsidP="006108A2">
      <w:pPr>
        <w:shd w:val="clear" w:color="auto" w:fill="000000"/>
        <w:spacing w:after="0" w:line="240" w:lineRule="auto"/>
        <w:jc w:val="center"/>
        <w:textAlignment w:val="baseline"/>
        <w:rPr>
          <w:rFonts w:eastAsia="Times New Roman" w:cs="Arial"/>
          <w:caps/>
          <w:color w:val="B8B8B8"/>
          <w:spacing w:val="8"/>
          <w:sz w:val="28"/>
          <w:bdr w:val="none" w:sz="0" w:space="0" w:color="auto" w:frame="1"/>
        </w:rPr>
      </w:pPr>
      <w:r w:rsidRPr="006108A2">
        <w:rPr>
          <w:rFonts w:eastAsia="Times New Roman" w:cs="Arial"/>
          <w:caps/>
          <w:color w:val="FFFFFF"/>
          <w:spacing w:val="8"/>
          <w:sz w:val="28"/>
        </w:rPr>
        <w:t>BY </w:t>
      </w:r>
      <w:hyperlink r:id="rId5" w:history="1">
        <w:r w:rsidRPr="006108A2">
          <w:rPr>
            <w:rFonts w:eastAsia="Times New Roman" w:cs="Arial"/>
            <w:caps/>
            <w:color w:val="FFFFFF"/>
            <w:spacing w:val="8"/>
            <w:sz w:val="28"/>
            <w:u w:val="single"/>
            <w:bdr w:val="none" w:sz="0" w:space="0" w:color="auto" w:frame="1"/>
          </w:rPr>
          <w:t>THOMAS NEWDICK</w:t>
        </w:r>
      </w:hyperlink>
      <w:r w:rsidRPr="006108A2">
        <w:rPr>
          <w:rFonts w:eastAsia="Times New Roman" w:cs="Arial"/>
          <w:caps/>
          <w:color w:val="FFFFFF"/>
          <w:spacing w:val="8"/>
          <w:sz w:val="28"/>
        </w:rPr>
        <w:t> </w:t>
      </w:r>
      <w:r w:rsidRPr="006108A2">
        <w:rPr>
          <w:rFonts w:eastAsia="Times New Roman" w:cs="Arial"/>
          <w:caps/>
          <w:color w:val="B8B8B8"/>
          <w:spacing w:val="8"/>
          <w:sz w:val="28"/>
          <w:bdr w:val="none" w:sz="0" w:space="0" w:color="auto" w:frame="1"/>
        </w:rPr>
        <w:t>APRIL 30, 2021</w:t>
      </w:r>
    </w:p>
    <w:p w14:paraId="7D7DF7D9" w14:textId="77777777" w:rsidR="006108A2" w:rsidRPr="006108A2" w:rsidRDefault="006108A2" w:rsidP="006108A2">
      <w:pPr>
        <w:shd w:val="clear" w:color="auto" w:fill="000000"/>
        <w:spacing w:after="0" w:line="240" w:lineRule="auto"/>
        <w:jc w:val="center"/>
        <w:textAlignment w:val="baseline"/>
        <w:rPr>
          <w:rFonts w:eastAsia="Times New Roman" w:cs="Arial"/>
          <w:caps/>
          <w:color w:val="FFFFFF"/>
          <w:spacing w:val="8"/>
          <w:sz w:val="28"/>
        </w:rPr>
      </w:pPr>
    </w:p>
    <w:p w14:paraId="00F5EA29" w14:textId="77777777" w:rsidR="006108A2" w:rsidRPr="006108A2" w:rsidRDefault="006108A2" w:rsidP="006108A2">
      <w:pPr>
        <w:shd w:val="clear" w:color="auto" w:fill="000000"/>
        <w:spacing w:line="240" w:lineRule="auto"/>
        <w:textAlignment w:val="baseline"/>
        <w:rPr>
          <w:rFonts w:eastAsia="Times New Roman" w:cs="Arial"/>
          <w:b/>
          <w:bCs/>
          <w:caps/>
          <w:color w:val="E5E5E5"/>
          <w:spacing w:val="8"/>
          <w:sz w:val="28"/>
        </w:rPr>
      </w:pPr>
    </w:p>
    <w:p w14:paraId="409EE403" w14:textId="32123E89" w:rsidR="006108A2" w:rsidRPr="006108A2" w:rsidRDefault="006108A2" w:rsidP="006108A2">
      <w:pPr>
        <w:shd w:val="clear" w:color="auto" w:fill="000000"/>
        <w:spacing w:line="240" w:lineRule="auto"/>
        <w:textAlignment w:val="baseline"/>
        <w:rPr>
          <w:rFonts w:eastAsia="Times New Roman" w:cs="Arial"/>
          <w:color w:val="000000"/>
          <w:sz w:val="28"/>
        </w:rPr>
      </w:pPr>
      <w:r w:rsidRPr="006108A2">
        <w:rPr>
          <w:rFonts w:eastAsia="Times New Roman" w:cs="Arial"/>
          <w:noProof/>
          <w:color w:val="000000"/>
          <w:sz w:val="28"/>
        </w:rPr>
        <w:drawing>
          <wp:inline distT="0" distB="0" distL="0" distR="0" wp14:anchorId="780CBDA3" wp14:editId="07DFF915">
            <wp:extent cx="5943600" cy="3345180"/>
            <wp:effectExtent l="0" t="0" r="0" b="7620"/>
            <wp:docPr id="7" name="Picture 7" descr="Top Aces A-4N AESA take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Aces A-4N AESA takeo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r w:rsidRPr="006108A2">
        <w:rPr>
          <w:rFonts w:eastAsia="Times New Roman" w:cs="Arial"/>
          <w:color w:val="000000"/>
          <w:sz w:val="28"/>
        </w:rPr>
        <w:t>SVEN NEUMANN</w:t>
      </w:r>
    </w:p>
    <w:p w14:paraId="6001214F" w14:textId="77777777" w:rsidR="006108A2" w:rsidRPr="006108A2" w:rsidRDefault="006108A2" w:rsidP="006108A2">
      <w:pPr>
        <w:shd w:val="clear" w:color="auto" w:fill="FFFFFF"/>
        <w:spacing w:after="0" w:line="450" w:lineRule="atLeast"/>
        <w:jc w:val="center"/>
        <w:textAlignment w:val="baseline"/>
        <w:rPr>
          <w:rFonts w:eastAsia="Times New Roman" w:cs="Arial"/>
          <w:caps/>
          <w:color w:val="000000"/>
          <w:sz w:val="28"/>
          <w:bdr w:val="none" w:sz="0" w:space="0" w:color="auto" w:frame="1"/>
        </w:rPr>
      </w:pPr>
    </w:p>
    <w:p w14:paraId="630F9C4A" w14:textId="22CAFAB8" w:rsidR="006108A2" w:rsidRPr="006108A2" w:rsidRDefault="006108A2" w:rsidP="006108A2">
      <w:pPr>
        <w:shd w:val="clear" w:color="auto" w:fill="FFFFFF"/>
        <w:spacing w:after="0" w:line="450" w:lineRule="atLeast"/>
        <w:jc w:val="center"/>
        <w:textAlignment w:val="baseline"/>
        <w:rPr>
          <w:rFonts w:eastAsia="Times New Roman" w:cs="Arial"/>
          <w:color w:val="000000"/>
          <w:sz w:val="28"/>
        </w:rPr>
      </w:pPr>
      <w:r w:rsidRPr="006108A2">
        <w:rPr>
          <w:rFonts w:eastAsia="Times New Roman" w:cs="Arial"/>
          <w:caps/>
          <w:color w:val="000000"/>
          <w:sz w:val="28"/>
          <w:bdr w:val="none" w:sz="0" w:space="0" w:color="auto" w:frame="1"/>
        </w:rPr>
        <w:t>THOMAS NEWDICK</w:t>
      </w:r>
      <w:r w:rsidRPr="006108A2">
        <w:rPr>
          <w:rFonts w:eastAsia="Times New Roman" w:cs="Arial"/>
          <w:color w:val="000000"/>
          <w:sz w:val="28"/>
        </w:rPr>
        <w:t> </w:t>
      </w:r>
      <w:hyperlink r:id="rId7" w:history="1">
        <w:r w:rsidRPr="006108A2">
          <w:rPr>
            <w:rFonts w:eastAsia="Times New Roman" w:cs="Arial"/>
            <w:color w:val="1076BC"/>
            <w:sz w:val="28"/>
            <w:u w:val="single"/>
            <w:bdr w:val="none" w:sz="0" w:space="0" w:color="auto" w:frame="1"/>
          </w:rPr>
          <w:t xml:space="preserve">View Thomas </w:t>
        </w:r>
        <w:proofErr w:type="spellStart"/>
        <w:r w:rsidRPr="006108A2">
          <w:rPr>
            <w:rFonts w:eastAsia="Times New Roman" w:cs="Arial"/>
            <w:color w:val="1076BC"/>
            <w:sz w:val="28"/>
            <w:u w:val="single"/>
            <w:bdr w:val="none" w:sz="0" w:space="0" w:color="auto" w:frame="1"/>
          </w:rPr>
          <w:t>Newdick's</w:t>
        </w:r>
        <w:proofErr w:type="spellEnd"/>
        <w:r w:rsidRPr="006108A2">
          <w:rPr>
            <w:rFonts w:eastAsia="Times New Roman" w:cs="Arial"/>
            <w:color w:val="1076BC"/>
            <w:sz w:val="28"/>
            <w:u w:val="single"/>
            <w:bdr w:val="none" w:sz="0" w:space="0" w:color="auto" w:frame="1"/>
          </w:rPr>
          <w:t xml:space="preserve"> Articles</w:t>
        </w:r>
      </w:hyperlink>
    </w:p>
    <w:p w14:paraId="68EBBFC9" w14:textId="77777777" w:rsidR="006108A2" w:rsidRPr="006108A2" w:rsidRDefault="00A57DF2" w:rsidP="006108A2">
      <w:pPr>
        <w:shd w:val="clear" w:color="auto" w:fill="FFFFFF"/>
        <w:spacing w:line="450" w:lineRule="atLeast"/>
        <w:jc w:val="center"/>
        <w:textAlignment w:val="baseline"/>
        <w:rPr>
          <w:rFonts w:eastAsia="Times New Roman" w:cs="Arial"/>
          <w:color w:val="000000"/>
          <w:sz w:val="28"/>
        </w:rPr>
      </w:pPr>
      <w:hyperlink r:id="rId8" w:history="1">
        <w:r w:rsidR="006108A2" w:rsidRPr="006108A2">
          <w:rPr>
            <w:rFonts w:eastAsia="Times New Roman" w:cs="Arial"/>
            <w:color w:val="919191"/>
            <w:sz w:val="28"/>
            <w:u w:val="single"/>
            <w:bdr w:val="none" w:sz="0" w:space="0" w:color="auto" w:frame="1"/>
          </w:rPr>
          <w:t>@CombatAir</w:t>
        </w:r>
      </w:hyperlink>
    </w:p>
    <w:p w14:paraId="37297A5B" w14:textId="77777777" w:rsidR="006108A2" w:rsidRPr="006108A2" w:rsidRDefault="006108A2" w:rsidP="006108A2">
      <w:pPr>
        <w:shd w:val="clear" w:color="auto" w:fill="FFFFFF"/>
        <w:spacing w:after="0" w:line="240" w:lineRule="auto"/>
        <w:textAlignment w:val="baseline"/>
        <w:rPr>
          <w:rFonts w:eastAsia="Times New Roman" w:cs="Arial"/>
          <w:color w:val="000000"/>
          <w:sz w:val="28"/>
        </w:rPr>
      </w:pPr>
      <w:r w:rsidRPr="006108A2">
        <w:rPr>
          <w:rFonts w:eastAsia="Times New Roman" w:cs="Arial"/>
          <w:color w:val="000000"/>
          <w:sz w:val="28"/>
        </w:rPr>
        <w:t>Canada’s Top Aces advanced training provider, part of a growing field of private contractors </w:t>
      </w:r>
      <w:hyperlink r:id="rId9" w:tgtFrame="_blank" w:history="1">
        <w:r w:rsidRPr="006108A2">
          <w:rPr>
            <w:rFonts w:eastAsia="Times New Roman" w:cs="Arial"/>
            <w:color w:val="0080C9"/>
            <w:sz w:val="28"/>
            <w:u w:val="single"/>
            <w:bdr w:val="none" w:sz="0" w:space="0" w:color="auto" w:frame="1"/>
          </w:rPr>
          <w:t>offering "red air" adversary support</w:t>
        </w:r>
      </w:hyperlink>
      <w:r w:rsidRPr="006108A2">
        <w:rPr>
          <w:rFonts w:eastAsia="Times New Roman" w:cs="Arial"/>
          <w:color w:val="000000"/>
          <w:sz w:val="28"/>
        </w:rPr>
        <w:t xml:space="preserve">, is equipping its fleet </w:t>
      </w:r>
      <w:r w:rsidRPr="006108A2">
        <w:rPr>
          <w:rFonts w:eastAsia="Times New Roman" w:cs="Arial"/>
          <w:color w:val="000000"/>
          <w:sz w:val="28"/>
        </w:rPr>
        <w:lastRenderedPageBreak/>
        <w:t>of A-4N Skyhawk jets with active electronically scanned array (AESA) radars and </w:t>
      </w:r>
      <w:hyperlink r:id="rId10" w:tgtFrame="_blank" w:history="1">
        <w:r w:rsidRPr="006108A2">
          <w:rPr>
            <w:rFonts w:eastAsia="Times New Roman" w:cs="Arial"/>
            <w:color w:val="0080C9"/>
            <w:sz w:val="28"/>
            <w:u w:val="single"/>
            <w:bdr w:val="none" w:sz="0" w:space="0" w:color="auto" w:frame="1"/>
          </w:rPr>
          <w:t>infrared search and track</w:t>
        </w:r>
      </w:hyperlink>
      <w:r w:rsidRPr="006108A2">
        <w:rPr>
          <w:rFonts w:eastAsia="Times New Roman" w:cs="Arial"/>
          <w:color w:val="000000"/>
          <w:sz w:val="28"/>
        </w:rPr>
        <w:t> (IRST) systems. Photos at the top of this story and below show what is understood to be the first of these jets to be so modified and offer the best look at the planned configuration for these upgraded Skyhawks. Based in northern Germany, these aircraft are scheduled to begin training missions in their new configuration by next January.</w:t>
      </w:r>
    </w:p>
    <w:p w14:paraId="4D47C3F5" w14:textId="77777777" w:rsidR="006108A2" w:rsidRPr="006108A2" w:rsidRDefault="006108A2" w:rsidP="006108A2">
      <w:pPr>
        <w:shd w:val="clear" w:color="auto" w:fill="FFFFFF"/>
        <w:spacing w:after="0" w:line="240" w:lineRule="auto"/>
        <w:textAlignment w:val="baseline"/>
        <w:rPr>
          <w:rFonts w:eastAsia="Times New Roman" w:cs="Arial"/>
          <w:color w:val="000000"/>
          <w:sz w:val="28"/>
        </w:rPr>
      </w:pPr>
      <w:r w:rsidRPr="006108A2">
        <w:rPr>
          <w:rFonts w:eastAsia="Times New Roman" w:cs="Arial"/>
          <w:color w:val="000000"/>
          <w:sz w:val="28"/>
        </w:rPr>
        <w:t>Details of the advanced aggressor A-4N were provided when the company </w:t>
      </w:r>
      <w:hyperlink r:id="rId11" w:tgtFrame="_blank" w:history="1">
        <w:r w:rsidRPr="006108A2">
          <w:rPr>
            <w:rFonts w:eastAsia="Times New Roman" w:cs="Arial"/>
            <w:color w:val="0080C9"/>
            <w:sz w:val="28"/>
            <w:u w:val="single"/>
            <w:bdr w:val="none" w:sz="0" w:space="0" w:color="auto" w:frame="1"/>
          </w:rPr>
          <w:t>announced</w:t>
        </w:r>
      </w:hyperlink>
      <w:r w:rsidRPr="006108A2">
        <w:rPr>
          <w:rFonts w:eastAsia="Times New Roman" w:cs="Arial"/>
          <w:color w:val="000000"/>
          <w:sz w:val="28"/>
        </w:rPr>
        <w:t> that Berlin had renewed its contract for high-speed adversary air training services. Top Aces has provided these for the German Armed Forces for the last six years, using non-upgraded Skyhawks. Prior to 2015, the same jets were operated in this role by BAE Systems. Top Aces says it will also now invest over $81 million to meet the revised training demands. </w:t>
      </w:r>
    </w:p>
    <w:p w14:paraId="5535721B" w14:textId="53739FED" w:rsidR="006108A2" w:rsidRPr="006108A2" w:rsidRDefault="006108A2" w:rsidP="006108A2">
      <w:pPr>
        <w:shd w:val="clear" w:color="auto" w:fill="FFFFFF"/>
        <w:spacing w:after="0" w:line="240" w:lineRule="auto"/>
        <w:textAlignment w:val="baseline"/>
        <w:rPr>
          <w:rFonts w:eastAsia="Times New Roman" w:cs="Arial"/>
          <w:color w:val="000000"/>
          <w:sz w:val="28"/>
        </w:rPr>
      </w:pPr>
      <w:r w:rsidRPr="006108A2">
        <w:rPr>
          <w:rFonts w:eastAsia="Times New Roman" w:cs="Arial"/>
          <w:noProof/>
          <w:color w:val="000000"/>
          <w:sz w:val="28"/>
        </w:rPr>
        <w:drawing>
          <wp:inline distT="0" distB="0" distL="0" distR="0" wp14:anchorId="1BD41D50" wp14:editId="06D5CF05">
            <wp:extent cx="5943600" cy="33439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7E67696B" w14:textId="77777777" w:rsidR="006108A2" w:rsidRPr="006108A2" w:rsidRDefault="006108A2" w:rsidP="006108A2">
      <w:pPr>
        <w:shd w:val="clear" w:color="auto" w:fill="FFFFFF"/>
        <w:spacing w:after="0" w:line="300" w:lineRule="atLeast"/>
        <w:jc w:val="right"/>
        <w:textAlignment w:val="baseline"/>
        <w:rPr>
          <w:rFonts w:eastAsia="Times New Roman" w:cs="Arial"/>
          <w:i/>
          <w:iCs/>
          <w:caps/>
          <w:color w:val="999999"/>
          <w:sz w:val="28"/>
        </w:rPr>
      </w:pPr>
      <w:r w:rsidRPr="006108A2">
        <w:rPr>
          <w:rFonts w:eastAsia="Times New Roman" w:cs="Arial"/>
          <w:i/>
          <w:iCs/>
          <w:caps/>
          <w:color w:val="999999"/>
          <w:sz w:val="28"/>
        </w:rPr>
        <w:t>SVEN NEUMANN</w:t>
      </w:r>
    </w:p>
    <w:p w14:paraId="6044387D" w14:textId="77777777" w:rsidR="006108A2" w:rsidRPr="006108A2" w:rsidRDefault="006108A2" w:rsidP="006108A2">
      <w:pPr>
        <w:shd w:val="clear" w:color="auto" w:fill="FFFFFF"/>
        <w:spacing w:line="225" w:lineRule="atLeast"/>
        <w:textAlignment w:val="baseline"/>
        <w:rPr>
          <w:rFonts w:eastAsia="Times New Roman" w:cs="Arial"/>
          <w:color w:val="909090"/>
          <w:sz w:val="28"/>
        </w:rPr>
      </w:pPr>
      <w:r w:rsidRPr="006108A2">
        <w:rPr>
          <w:rFonts w:eastAsia="Times New Roman" w:cs="Arial"/>
          <w:color w:val="909090"/>
          <w:sz w:val="28"/>
        </w:rPr>
        <w:t>Former Israeli Air Force A-4N C-FGZT is thought to be the first of the Top Aces Skyhawks to receive the AESA radar and other modifications.</w:t>
      </w:r>
    </w:p>
    <w:p w14:paraId="3437EEC0" w14:textId="77777777" w:rsidR="006108A2" w:rsidRPr="006108A2" w:rsidRDefault="006108A2" w:rsidP="006108A2">
      <w:pPr>
        <w:shd w:val="clear" w:color="auto" w:fill="FFFFFF"/>
        <w:spacing w:after="420" w:line="240" w:lineRule="auto"/>
        <w:textAlignment w:val="baseline"/>
        <w:rPr>
          <w:rFonts w:eastAsia="Times New Roman" w:cs="Arial"/>
          <w:color w:val="000000"/>
          <w:sz w:val="28"/>
        </w:rPr>
      </w:pPr>
      <w:r w:rsidRPr="006108A2">
        <w:rPr>
          <w:rFonts w:eastAsia="Times New Roman" w:cs="Arial"/>
          <w:color w:val="000000"/>
          <w:sz w:val="28"/>
        </w:rPr>
        <w:t xml:space="preserve">“As Germany’s trusted partner, we’re delighted to continue training its combat forces well into the future,” said Rolf Brandt, Senior Program Manager — German Operations at Top Aces. Brandt added that the contract renewal will add 20 </w:t>
      </w:r>
      <w:proofErr w:type="spellStart"/>
      <w:r w:rsidRPr="006108A2">
        <w:rPr>
          <w:rFonts w:eastAsia="Times New Roman" w:cs="Arial"/>
          <w:color w:val="000000"/>
          <w:sz w:val="28"/>
        </w:rPr>
        <w:t>news</w:t>
      </w:r>
      <w:proofErr w:type="spellEnd"/>
      <w:r w:rsidRPr="006108A2">
        <w:rPr>
          <w:rFonts w:eastAsia="Times New Roman" w:cs="Arial"/>
          <w:color w:val="000000"/>
          <w:sz w:val="28"/>
        </w:rPr>
        <w:t xml:space="preserve"> jobs at its German location.</w:t>
      </w:r>
    </w:p>
    <w:p w14:paraId="60CEFF55" w14:textId="77777777" w:rsidR="006108A2" w:rsidRPr="006108A2" w:rsidRDefault="006108A2" w:rsidP="006108A2">
      <w:pPr>
        <w:shd w:val="clear" w:color="auto" w:fill="FFFFFF"/>
        <w:spacing w:after="420" w:line="240" w:lineRule="auto"/>
        <w:textAlignment w:val="baseline"/>
        <w:rPr>
          <w:rFonts w:eastAsia="Times New Roman" w:cs="Arial"/>
          <w:color w:val="000000"/>
          <w:sz w:val="28"/>
        </w:rPr>
      </w:pPr>
      <w:r w:rsidRPr="006108A2">
        <w:rPr>
          <w:rFonts w:eastAsia="Times New Roman" w:cs="Arial"/>
          <w:color w:val="000000"/>
          <w:sz w:val="28"/>
        </w:rPr>
        <w:lastRenderedPageBreak/>
        <w:t>While the German contract covers training for air, land, and sea forces, as well as target towing, the addition of AESA and IRST to the jets reflects the requirement of the Luftwaffe, or German Air Force, to train against aggressor jets that better replicate the latest kinds of threat aircraft, many of which also have these capabilities. </w:t>
      </w:r>
    </w:p>
    <w:p w14:paraId="56C65133" w14:textId="77777777" w:rsidR="006108A2" w:rsidRPr="006108A2" w:rsidRDefault="006108A2" w:rsidP="006108A2">
      <w:pPr>
        <w:shd w:val="clear" w:color="auto" w:fill="FFFFFF"/>
        <w:spacing w:after="0" w:line="240" w:lineRule="auto"/>
        <w:textAlignment w:val="baseline"/>
        <w:rPr>
          <w:rFonts w:eastAsia="Times New Roman" w:cs="Arial"/>
          <w:color w:val="000000"/>
          <w:sz w:val="28"/>
        </w:rPr>
      </w:pPr>
      <w:r w:rsidRPr="006108A2">
        <w:rPr>
          <w:rFonts w:eastAsia="Times New Roman" w:cs="Arial"/>
          <w:color w:val="000000"/>
          <w:sz w:val="28"/>
        </w:rPr>
        <w:t>As </w:t>
      </w:r>
      <w:r w:rsidRPr="006108A2">
        <w:rPr>
          <w:rFonts w:eastAsia="Times New Roman" w:cs="Arial"/>
          <w:i/>
          <w:iCs/>
          <w:color w:val="000000"/>
          <w:sz w:val="28"/>
        </w:rPr>
        <w:t>The War Zone</w:t>
      </w:r>
      <w:r w:rsidRPr="006108A2">
        <w:rPr>
          <w:rFonts w:eastAsia="Times New Roman" w:cs="Arial"/>
          <w:color w:val="000000"/>
          <w:sz w:val="28"/>
        </w:rPr>
        <w:t> has </w:t>
      </w:r>
      <w:hyperlink r:id="rId13" w:tgtFrame="_blank" w:history="1">
        <w:r w:rsidRPr="006108A2">
          <w:rPr>
            <w:rFonts w:eastAsia="Times New Roman" w:cs="Arial"/>
            <w:color w:val="0080C9"/>
            <w:sz w:val="28"/>
            <w:u w:val="single"/>
            <w:bdr w:val="none" w:sz="0" w:space="0" w:color="auto" w:frame="1"/>
          </w:rPr>
          <w:t>reported in the past</w:t>
        </w:r>
      </w:hyperlink>
      <w:r w:rsidRPr="006108A2">
        <w:rPr>
          <w:rFonts w:eastAsia="Times New Roman" w:cs="Arial"/>
          <w:color w:val="000000"/>
          <w:sz w:val="28"/>
        </w:rPr>
        <w:t>, AESA radars offer a significant boost in capabilities over similarly sized mechanically scanned arrays, including extended detection and tracking ranges, improved target discrimination and identification, and the ability to pick up low-flying targets with reduced radar signatures, such as cruise missiles. Without the need to physically move around a mechanically steered radar dish, AESA radars can rapidly scan huge volumes of airspace. </w:t>
      </w:r>
    </w:p>
    <w:p w14:paraId="1125F470" w14:textId="77777777" w:rsidR="006108A2" w:rsidRPr="006108A2" w:rsidRDefault="006108A2" w:rsidP="006108A2">
      <w:pPr>
        <w:shd w:val="clear" w:color="auto" w:fill="FFFFFF"/>
        <w:spacing w:after="0" w:line="240" w:lineRule="auto"/>
        <w:textAlignment w:val="baseline"/>
        <w:rPr>
          <w:rFonts w:eastAsia="Times New Roman" w:cs="Arial"/>
          <w:color w:val="000000"/>
          <w:sz w:val="28"/>
        </w:rPr>
      </w:pPr>
      <w:r w:rsidRPr="006108A2">
        <w:rPr>
          <w:rFonts w:eastAsia="Times New Roman" w:cs="Arial"/>
          <w:color w:val="000000"/>
          <w:sz w:val="28"/>
        </w:rPr>
        <w:t xml:space="preserve">At least one Top Aces A-4N has already been upgraded with the AESA radar and is now at the company’s German operating location at </w:t>
      </w:r>
      <w:proofErr w:type="spellStart"/>
      <w:r w:rsidRPr="006108A2">
        <w:rPr>
          <w:rFonts w:eastAsia="Times New Roman" w:cs="Arial"/>
          <w:color w:val="000000"/>
          <w:sz w:val="28"/>
        </w:rPr>
        <w:t>Wittmundhafen</w:t>
      </w:r>
      <w:proofErr w:type="spellEnd"/>
      <w:r w:rsidRPr="006108A2">
        <w:rPr>
          <w:rFonts w:eastAsia="Times New Roman" w:cs="Arial"/>
          <w:color w:val="000000"/>
          <w:sz w:val="28"/>
        </w:rPr>
        <w:t xml:space="preserve"> Air Base, which is within reach of extensive training areas over the North Sea, where the jets regularly spar with Luftwaffe fighters and other allied jets. The company declined to reveal the type of radar that’s been fitted in the jet, but there has been speculation that it’s either an Israeli EL/M-2052 or the Italian </w:t>
      </w:r>
      <w:hyperlink r:id="rId14" w:tgtFrame="_blank" w:history="1">
        <w:r w:rsidRPr="006108A2">
          <w:rPr>
            <w:rFonts w:eastAsia="Times New Roman" w:cs="Arial"/>
            <w:color w:val="0080C9"/>
            <w:sz w:val="28"/>
            <w:u w:val="single"/>
            <w:bdr w:val="none" w:sz="0" w:space="0" w:color="auto" w:frame="1"/>
          </w:rPr>
          <w:t>Leonardo Vixen 500E</w:t>
        </w:r>
      </w:hyperlink>
      <w:r w:rsidRPr="006108A2">
        <w:rPr>
          <w:rFonts w:eastAsia="Times New Roman" w:cs="Arial"/>
          <w:color w:val="000000"/>
          <w:sz w:val="28"/>
        </w:rPr>
        <w:t>. As well as a different nose cone, the upgraded jet also features an additional GPS antenna on the dorsal ‘hump.’</w:t>
      </w:r>
    </w:p>
    <w:p w14:paraId="781F172B" w14:textId="50AC9497" w:rsidR="006108A2" w:rsidRPr="006108A2" w:rsidRDefault="006108A2" w:rsidP="006108A2">
      <w:pPr>
        <w:shd w:val="clear" w:color="auto" w:fill="FFFFFF"/>
        <w:spacing w:after="0" w:line="240" w:lineRule="auto"/>
        <w:textAlignment w:val="baseline"/>
        <w:rPr>
          <w:rFonts w:eastAsia="Times New Roman" w:cs="Arial"/>
          <w:color w:val="000000"/>
          <w:sz w:val="28"/>
        </w:rPr>
      </w:pPr>
      <w:r w:rsidRPr="006108A2">
        <w:rPr>
          <w:rFonts w:eastAsia="Times New Roman" w:cs="Arial"/>
          <w:noProof/>
          <w:color w:val="000000"/>
          <w:sz w:val="28"/>
        </w:rPr>
        <w:lastRenderedPageBreak/>
        <w:drawing>
          <wp:inline distT="0" distB="0" distL="0" distR="0" wp14:anchorId="33754CB9" wp14:editId="3762498E">
            <wp:extent cx="5943600" cy="3954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54780"/>
                    </a:xfrm>
                    <a:prstGeom prst="rect">
                      <a:avLst/>
                    </a:prstGeom>
                    <a:noFill/>
                    <a:ln>
                      <a:noFill/>
                    </a:ln>
                  </pic:spPr>
                </pic:pic>
              </a:graphicData>
            </a:graphic>
          </wp:inline>
        </w:drawing>
      </w:r>
    </w:p>
    <w:p w14:paraId="5BC8CC73" w14:textId="77777777" w:rsidR="006108A2" w:rsidRPr="006108A2" w:rsidRDefault="006108A2" w:rsidP="006108A2">
      <w:pPr>
        <w:shd w:val="clear" w:color="auto" w:fill="FFFFFF"/>
        <w:spacing w:after="0" w:line="300" w:lineRule="atLeast"/>
        <w:jc w:val="right"/>
        <w:textAlignment w:val="baseline"/>
        <w:rPr>
          <w:rFonts w:eastAsia="Times New Roman" w:cs="Arial"/>
          <w:i/>
          <w:iCs/>
          <w:caps/>
          <w:color w:val="999999"/>
          <w:sz w:val="28"/>
        </w:rPr>
      </w:pPr>
      <w:r w:rsidRPr="006108A2">
        <w:rPr>
          <w:rFonts w:eastAsia="Times New Roman" w:cs="Arial"/>
          <w:i/>
          <w:iCs/>
          <w:caps/>
          <w:color w:val="999999"/>
          <w:sz w:val="28"/>
        </w:rPr>
        <w:t>TOP ACES</w:t>
      </w:r>
    </w:p>
    <w:p w14:paraId="41582D1F" w14:textId="77777777" w:rsidR="006108A2" w:rsidRPr="006108A2" w:rsidRDefault="006108A2" w:rsidP="006108A2">
      <w:pPr>
        <w:shd w:val="clear" w:color="auto" w:fill="FFFFFF"/>
        <w:spacing w:line="225" w:lineRule="atLeast"/>
        <w:textAlignment w:val="baseline"/>
        <w:rPr>
          <w:rFonts w:eastAsia="Times New Roman" w:cs="Arial"/>
          <w:color w:val="909090"/>
          <w:sz w:val="28"/>
        </w:rPr>
      </w:pPr>
      <w:r w:rsidRPr="006108A2">
        <w:rPr>
          <w:rFonts w:eastAsia="Times New Roman" w:cs="Arial"/>
          <w:color w:val="909090"/>
          <w:sz w:val="28"/>
        </w:rPr>
        <w:t xml:space="preserve">Top Aces A-4Ns at their </w:t>
      </w:r>
      <w:proofErr w:type="spellStart"/>
      <w:r w:rsidRPr="006108A2">
        <w:rPr>
          <w:rFonts w:eastAsia="Times New Roman" w:cs="Arial"/>
          <w:color w:val="909090"/>
          <w:sz w:val="28"/>
        </w:rPr>
        <w:t>Wittmundhafen</w:t>
      </w:r>
      <w:proofErr w:type="spellEnd"/>
      <w:r w:rsidRPr="006108A2">
        <w:rPr>
          <w:rFonts w:eastAsia="Times New Roman" w:cs="Arial"/>
          <w:color w:val="909090"/>
          <w:sz w:val="28"/>
        </w:rPr>
        <w:t xml:space="preserve"> </w:t>
      </w:r>
      <w:proofErr w:type="spellStart"/>
      <w:r w:rsidRPr="006108A2">
        <w:rPr>
          <w:rFonts w:eastAsia="Times New Roman" w:cs="Arial"/>
          <w:color w:val="909090"/>
          <w:sz w:val="28"/>
        </w:rPr>
        <w:t>homebase</w:t>
      </w:r>
      <w:proofErr w:type="spellEnd"/>
      <w:r w:rsidRPr="006108A2">
        <w:rPr>
          <w:rFonts w:eastAsia="Times New Roman" w:cs="Arial"/>
          <w:color w:val="909090"/>
          <w:sz w:val="28"/>
        </w:rPr>
        <w:t>. </w:t>
      </w:r>
    </w:p>
    <w:p w14:paraId="6EC7D3D4" w14:textId="77777777" w:rsidR="006108A2" w:rsidRPr="006108A2" w:rsidRDefault="006108A2" w:rsidP="006108A2">
      <w:pPr>
        <w:shd w:val="clear" w:color="auto" w:fill="FFFFFF"/>
        <w:spacing w:after="0" w:line="240" w:lineRule="auto"/>
        <w:textAlignment w:val="baseline"/>
        <w:rPr>
          <w:rFonts w:eastAsia="Times New Roman" w:cs="Arial"/>
          <w:color w:val="000000"/>
          <w:sz w:val="28"/>
        </w:rPr>
      </w:pPr>
      <w:r w:rsidRPr="006108A2">
        <w:rPr>
          <w:rFonts w:eastAsia="Times New Roman" w:cs="Arial"/>
          <w:color w:val="000000"/>
          <w:sz w:val="28"/>
        </w:rPr>
        <w:t>It is worth noting that BAe Hawk jet trainers operated by another red air contractor, Air USA, whose fleet we have </w:t>
      </w:r>
      <w:hyperlink r:id="rId16" w:tgtFrame="_blank" w:history="1">
        <w:r w:rsidRPr="006108A2">
          <w:rPr>
            <w:rFonts w:eastAsia="Times New Roman" w:cs="Arial"/>
            <w:color w:val="0080C9"/>
            <w:sz w:val="28"/>
            <w:u w:val="single"/>
            <w:bdr w:val="none" w:sz="0" w:space="0" w:color="auto" w:frame="1"/>
          </w:rPr>
          <w:t>discussed in the past</w:t>
        </w:r>
      </w:hyperlink>
      <w:r w:rsidRPr="006108A2">
        <w:rPr>
          <w:rFonts w:eastAsia="Times New Roman" w:cs="Arial"/>
          <w:color w:val="000000"/>
          <w:sz w:val="28"/>
        </w:rPr>
        <w:t>, have also been upgraded with the EL/M-2052 AESA radar.</w:t>
      </w:r>
    </w:p>
    <w:p w14:paraId="0316567E" w14:textId="77777777" w:rsidR="006108A2" w:rsidRPr="006108A2" w:rsidRDefault="006108A2" w:rsidP="006108A2">
      <w:pPr>
        <w:shd w:val="clear" w:color="auto" w:fill="FFFFFF"/>
        <w:spacing w:after="0" w:line="240" w:lineRule="auto"/>
        <w:textAlignment w:val="baseline"/>
        <w:rPr>
          <w:rFonts w:eastAsia="Times New Roman" w:cs="Arial"/>
          <w:color w:val="000000"/>
          <w:sz w:val="28"/>
        </w:rPr>
      </w:pPr>
      <w:r w:rsidRPr="006108A2">
        <w:rPr>
          <w:rFonts w:eastAsia="Times New Roman" w:cs="Arial"/>
          <w:color w:val="000000"/>
          <w:sz w:val="28"/>
        </w:rPr>
        <w:t>Top Aces also already has a significant Israeli connection, having acquired its A-4Ns from Israeli Air Force stocks, followed more recently by ex-Israeli F-16A/B fighter jets, the first of their kind to be delivered to a private red air contractor. You can read more about the Top Aces F-16s, which are intended to help meet the </w:t>
      </w:r>
      <w:hyperlink r:id="rId17" w:tgtFrame="_blank" w:history="1">
        <w:r w:rsidRPr="006108A2">
          <w:rPr>
            <w:rFonts w:eastAsia="Times New Roman" w:cs="Arial"/>
            <w:color w:val="0080C9"/>
            <w:sz w:val="28"/>
            <w:u w:val="single"/>
            <w:bdr w:val="none" w:sz="0" w:space="0" w:color="auto" w:frame="1"/>
          </w:rPr>
          <w:t>huge U.S. Air Force appetite</w:t>
        </w:r>
      </w:hyperlink>
      <w:r w:rsidRPr="006108A2">
        <w:rPr>
          <w:rFonts w:eastAsia="Times New Roman" w:cs="Arial"/>
          <w:color w:val="000000"/>
          <w:sz w:val="28"/>
        </w:rPr>
        <w:t> for contractor adversary services in </w:t>
      </w:r>
      <w:hyperlink r:id="rId18" w:tgtFrame="_blank" w:history="1">
        <w:r w:rsidRPr="006108A2">
          <w:rPr>
            <w:rFonts w:eastAsia="Times New Roman" w:cs="Arial"/>
            <w:color w:val="0080C9"/>
            <w:sz w:val="28"/>
            <w:u w:val="single"/>
            <w:bdr w:val="none" w:sz="0" w:space="0" w:color="auto" w:frame="1"/>
          </w:rPr>
          <w:t>this previous feature</w:t>
        </w:r>
      </w:hyperlink>
      <w:r w:rsidRPr="006108A2">
        <w:rPr>
          <w:rFonts w:eastAsia="Times New Roman" w:cs="Arial"/>
          <w:color w:val="000000"/>
          <w:sz w:val="28"/>
        </w:rPr>
        <w:t> of ours. The Canadian firm is also understood to receive sustainment support for its Skyhawk fleet </w:t>
      </w:r>
      <w:hyperlink r:id="rId19" w:tgtFrame="_blank" w:history="1">
        <w:r w:rsidRPr="006108A2">
          <w:rPr>
            <w:rFonts w:eastAsia="Times New Roman" w:cs="Arial"/>
            <w:color w:val="0080C9"/>
            <w:sz w:val="28"/>
            <w:u w:val="single"/>
            <w:bdr w:val="none" w:sz="0" w:space="0" w:color="auto" w:frame="1"/>
          </w:rPr>
          <w:t>from an Israel-based company</w:t>
        </w:r>
      </w:hyperlink>
      <w:r w:rsidRPr="006108A2">
        <w:rPr>
          <w:rFonts w:eastAsia="Times New Roman" w:cs="Arial"/>
          <w:color w:val="000000"/>
          <w:sz w:val="28"/>
        </w:rPr>
        <w:t>.</w:t>
      </w:r>
    </w:p>
    <w:p w14:paraId="0B00D799" w14:textId="77777777" w:rsidR="006108A2" w:rsidRPr="006108A2" w:rsidRDefault="006108A2" w:rsidP="006108A2">
      <w:pPr>
        <w:shd w:val="clear" w:color="auto" w:fill="FFFFFF"/>
        <w:spacing w:after="0" w:line="240" w:lineRule="auto"/>
        <w:textAlignment w:val="baseline"/>
        <w:rPr>
          <w:rFonts w:eastAsia="Times New Roman" w:cs="Arial"/>
          <w:color w:val="000000"/>
          <w:sz w:val="28"/>
        </w:rPr>
      </w:pPr>
      <w:r w:rsidRPr="006108A2">
        <w:rPr>
          <w:rFonts w:eastAsia="Times New Roman" w:cs="Arial"/>
          <w:color w:val="000000"/>
          <w:sz w:val="28"/>
        </w:rPr>
        <w:t>However, the AESA radar is just one part of the upgraded Skyhawk package that will be used for training the German military, and potentially others, too. As well as being a requirement of the U.S. Air Force </w:t>
      </w:r>
      <w:hyperlink r:id="rId20" w:tgtFrame="_blank" w:history="1">
        <w:r w:rsidRPr="006108A2">
          <w:rPr>
            <w:rFonts w:eastAsia="Times New Roman" w:cs="Arial"/>
            <w:color w:val="0080C9"/>
            <w:sz w:val="28"/>
            <w:u w:val="single"/>
            <w:bdr w:val="none" w:sz="0" w:space="0" w:color="auto" w:frame="1"/>
          </w:rPr>
          <w:t>adversary air support contract</w:t>
        </w:r>
      </w:hyperlink>
      <w:r w:rsidRPr="006108A2">
        <w:rPr>
          <w:rFonts w:eastAsia="Times New Roman" w:cs="Arial"/>
          <w:color w:val="000000"/>
          <w:sz w:val="28"/>
        </w:rPr>
        <w:t>, the U.S. Navy is also increasingly looking for </w:t>
      </w:r>
      <w:hyperlink r:id="rId21" w:tgtFrame="_blank" w:history="1">
        <w:r w:rsidRPr="006108A2">
          <w:rPr>
            <w:rFonts w:eastAsia="Times New Roman" w:cs="Arial"/>
            <w:color w:val="0080C9"/>
            <w:sz w:val="28"/>
            <w:u w:val="single"/>
            <w:bdr w:val="none" w:sz="0" w:space="0" w:color="auto" w:frame="1"/>
          </w:rPr>
          <w:t>AESA technology</w:t>
        </w:r>
      </w:hyperlink>
      <w:r w:rsidRPr="006108A2">
        <w:rPr>
          <w:rFonts w:eastAsia="Times New Roman" w:cs="Arial"/>
          <w:color w:val="000000"/>
          <w:sz w:val="28"/>
        </w:rPr>
        <w:t> for the adversary aircraft it will train against in the future.</w:t>
      </w:r>
    </w:p>
    <w:p w14:paraId="3A5BC86D" w14:textId="2B027704" w:rsidR="006108A2" w:rsidRPr="006108A2" w:rsidRDefault="006108A2" w:rsidP="006108A2">
      <w:pPr>
        <w:shd w:val="clear" w:color="auto" w:fill="FFFFFF"/>
        <w:spacing w:after="0" w:line="240" w:lineRule="auto"/>
        <w:textAlignment w:val="baseline"/>
        <w:rPr>
          <w:rFonts w:eastAsia="Times New Roman" w:cs="Arial"/>
          <w:color w:val="000000"/>
          <w:sz w:val="28"/>
        </w:rPr>
      </w:pPr>
      <w:r w:rsidRPr="006108A2">
        <w:rPr>
          <w:rFonts w:eastAsia="Times New Roman" w:cs="Arial"/>
          <w:noProof/>
          <w:color w:val="000000"/>
          <w:sz w:val="28"/>
        </w:rPr>
        <w:lastRenderedPageBreak/>
        <w:drawing>
          <wp:inline distT="0" distB="0" distL="0" distR="0" wp14:anchorId="360D13B3" wp14:editId="4B4B838C">
            <wp:extent cx="5943600" cy="3954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54780"/>
                    </a:xfrm>
                    <a:prstGeom prst="rect">
                      <a:avLst/>
                    </a:prstGeom>
                    <a:noFill/>
                    <a:ln>
                      <a:noFill/>
                    </a:ln>
                  </pic:spPr>
                </pic:pic>
              </a:graphicData>
            </a:graphic>
          </wp:inline>
        </w:drawing>
      </w:r>
    </w:p>
    <w:p w14:paraId="6E24BEC6" w14:textId="77777777" w:rsidR="006108A2" w:rsidRPr="006108A2" w:rsidRDefault="006108A2" w:rsidP="006108A2">
      <w:pPr>
        <w:shd w:val="clear" w:color="auto" w:fill="FFFFFF"/>
        <w:spacing w:after="0" w:line="300" w:lineRule="atLeast"/>
        <w:jc w:val="right"/>
        <w:textAlignment w:val="baseline"/>
        <w:rPr>
          <w:rFonts w:eastAsia="Times New Roman" w:cs="Arial"/>
          <w:i/>
          <w:iCs/>
          <w:caps/>
          <w:color w:val="999999"/>
          <w:sz w:val="28"/>
        </w:rPr>
      </w:pPr>
      <w:r w:rsidRPr="006108A2">
        <w:rPr>
          <w:rFonts w:eastAsia="Times New Roman" w:cs="Arial"/>
          <w:i/>
          <w:iCs/>
          <w:caps/>
          <w:color w:val="999999"/>
          <w:sz w:val="28"/>
        </w:rPr>
        <w:t>TOP ACES</w:t>
      </w:r>
    </w:p>
    <w:p w14:paraId="12B7A3E6" w14:textId="77777777" w:rsidR="006108A2" w:rsidRPr="006108A2" w:rsidRDefault="006108A2" w:rsidP="006108A2">
      <w:pPr>
        <w:shd w:val="clear" w:color="auto" w:fill="FFFFFF"/>
        <w:spacing w:line="225" w:lineRule="atLeast"/>
        <w:textAlignment w:val="baseline"/>
        <w:rPr>
          <w:rFonts w:eastAsia="Times New Roman" w:cs="Arial"/>
          <w:color w:val="909090"/>
          <w:sz w:val="28"/>
        </w:rPr>
      </w:pPr>
      <w:r w:rsidRPr="006108A2">
        <w:rPr>
          <w:rFonts w:eastAsia="Times New Roman" w:cs="Arial"/>
          <w:color w:val="909090"/>
          <w:sz w:val="28"/>
        </w:rPr>
        <w:t xml:space="preserve">A non-upgraded Top Aces A-4N at </w:t>
      </w:r>
      <w:proofErr w:type="spellStart"/>
      <w:r w:rsidRPr="006108A2">
        <w:rPr>
          <w:rFonts w:eastAsia="Times New Roman" w:cs="Arial"/>
          <w:color w:val="909090"/>
          <w:sz w:val="28"/>
        </w:rPr>
        <w:t>Wittmundhaven</w:t>
      </w:r>
      <w:proofErr w:type="spellEnd"/>
      <w:r w:rsidRPr="006108A2">
        <w:rPr>
          <w:rFonts w:eastAsia="Times New Roman" w:cs="Arial"/>
          <w:color w:val="909090"/>
          <w:sz w:val="28"/>
        </w:rPr>
        <w:t>.</w:t>
      </w:r>
    </w:p>
    <w:p w14:paraId="2A176CAC" w14:textId="77777777" w:rsidR="006108A2" w:rsidRPr="006108A2" w:rsidRDefault="006108A2" w:rsidP="006108A2">
      <w:pPr>
        <w:shd w:val="clear" w:color="auto" w:fill="FFFFFF"/>
        <w:spacing w:after="0" w:line="240" w:lineRule="auto"/>
        <w:textAlignment w:val="baseline"/>
        <w:rPr>
          <w:rFonts w:eastAsia="Times New Roman" w:cs="Arial"/>
          <w:color w:val="000000"/>
          <w:sz w:val="28"/>
        </w:rPr>
      </w:pPr>
      <w:r w:rsidRPr="006108A2">
        <w:rPr>
          <w:rFonts w:eastAsia="Times New Roman" w:cs="Arial"/>
          <w:color w:val="000000"/>
          <w:sz w:val="28"/>
        </w:rPr>
        <w:t>Since 2017, Top Aces has been developing its own Advanced Aggressor Mission System (AAMS), which is intended to be compatible with both its A-4s and F-16s. AAMS brings together the capabilities of the AESA radar and IRST system, with the result that the suitably equipped jets can “simulate the most advanced capabilities of modern-day opponents in air-to-air combat,” according to a news release from the company. It’s not been revealed how the IRST will be installed, but some kind of </w:t>
      </w:r>
      <w:hyperlink r:id="rId23" w:tgtFrame="_blank" w:history="1">
        <w:r w:rsidRPr="006108A2">
          <w:rPr>
            <w:rFonts w:eastAsia="Times New Roman" w:cs="Arial"/>
            <w:color w:val="0080C9"/>
            <w:sz w:val="28"/>
            <w:u w:val="single"/>
            <w:bdr w:val="none" w:sz="0" w:space="0" w:color="auto" w:frame="1"/>
          </w:rPr>
          <w:t>pod-based solution</w:t>
        </w:r>
      </w:hyperlink>
      <w:r w:rsidRPr="006108A2">
        <w:rPr>
          <w:rFonts w:eastAsia="Times New Roman" w:cs="Arial"/>
          <w:color w:val="000000"/>
          <w:sz w:val="28"/>
        </w:rPr>
        <w:t> seems most likely. Should individual customers require other, or different sensors for aggressor training, AAMS is designed to support these as well.</w:t>
      </w:r>
    </w:p>
    <w:p w14:paraId="5FB0CC36" w14:textId="77777777" w:rsidR="006108A2" w:rsidRPr="006108A2" w:rsidRDefault="006108A2" w:rsidP="006108A2">
      <w:pPr>
        <w:shd w:val="clear" w:color="auto" w:fill="FFFFFF"/>
        <w:spacing w:after="420" w:line="240" w:lineRule="auto"/>
        <w:textAlignment w:val="baseline"/>
        <w:rPr>
          <w:rFonts w:eastAsia="Times New Roman" w:cs="Arial"/>
          <w:color w:val="000000"/>
          <w:sz w:val="28"/>
        </w:rPr>
      </w:pPr>
      <w:r w:rsidRPr="006108A2">
        <w:rPr>
          <w:rFonts w:eastAsia="Times New Roman" w:cs="Arial"/>
          <w:color w:val="000000"/>
          <w:sz w:val="28"/>
        </w:rPr>
        <w:t>The AAMS has completed flight testing on the A-4N and has now been certified, meaning it can now be used for adversary training in Germany. While the local armed forces remain the highest-profile customer, Top Aces’ Chief Operating Officer, Didier Toussaint, told </w:t>
      </w:r>
      <w:r w:rsidRPr="006108A2">
        <w:rPr>
          <w:rFonts w:eastAsia="Times New Roman" w:cs="Arial"/>
          <w:i/>
          <w:iCs/>
          <w:color w:val="000000"/>
          <w:sz w:val="28"/>
        </w:rPr>
        <w:t>The War Zone</w:t>
      </w:r>
      <w:r w:rsidRPr="006108A2">
        <w:rPr>
          <w:rFonts w:eastAsia="Times New Roman" w:cs="Arial"/>
          <w:color w:val="000000"/>
          <w:sz w:val="28"/>
        </w:rPr>
        <w:t> that the company is offering its services to other clients both in Europe and North America, too. “We continue to look at the expansion of the rapidly-growing European market and will deploy the best fleet and capabilities in response to individual client requirements,” Toussaint said.</w:t>
      </w:r>
    </w:p>
    <w:p w14:paraId="1C9729A2" w14:textId="77777777" w:rsidR="006108A2" w:rsidRPr="006108A2" w:rsidRDefault="006108A2" w:rsidP="006108A2">
      <w:pPr>
        <w:shd w:val="clear" w:color="auto" w:fill="FFFFFF"/>
        <w:spacing w:after="0" w:line="240" w:lineRule="auto"/>
        <w:textAlignment w:val="baseline"/>
        <w:rPr>
          <w:rFonts w:eastAsia="Times New Roman" w:cs="Arial"/>
          <w:color w:val="000000"/>
          <w:sz w:val="28"/>
        </w:rPr>
      </w:pPr>
      <w:r w:rsidRPr="006108A2">
        <w:rPr>
          <w:rFonts w:eastAsia="Times New Roman" w:cs="Arial"/>
          <w:color w:val="000000"/>
          <w:sz w:val="28"/>
        </w:rPr>
        <w:lastRenderedPageBreak/>
        <w:t xml:space="preserve">As far as we know, the Top Aces A-4Ns are the first Skyhawks anywhere in the world to receive AESA radar and/or IRST sensors. In terms of situational awareness, they should provide a good match for many current frontline fighters. They will also be superior in at least some respects to the last Skyhawks still in actual military service, Argentina’s A-4AR </w:t>
      </w:r>
      <w:proofErr w:type="spellStart"/>
      <w:r w:rsidRPr="006108A2">
        <w:rPr>
          <w:rFonts w:eastAsia="Times New Roman" w:cs="Arial"/>
          <w:color w:val="000000"/>
          <w:sz w:val="28"/>
        </w:rPr>
        <w:t>Fightinghawk</w:t>
      </w:r>
      <w:proofErr w:type="spellEnd"/>
      <w:r w:rsidRPr="006108A2">
        <w:rPr>
          <w:rFonts w:eastAsia="Times New Roman" w:cs="Arial"/>
          <w:color w:val="000000"/>
          <w:sz w:val="28"/>
        </w:rPr>
        <w:t>, and </w:t>
      </w:r>
      <w:hyperlink r:id="rId24" w:tgtFrame="_blank" w:history="1">
        <w:r w:rsidRPr="006108A2">
          <w:rPr>
            <w:rFonts w:eastAsia="Times New Roman" w:cs="Arial"/>
            <w:color w:val="0080C9"/>
            <w:sz w:val="28"/>
            <w:u w:val="single"/>
            <w:bdr w:val="none" w:sz="0" w:space="0" w:color="auto" w:frame="1"/>
          </w:rPr>
          <w:t>Brazil’s A-4KU</w:t>
        </w:r>
      </w:hyperlink>
      <w:r w:rsidRPr="006108A2">
        <w:rPr>
          <w:rFonts w:eastAsia="Times New Roman" w:cs="Arial"/>
          <w:color w:val="000000"/>
          <w:sz w:val="28"/>
        </w:rPr>
        <w:t>.</w:t>
      </w:r>
    </w:p>
    <w:p w14:paraId="6E24E28C" w14:textId="5350D2EE" w:rsidR="006108A2" w:rsidRPr="006108A2" w:rsidRDefault="006108A2" w:rsidP="006108A2">
      <w:pPr>
        <w:shd w:val="clear" w:color="auto" w:fill="FFFFFF"/>
        <w:spacing w:after="0" w:line="240" w:lineRule="auto"/>
        <w:textAlignment w:val="baseline"/>
        <w:rPr>
          <w:rFonts w:eastAsia="Times New Roman" w:cs="Arial"/>
          <w:color w:val="000000"/>
          <w:sz w:val="28"/>
        </w:rPr>
      </w:pPr>
      <w:r w:rsidRPr="006108A2">
        <w:rPr>
          <w:rFonts w:eastAsia="Times New Roman" w:cs="Arial"/>
          <w:noProof/>
          <w:color w:val="000000"/>
          <w:sz w:val="28"/>
        </w:rPr>
        <w:drawing>
          <wp:inline distT="0" distB="0" distL="0" distR="0" wp14:anchorId="2EB9803D" wp14:editId="6E8A8658">
            <wp:extent cx="5943600" cy="39414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41445"/>
                    </a:xfrm>
                    <a:prstGeom prst="rect">
                      <a:avLst/>
                    </a:prstGeom>
                    <a:noFill/>
                    <a:ln>
                      <a:noFill/>
                    </a:ln>
                  </pic:spPr>
                </pic:pic>
              </a:graphicData>
            </a:graphic>
          </wp:inline>
        </w:drawing>
      </w:r>
    </w:p>
    <w:p w14:paraId="181405A1" w14:textId="77777777" w:rsidR="006108A2" w:rsidRPr="006108A2" w:rsidRDefault="006108A2" w:rsidP="006108A2">
      <w:pPr>
        <w:shd w:val="clear" w:color="auto" w:fill="FFFFFF"/>
        <w:spacing w:after="0" w:line="300" w:lineRule="atLeast"/>
        <w:jc w:val="right"/>
        <w:textAlignment w:val="baseline"/>
        <w:rPr>
          <w:rFonts w:eastAsia="Times New Roman" w:cs="Arial"/>
          <w:i/>
          <w:iCs/>
          <w:caps/>
          <w:color w:val="999999"/>
          <w:sz w:val="28"/>
        </w:rPr>
      </w:pPr>
      <w:r w:rsidRPr="006108A2">
        <w:rPr>
          <w:rFonts w:eastAsia="Times New Roman" w:cs="Arial"/>
          <w:i/>
          <w:iCs/>
          <w:caps/>
          <w:color w:val="999999"/>
          <w:sz w:val="28"/>
        </w:rPr>
        <w:t>CHRIS LOFTING</w:t>
      </w:r>
    </w:p>
    <w:p w14:paraId="5328B333" w14:textId="77777777" w:rsidR="006108A2" w:rsidRPr="006108A2" w:rsidRDefault="006108A2" w:rsidP="006108A2">
      <w:pPr>
        <w:shd w:val="clear" w:color="auto" w:fill="FFFFFF"/>
        <w:spacing w:line="225" w:lineRule="atLeast"/>
        <w:textAlignment w:val="baseline"/>
        <w:rPr>
          <w:rFonts w:eastAsia="Times New Roman" w:cs="Arial"/>
          <w:color w:val="909090"/>
          <w:sz w:val="28"/>
        </w:rPr>
      </w:pPr>
      <w:r w:rsidRPr="006108A2">
        <w:rPr>
          <w:rFonts w:eastAsia="Times New Roman" w:cs="Arial"/>
          <w:color w:val="909090"/>
          <w:sz w:val="28"/>
        </w:rPr>
        <w:t xml:space="preserve">Argentine Air Force A-4AR </w:t>
      </w:r>
      <w:proofErr w:type="spellStart"/>
      <w:r w:rsidRPr="006108A2">
        <w:rPr>
          <w:rFonts w:eastAsia="Times New Roman" w:cs="Arial"/>
          <w:color w:val="909090"/>
          <w:sz w:val="28"/>
        </w:rPr>
        <w:t>Fightinghawk</w:t>
      </w:r>
      <w:proofErr w:type="spellEnd"/>
      <w:r w:rsidRPr="006108A2">
        <w:rPr>
          <w:rFonts w:eastAsia="Times New Roman" w:cs="Arial"/>
          <w:color w:val="909090"/>
          <w:sz w:val="28"/>
        </w:rPr>
        <w:t>.</w:t>
      </w:r>
    </w:p>
    <w:p w14:paraId="5B6F90D4" w14:textId="77777777" w:rsidR="006108A2" w:rsidRPr="006108A2" w:rsidRDefault="006108A2" w:rsidP="006108A2">
      <w:pPr>
        <w:shd w:val="clear" w:color="auto" w:fill="FFFFFF"/>
        <w:spacing w:after="0" w:line="240" w:lineRule="auto"/>
        <w:textAlignment w:val="baseline"/>
        <w:rPr>
          <w:rFonts w:eastAsia="Times New Roman" w:cs="Arial"/>
          <w:color w:val="000000"/>
          <w:sz w:val="28"/>
        </w:rPr>
      </w:pPr>
      <w:r w:rsidRPr="006108A2">
        <w:rPr>
          <w:rFonts w:eastAsia="Times New Roman" w:cs="Arial"/>
          <w:color w:val="000000"/>
          <w:sz w:val="28"/>
        </w:rPr>
        <w:t>The A-4AR has a variant of the Westinghouse </w:t>
      </w:r>
      <w:hyperlink r:id="rId26" w:tgtFrame="_blank" w:history="1">
        <w:r w:rsidRPr="006108A2">
          <w:rPr>
            <w:rFonts w:eastAsia="Times New Roman" w:cs="Arial"/>
            <w:color w:val="0080C9"/>
            <w:sz w:val="28"/>
            <w:u w:val="single"/>
            <w:bdr w:val="none" w:sz="0" w:space="0" w:color="auto" w:frame="1"/>
          </w:rPr>
          <w:t>AN/APG-66 radar</w:t>
        </w:r>
      </w:hyperlink>
      <w:r w:rsidRPr="006108A2">
        <w:rPr>
          <w:rFonts w:eastAsia="Times New Roman" w:cs="Arial"/>
          <w:color w:val="000000"/>
          <w:sz w:val="28"/>
        </w:rPr>
        <w:t>, also used in early F-16s, while a handful of </w:t>
      </w:r>
      <w:hyperlink r:id="rId27" w:tgtFrame="_blank" w:history="1">
        <w:r w:rsidRPr="006108A2">
          <w:rPr>
            <w:rFonts w:eastAsia="Times New Roman" w:cs="Arial"/>
            <w:color w:val="0080C9"/>
            <w:sz w:val="28"/>
            <w:u w:val="single"/>
            <w:bdr w:val="none" w:sz="0" w:space="0" w:color="auto" w:frame="1"/>
          </w:rPr>
          <w:t>upgraded</w:t>
        </w:r>
      </w:hyperlink>
      <w:r w:rsidRPr="006108A2">
        <w:rPr>
          <w:rFonts w:eastAsia="Times New Roman" w:cs="Arial"/>
          <w:color w:val="000000"/>
          <w:sz w:val="28"/>
        </w:rPr>
        <w:t> A-4KU jets are equipped with the Elta EL/M-2032. Both these are multi-mode pulse-doppler radars, but their mechanically-scanned technology is at least generation behind that found in AESA types. Other Skyhawks, minus AESA and IRST, are also operated by </w:t>
      </w:r>
      <w:hyperlink r:id="rId28" w:tgtFrame="_blank" w:history="1">
        <w:r w:rsidRPr="006108A2">
          <w:rPr>
            <w:rFonts w:eastAsia="Times New Roman" w:cs="Arial"/>
            <w:color w:val="0080C9"/>
            <w:sz w:val="28"/>
            <w:u w:val="single"/>
            <w:bdr w:val="none" w:sz="0" w:space="0" w:color="auto" w:frame="1"/>
          </w:rPr>
          <w:t>Draken International</w:t>
        </w:r>
      </w:hyperlink>
      <w:r w:rsidRPr="006108A2">
        <w:rPr>
          <w:rFonts w:eastAsia="Times New Roman" w:cs="Arial"/>
          <w:color w:val="000000"/>
          <w:sz w:val="28"/>
        </w:rPr>
        <w:t>, another red air contractor, which flies them with AN/APG-66 radar. Another one of these companies, </w:t>
      </w:r>
      <w:hyperlink r:id="rId29" w:tgtFrame="_blank" w:history="1">
        <w:r w:rsidRPr="006108A2">
          <w:rPr>
            <w:rFonts w:eastAsia="Times New Roman" w:cs="Arial"/>
            <w:color w:val="0080C9"/>
            <w:sz w:val="28"/>
            <w:u w:val="single"/>
            <w:bdr w:val="none" w:sz="0" w:space="0" w:color="auto" w:frame="1"/>
          </w:rPr>
          <w:t>ATAC</w:t>
        </w:r>
      </w:hyperlink>
      <w:r w:rsidRPr="006108A2">
        <w:rPr>
          <w:rFonts w:eastAsia="Times New Roman" w:cs="Arial"/>
          <w:color w:val="000000"/>
          <w:sz w:val="28"/>
        </w:rPr>
        <w:t>, has used A-4s in the past that were leased from </w:t>
      </w:r>
      <w:hyperlink r:id="rId30" w:tgtFrame="_blank" w:history="1">
        <w:r w:rsidRPr="006108A2">
          <w:rPr>
            <w:rFonts w:eastAsia="Times New Roman" w:cs="Arial"/>
            <w:color w:val="0080C9"/>
            <w:sz w:val="28"/>
            <w:u w:val="single"/>
            <w:bdr w:val="none" w:sz="0" w:space="0" w:color="auto" w:frame="1"/>
          </w:rPr>
          <w:t>Sky Resources</w:t>
        </w:r>
      </w:hyperlink>
      <w:r w:rsidRPr="006108A2">
        <w:rPr>
          <w:rFonts w:eastAsia="Times New Roman" w:cs="Arial"/>
          <w:color w:val="000000"/>
          <w:sz w:val="28"/>
        </w:rPr>
        <w:t>.</w:t>
      </w:r>
    </w:p>
    <w:p w14:paraId="62140508" w14:textId="77777777" w:rsidR="006108A2" w:rsidRPr="006108A2" w:rsidRDefault="006108A2" w:rsidP="006108A2">
      <w:pPr>
        <w:shd w:val="clear" w:color="auto" w:fill="FFFFFF"/>
        <w:spacing w:after="420" w:line="240" w:lineRule="auto"/>
        <w:textAlignment w:val="baseline"/>
        <w:rPr>
          <w:rFonts w:eastAsia="Times New Roman" w:cs="Arial"/>
          <w:color w:val="000000"/>
          <w:sz w:val="28"/>
        </w:rPr>
      </w:pPr>
      <w:r w:rsidRPr="006108A2">
        <w:rPr>
          <w:rFonts w:eastAsia="Times New Roman" w:cs="Arial"/>
          <w:color w:val="000000"/>
          <w:sz w:val="28"/>
        </w:rPr>
        <w:t xml:space="preserve">Top Aces did not disclose how many of its A-4Ns will be upgraded with AAMS, and that the number will be determined “in response to client requirements.” Currently, Top Aces has seven A-4Ns in Germany. Should it need more, Skyhawks are still available from Israeli stocks, with more than </w:t>
      </w:r>
      <w:r w:rsidRPr="006108A2">
        <w:rPr>
          <w:rFonts w:eastAsia="Times New Roman" w:cs="Arial"/>
          <w:color w:val="000000"/>
          <w:sz w:val="28"/>
        </w:rPr>
        <w:lastRenderedPageBreak/>
        <w:t>60 examples being offered for sale as of last year, some of which were still in Israeli Air Force service as advanced trainers as recently as 2015.</w:t>
      </w:r>
    </w:p>
    <w:p w14:paraId="3511F2F3" w14:textId="11B8CBE7" w:rsidR="006108A2" w:rsidRPr="006108A2" w:rsidRDefault="006108A2" w:rsidP="006108A2">
      <w:pPr>
        <w:shd w:val="clear" w:color="auto" w:fill="FFFFFF"/>
        <w:spacing w:after="0" w:line="240" w:lineRule="auto"/>
        <w:textAlignment w:val="baseline"/>
        <w:rPr>
          <w:rFonts w:eastAsia="Times New Roman" w:cs="Arial"/>
          <w:color w:val="000000"/>
          <w:sz w:val="28"/>
        </w:rPr>
      </w:pPr>
      <w:r w:rsidRPr="006108A2">
        <w:rPr>
          <w:rFonts w:eastAsia="Times New Roman" w:cs="Arial"/>
          <w:noProof/>
          <w:color w:val="000000"/>
          <w:sz w:val="28"/>
        </w:rPr>
        <w:drawing>
          <wp:inline distT="0" distB="0" distL="0" distR="0" wp14:anchorId="1D795F35" wp14:editId="21533F86">
            <wp:extent cx="5943600" cy="3947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947795"/>
                    </a:xfrm>
                    <a:prstGeom prst="rect">
                      <a:avLst/>
                    </a:prstGeom>
                    <a:noFill/>
                    <a:ln>
                      <a:noFill/>
                    </a:ln>
                  </pic:spPr>
                </pic:pic>
              </a:graphicData>
            </a:graphic>
          </wp:inline>
        </w:drawing>
      </w:r>
    </w:p>
    <w:p w14:paraId="0CA23576" w14:textId="77777777" w:rsidR="006108A2" w:rsidRPr="006108A2" w:rsidRDefault="006108A2" w:rsidP="006108A2">
      <w:pPr>
        <w:shd w:val="clear" w:color="auto" w:fill="FFFFFF"/>
        <w:spacing w:after="0" w:line="300" w:lineRule="atLeast"/>
        <w:jc w:val="right"/>
        <w:textAlignment w:val="baseline"/>
        <w:rPr>
          <w:rFonts w:eastAsia="Times New Roman" w:cs="Arial"/>
          <w:i/>
          <w:iCs/>
          <w:caps/>
          <w:color w:val="999999"/>
          <w:sz w:val="28"/>
        </w:rPr>
      </w:pPr>
      <w:r w:rsidRPr="006108A2">
        <w:rPr>
          <w:rFonts w:eastAsia="Times New Roman" w:cs="Arial"/>
          <w:i/>
          <w:iCs/>
          <w:caps/>
          <w:color w:val="999999"/>
          <w:sz w:val="28"/>
        </w:rPr>
        <w:t>TOP ACES</w:t>
      </w:r>
    </w:p>
    <w:p w14:paraId="45E9B9E5" w14:textId="77777777" w:rsidR="006108A2" w:rsidRPr="006108A2" w:rsidRDefault="006108A2" w:rsidP="006108A2">
      <w:pPr>
        <w:shd w:val="clear" w:color="auto" w:fill="FFFFFF"/>
        <w:spacing w:line="225" w:lineRule="atLeast"/>
        <w:textAlignment w:val="baseline"/>
        <w:rPr>
          <w:rFonts w:eastAsia="Times New Roman" w:cs="Arial"/>
          <w:color w:val="909090"/>
          <w:sz w:val="28"/>
        </w:rPr>
      </w:pPr>
      <w:r w:rsidRPr="006108A2">
        <w:rPr>
          <w:rFonts w:eastAsia="Times New Roman" w:cs="Arial"/>
          <w:color w:val="909090"/>
          <w:sz w:val="28"/>
        </w:rPr>
        <w:t>A Top Aces A-4N rolls out for a mission.</w:t>
      </w:r>
    </w:p>
    <w:p w14:paraId="328D71B7" w14:textId="77777777" w:rsidR="006108A2" w:rsidRPr="006108A2" w:rsidRDefault="006108A2" w:rsidP="006108A2">
      <w:pPr>
        <w:shd w:val="clear" w:color="auto" w:fill="FFFFFF"/>
        <w:spacing w:after="0" w:line="240" w:lineRule="auto"/>
        <w:textAlignment w:val="baseline"/>
        <w:rPr>
          <w:rFonts w:eastAsia="Times New Roman" w:cs="Arial"/>
          <w:color w:val="000000"/>
          <w:sz w:val="28"/>
        </w:rPr>
      </w:pPr>
      <w:r w:rsidRPr="006108A2">
        <w:rPr>
          <w:rFonts w:eastAsia="Times New Roman" w:cs="Arial"/>
          <w:color w:val="000000"/>
          <w:sz w:val="28"/>
        </w:rPr>
        <w:t>It’s also possible that some of the Top Aces F-16s — 29 of which have been acquired — or some of its 25 subsonic </w:t>
      </w:r>
      <w:hyperlink r:id="rId32" w:tgtFrame="_blank" w:history="1">
        <w:r w:rsidRPr="006108A2">
          <w:rPr>
            <w:rFonts w:eastAsia="Times New Roman" w:cs="Arial"/>
            <w:color w:val="0080C9"/>
            <w:sz w:val="28"/>
            <w:u w:val="single"/>
            <w:bdr w:val="none" w:sz="0" w:space="0" w:color="auto" w:frame="1"/>
          </w:rPr>
          <w:t>Alpha Jets</w:t>
        </w:r>
      </w:hyperlink>
      <w:r w:rsidRPr="006108A2">
        <w:rPr>
          <w:rFonts w:eastAsia="Times New Roman" w:cs="Arial"/>
          <w:color w:val="000000"/>
          <w:sz w:val="28"/>
        </w:rPr>
        <w:t> could end up working in Europe, to support the growing demand for high-end red air assets there. For the German Luftwaffe, which is acquiring </w:t>
      </w:r>
      <w:hyperlink r:id="rId33" w:tgtFrame="_blank" w:history="1">
        <w:r w:rsidRPr="006108A2">
          <w:rPr>
            <w:rFonts w:eastAsia="Times New Roman" w:cs="Arial"/>
            <w:color w:val="0080C9"/>
            <w:sz w:val="28"/>
            <w:u w:val="single"/>
            <w:bdr w:val="none" w:sz="0" w:space="0" w:color="auto" w:frame="1"/>
          </w:rPr>
          <w:t>more advanced Eurofighters</w:t>
        </w:r>
      </w:hyperlink>
      <w:r w:rsidRPr="006108A2">
        <w:rPr>
          <w:rFonts w:eastAsia="Times New Roman" w:cs="Arial"/>
          <w:color w:val="000000"/>
          <w:sz w:val="28"/>
        </w:rPr>
        <w:t> fitted with their own </w:t>
      </w:r>
      <w:hyperlink r:id="rId34" w:tgtFrame="_blank" w:history="1">
        <w:r w:rsidRPr="006108A2">
          <w:rPr>
            <w:rFonts w:eastAsia="Times New Roman" w:cs="Arial"/>
            <w:color w:val="0080C9"/>
            <w:sz w:val="28"/>
            <w:u w:val="single"/>
            <w:bdr w:val="none" w:sz="0" w:space="0" w:color="auto" w:frame="1"/>
          </w:rPr>
          <w:t>extremely powerful AESA radar</w:t>
        </w:r>
      </w:hyperlink>
      <w:r w:rsidRPr="006108A2">
        <w:rPr>
          <w:rFonts w:eastAsia="Times New Roman" w:cs="Arial"/>
          <w:color w:val="000000"/>
          <w:sz w:val="28"/>
        </w:rPr>
        <w:t>, and potentially also </w:t>
      </w:r>
      <w:hyperlink r:id="rId35" w:tgtFrame="_blank" w:history="1">
        <w:r w:rsidRPr="006108A2">
          <w:rPr>
            <w:rFonts w:eastAsia="Times New Roman" w:cs="Arial"/>
            <w:color w:val="0080C9"/>
            <w:sz w:val="28"/>
            <w:u w:val="single"/>
            <w:bdr w:val="none" w:sz="0" w:space="0" w:color="auto" w:frame="1"/>
          </w:rPr>
          <w:t>F/A-18E/F Super Hornets</w:t>
        </w:r>
      </w:hyperlink>
      <w:r w:rsidRPr="006108A2">
        <w:rPr>
          <w:rFonts w:eastAsia="Times New Roman" w:cs="Arial"/>
          <w:color w:val="000000"/>
          <w:sz w:val="28"/>
        </w:rPr>
        <w:t>, </w:t>
      </w:r>
      <w:hyperlink r:id="rId36" w:tgtFrame="_blank" w:history="1">
        <w:r w:rsidRPr="006108A2">
          <w:rPr>
            <w:rFonts w:eastAsia="Times New Roman" w:cs="Arial"/>
            <w:color w:val="0080C9"/>
            <w:sz w:val="28"/>
            <w:u w:val="single"/>
            <w:bdr w:val="none" w:sz="0" w:space="0" w:color="auto" w:frame="1"/>
          </w:rPr>
          <w:t>EA-18G Growler</w:t>
        </w:r>
      </w:hyperlink>
      <w:r w:rsidRPr="006108A2">
        <w:rPr>
          <w:rFonts w:eastAsia="Times New Roman" w:cs="Arial"/>
          <w:color w:val="000000"/>
          <w:sz w:val="28"/>
        </w:rPr>
        <w:t> electronic attack aircraft, </w:t>
      </w:r>
      <w:hyperlink r:id="rId37" w:tgtFrame="_blank" w:history="1">
        <w:r w:rsidRPr="006108A2">
          <w:rPr>
            <w:rFonts w:eastAsia="Times New Roman" w:cs="Arial"/>
            <w:color w:val="0080C9"/>
            <w:sz w:val="28"/>
            <w:u w:val="single"/>
            <w:bdr w:val="none" w:sz="0" w:space="0" w:color="auto" w:frame="1"/>
          </w:rPr>
          <w:t>and yet more Eurofighters</w:t>
        </w:r>
      </w:hyperlink>
      <w:r w:rsidRPr="006108A2">
        <w:rPr>
          <w:rFonts w:eastAsia="Times New Roman" w:cs="Arial"/>
          <w:color w:val="000000"/>
          <w:sz w:val="28"/>
        </w:rPr>
        <w:t>, the requirement for a capable aggressor type to push its frontline pilots is clear.</w:t>
      </w:r>
    </w:p>
    <w:p w14:paraId="7750460E" w14:textId="7C85A0E4" w:rsidR="006108A2" w:rsidRPr="006108A2" w:rsidRDefault="006108A2" w:rsidP="006108A2">
      <w:pPr>
        <w:shd w:val="clear" w:color="auto" w:fill="FFFFFF"/>
        <w:spacing w:after="0" w:line="240" w:lineRule="auto"/>
        <w:textAlignment w:val="baseline"/>
        <w:rPr>
          <w:rFonts w:eastAsia="Times New Roman" w:cs="Arial"/>
          <w:color w:val="000000"/>
          <w:sz w:val="28"/>
        </w:rPr>
      </w:pPr>
      <w:r w:rsidRPr="006108A2">
        <w:rPr>
          <w:rFonts w:eastAsia="Times New Roman" w:cs="Arial"/>
          <w:noProof/>
          <w:color w:val="000000"/>
          <w:sz w:val="28"/>
        </w:rPr>
        <w:lastRenderedPageBreak/>
        <w:drawing>
          <wp:inline distT="0" distB="0" distL="0" distR="0" wp14:anchorId="54462CD3" wp14:editId="22C50CB8">
            <wp:extent cx="5943600" cy="3345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5D9C795A" w14:textId="77777777" w:rsidR="006108A2" w:rsidRPr="006108A2" w:rsidRDefault="006108A2" w:rsidP="006108A2">
      <w:pPr>
        <w:shd w:val="clear" w:color="auto" w:fill="FFFFFF"/>
        <w:spacing w:after="0" w:line="300" w:lineRule="atLeast"/>
        <w:jc w:val="right"/>
        <w:textAlignment w:val="baseline"/>
        <w:rPr>
          <w:rFonts w:eastAsia="Times New Roman" w:cs="Arial"/>
          <w:i/>
          <w:iCs/>
          <w:caps/>
          <w:color w:val="999999"/>
          <w:sz w:val="28"/>
        </w:rPr>
      </w:pPr>
      <w:r w:rsidRPr="006108A2">
        <w:rPr>
          <w:rFonts w:eastAsia="Times New Roman" w:cs="Arial"/>
          <w:i/>
          <w:iCs/>
          <w:caps/>
          <w:color w:val="999999"/>
          <w:sz w:val="28"/>
        </w:rPr>
        <w:t>BUNDESWEHR/STEFAN PETERSEN</w:t>
      </w:r>
    </w:p>
    <w:p w14:paraId="56E84BAF" w14:textId="77777777" w:rsidR="006108A2" w:rsidRPr="006108A2" w:rsidRDefault="006108A2" w:rsidP="006108A2">
      <w:pPr>
        <w:shd w:val="clear" w:color="auto" w:fill="FFFFFF"/>
        <w:spacing w:line="225" w:lineRule="atLeast"/>
        <w:textAlignment w:val="baseline"/>
        <w:rPr>
          <w:rFonts w:eastAsia="Times New Roman" w:cs="Arial"/>
          <w:color w:val="909090"/>
          <w:sz w:val="28"/>
        </w:rPr>
      </w:pPr>
      <w:r w:rsidRPr="006108A2">
        <w:rPr>
          <w:rFonts w:eastAsia="Times New Roman" w:cs="Arial"/>
          <w:color w:val="909090"/>
          <w:sz w:val="28"/>
        </w:rPr>
        <w:t>An A-4N in the colors of Discovery Air, as Top Aces was previously known, during dissimilar air combat training with a German Eurofighter.</w:t>
      </w:r>
    </w:p>
    <w:p w14:paraId="28AC582F" w14:textId="77777777" w:rsidR="006108A2" w:rsidRPr="006108A2" w:rsidRDefault="006108A2" w:rsidP="006108A2">
      <w:pPr>
        <w:shd w:val="clear" w:color="auto" w:fill="FFFFFF"/>
        <w:spacing w:after="0" w:line="240" w:lineRule="auto"/>
        <w:textAlignment w:val="baseline"/>
        <w:rPr>
          <w:rFonts w:eastAsia="Times New Roman" w:cs="Arial"/>
          <w:color w:val="000000"/>
          <w:sz w:val="28"/>
        </w:rPr>
      </w:pPr>
      <w:r w:rsidRPr="006108A2">
        <w:rPr>
          <w:rFonts w:eastAsia="Times New Roman" w:cs="Arial"/>
          <w:color w:val="000000"/>
          <w:sz w:val="28"/>
        </w:rPr>
        <w:t xml:space="preserve">The company has also said it wants to expand its footprint in the United Kingdom, where an ambitious aggressor and readiness training program, known as Air Support to </w:t>
      </w:r>
      <w:proofErr w:type="spellStart"/>
      <w:r w:rsidRPr="006108A2">
        <w:rPr>
          <w:rFonts w:eastAsia="Times New Roman" w:cs="Arial"/>
          <w:color w:val="000000"/>
          <w:sz w:val="28"/>
        </w:rPr>
        <w:t>Defence</w:t>
      </w:r>
      <w:proofErr w:type="spellEnd"/>
      <w:r w:rsidRPr="006108A2">
        <w:rPr>
          <w:rFonts w:eastAsia="Times New Roman" w:cs="Arial"/>
          <w:color w:val="000000"/>
          <w:sz w:val="28"/>
        </w:rPr>
        <w:t xml:space="preserve"> Operational Training (</w:t>
      </w:r>
      <w:hyperlink r:id="rId39" w:tgtFrame="_blank" w:history="1">
        <w:r w:rsidRPr="006108A2">
          <w:rPr>
            <w:rFonts w:eastAsia="Times New Roman" w:cs="Arial"/>
            <w:color w:val="0080C9"/>
            <w:sz w:val="28"/>
            <w:u w:val="single"/>
            <w:bdr w:val="none" w:sz="0" w:space="0" w:color="auto" w:frame="1"/>
          </w:rPr>
          <w:t>ASDOT</w:t>
        </w:r>
      </w:hyperlink>
      <w:r w:rsidRPr="006108A2">
        <w:rPr>
          <w:rFonts w:eastAsia="Times New Roman" w:cs="Arial"/>
          <w:color w:val="000000"/>
          <w:sz w:val="28"/>
        </w:rPr>
        <w:t>), was shelved in 2019. This would have covered a whole range of U.K. military training requirements, from air-to-air adversary to airspace battle management and live gunnery. All these requirements will now have to be met in different ways.</w:t>
      </w:r>
    </w:p>
    <w:p w14:paraId="76BFD438" w14:textId="77777777" w:rsidR="006108A2" w:rsidRPr="006108A2" w:rsidRDefault="006108A2" w:rsidP="006108A2">
      <w:pPr>
        <w:shd w:val="clear" w:color="auto" w:fill="FFFFFF"/>
        <w:spacing w:after="0" w:line="240" w:lineRule="auto"/>
        <w:textAlignment w:val="baseline"/>
        <w:rPr>
          <w:rFonts w:eastAsia="Times New Roman" w:cs="Arial"/>
          <w:color w:val="000000"/>
          <w:sz w:val="28"/>
        </w:rPr>
      </w:pPr>
      <w:r w:rsidRPr="006108A2">
        <w:rPr>
          <w:rFonts w:eastAsia="Times New Roman" w:cs="Arial"/>
          <w:color w:val="000000"/>
          <w:sz w:val="28"/>
        </w:rPr>
        <w:t>The Skyhawk is </w:t>
      </w:r>
      <w:hyperlink r:id="rId40" w:tgtFrame="_blank" w:history="1">
        <w:r w:rsidRPr="006108A2">
          <w:rPr>
            <w:rFonts w:eastAsia="Times New Roman" w:cs="Arial"/>
            <w:color w:val="0080C9"/>
            <w:sz w:val="28"/>
            <w:u w:val="single"/>
            <w:bdr w:val="none" w:sz="0" w:space="0" w:color="auto" w:frame="1"/>
          </w:rPr>
          <w:t>far from new</w:t>
        </w:r>
      </w:hyperlink>
      <w:r w:rsidRPr="006108A2">
        <w:rPr>
          <w:rFonts w:eastAsia="Times New Roman" w:cs="Arial"/>
          <w:color w:val="000000"/>
          <w:sz w:val="28"/>
        </w:rPr>
        <w:t>, indeed it first took to the air in 1954, but it has developed a reputation for reliability and efficiency. Furthermore, it is agile and </w:t>
      </w:r>
      <w:hyperlink r:id="rId41" w:tgtFrame="_blank" w:history="1">
        <w:r w:rsidRPr="006108A2">
          <w:rPr>
            <w:rFonts w:eastAsia="Times New Roman" w:cs="Arial"/>
            <w:color w:val="0080C9"/>
            <w:sz w:val="28"/>
            <w:u w:val="single"/>
            <w:bdr w:val="none" w:sz="0" w:space="0" w:color="auto" w:frame="1"/>
          </w:rPr>
          <w:t>presents a tricky visual target</w:t>
        </w:r>
      </w:hyperlink>
      <w:r w:rsidRPr="006108A2">
        <w:rPr>
          <w:rFonts w:eastAsia="Times New Roman" w:cs="Arial"/>
          <w:color w:val="000000"/>
          <w:sz w:val="28"/>
        </w:rPr>
        <w:t>. The fact it can accommodate cutting-edge technologies suggests the Skyhawk still has a long career as an aggressor ahead of it.</w:t>
      </w:r>
    </w:p>
    <w:p w14:paraId="160F5398" w14:textId="77777777" w:rsidR="00950E83" w:rsidRDefault="00950E83"/>
    <w:sectPr w:rsidR="00950E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AC44E1"/>
    <w:multiLevelType w:val="multilevel"/>
    <w:tmpl w:val="58869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77C157A"/>
    <w:multiLevelType w:val="multilevel"/>
    <w:tmpl w:val="4EBE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D71"/>
    <w:rsid w:val="00054D71"/>
    <w:rsid w:val="006108A2"/>
    <w:rsid w:val="00950E83"/>
    <w:rsid w:val="00A57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CB72B"/>
  <w15:chartTrackingRefBased/>
  <w15:docId w15:val="{941154D0-2804-4FE8-95C0-72B41EADD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36"/>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108A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108A2"/>
    <w:pPr>
      <w:spacing w:before="100" w:beforeAutospacing="1" w:after="100" w:afterAutospacing="1" w:line="240" w:lineRule="auto"/>
      <w:outlineLvl w:val="1"/>
    </w:pPr>
    <w:rPr>
      <w:rFonts w:ascii="Times New Roman" w:eastAsia="Times New Roman" w:hAnsi="Times New Roman" w:cs="Times New Roman"/>
      <w:b/>
      <w:bCs/>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8A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108A2"/>
    <w:rPr>
      <w:rFonts w:ascii="Times New Roman" w:eastAsia="Times New Roman" w:hAnsi="Times New Roman" w:cs="Times New Roman"/>
      <w:b/>
      <w:bCs/>
      <w:szCs w:val="36"/>
    </w:rPr>
  </w:style>
  <w:style w:type="character" w:styleId="Hyperlink">
    <w:name w:val="Hyperlink"/>
    <w:basedOn w:val="DefaultParagraphFont"/>
    <w:uiPriority w:val="99"/>
    <w:semiHidden/>
    <w:unhideWhenUsed/>
    <w:rsid w:val="006108A2"/>
    <w:rPr>
      <w:color w:val="0000FF"/>
      <w:u w:val="single"/>
    </w:rPr>
  </w:style>
  <w:style w:type="character" w:customStyle="1" w:styleId="Date1">
    <w:name w:val="Date1"/>
    <w:basedOn w:val="DefaultParagraphFont"/>
    <w:rsid w:val="006108A2"/>
  </w:style>
  <w:style w:type="character" w:customStyle="1" w:styleId="article-socialshare">
    <w:name w:val="article-social__share"/>
    <w:basedOn w:val="DefaultParagraphFont"/>
    <w:rsid w:val="006108A2"/>
  </w:style>
  <w:style w:type="paragraph" w:customStyle="1" w:styleId="article-socialitem">
    <w:name w:val="article-social__item"/>
    <w:basedOn w:val="Normal"/>
    <w:rsid w:val="006108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name">
    <w:name w:val="authorname"/>
    <w:basedOn w:val="DefaultParagraphFont"/>
    <w:rsid w:val="006108A2"/>
  </w:style>
  <w:style w:type="paragraph" w:styleId="NormalWeb">
    <w:name w:val="Normal (Web)"/>
    <w:basedOn w:val="Normal"/>
    <w:uiPriority w:val="99"/>
    <w:semiHidden/>
    <w:unhideWhenUsed/>
    <w:rsid w:val="006108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6108A2"/>
  </w:style>
  <w:style w:type="character" w:customStyle="1" w:styleId="byline">
    <w:name w:val="byline"/>
    <w:basedOn w:val="DefaultParagraphFont"/>
    <w:rsid w:val="006108A2"/>
  </w:style>
  <w:style w:type="character" w:customStyle="1" w:styleId="text">
    <w:name w:val="text"/>
    <w:basedOn w:val="DefaultParagraphFont"/>
    <w:rsid w:val="006108A2"/>
  </w:style>
  <w:style w:type="character" w:styleId="Emphasis">
    <w:name w:val="Emphasis"/>
    <w:basedOn w:val="DefaultParagraphFont"/>
    <w:uiPriority w:val="20"/>
    <w:qFormat/>
    <w:rsid w:val="006108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4587158">
      <w:bodyDiv w:val="1"/>
      <w:marLeft w:val="0"/>
      <w:marRight w:val="0"/>
      <w:marTop w:val="0"/>
      <w:marBottom w:val="0"/>
      <w:divBdr>
        <w:top w:val="none" w:sz="0" w:space="0" w:color="auto"/>
        <w:left w:val="none" w:sz="0" w:space="0" w:color="auto"/>
        <w:bottom w:val="none" w:sz="0" w:space="0" w:color="auto"/>
        <w:right w:val="none" w:sz="0" w:space="0" w:color="auto"/>
      </w:divBdr>
      <w:divsChild>
        <w:div w:id="66268989">
          <w:marLeft w:val="0"/>
          <w:marRight w:val="0"/>
          <w:marTop w:val="0"/>
          <w:marBottom w:val="0"/>
          <w:divBdr>
            <w:top w:val="none" w:sz="0" w:space="26" w:color="auto"/>
            <w:left w:val="none" w:sz="0" w:space="23" w:color="auto"/>
            <w:bottom w:val="single" w:sz="24" w:space="23" w:color="1076BC"/>
            <w:right w:val="none" w:sz="0" w:space="23" w:color="auto"/>
          </w:divBdr>
          <w:divsChild>
            <w:div w:id="1056507497">
              <w:marLeft w:val="0"/>
              <w:marRight w:val="0"/>
              <w:marTop w:val="0"/>
              <w:marBottom w:val="0"/>
              <w:divBdr>
                <w:top w:val="none" w:sz="0" w:space="0" w:color="auto"/>
                <w:left w:val="none" w:sz="0" w:space="0" w:color="auto"/>
                <w:bottom w:val="none" w:sz="0" w:space="0" w:color="auto"/>
                <w:right w:val="none" w:sz="0" w:space="0" w:color="auto"/>
              </w:divBdr>
            </w:div>
          </w:divsChild>
        </w:div>
        <w:div w:id="1305617785">
          <w:marLeft w:val="0"/>
          <w:marRight w:val="0"/>
          <w:marTop w:val="0"/>
          <w:marBottom w:val="0"/>
          <w:divBdr>
            <w:top w:val="none" w:sz="0" w:space="0" w:color="auto"/>
            <w:left w:val="none" w:sz="0" w:space="0" w:color="auto"/>
            <w:bottom w:val="none" w:sz="0" w:space="0" w:color="auto"/>
            <w:right w:val="none" w:sz="0" w:space="0" w:color="auto"/>
          </w:divBdr>
          <w:divsChild>
            <w:div w:id="986711016">
              <w:marLeft w:val="0"/>
              <w:marRight w:val="0"/>
              <w:marTop w:val="0"/>
              <w:marBottom w:val="420"/>
              <w:divBdr>
                <w:top w:val="none" w:sz="0" w:space="0" w:color="auto"/>
                <w:left w:val="none" w:sz="0" w:space="0" w:color="auto"/>
                <w:bottom w:val="none" w:sz="0" w:space="0" w:color="auto"/>
                <w:right w:val="none" w:sz="0" w:space="0" w:color="auto"/>
              </w:divBdr>
              <w:divsChild>
                <w:div w:id="1446538723">
                  <w:marLeft w:val="0"/>
                  <w:marRight w:val="0"/>
                  <w:marTop w:val="0"/>
                  <w:marBottom w:val="0"/>
                  <w:divBdr>
                    <w:top w:val="none" w:sz="0" w:space="0" w:color="auto"/>
                    <w:left w:val="none" w:sz="0" w:space="0" w:color="auto"/>
                    <w:bottom w:val="none" w:sz="0" w:space="0" w:color="auto"/>
                    <w:right w:val="none" w:sz="0" w:space="0" w:color="auto"/>
                  </w:divBdr>
                </w:div>
              </w:divsChild>
            </w:div>
            <w:div w:id="1028796553">
              <w:marLeft w:val="0"/>
              <w:marRight w:val="0"/>
              <w:marTop w:val="0"/>
              <w:marBottom w:val="336"/>
              <w:divBdr>
                <w:top w:val="none" w:sz="0" w:space="0" w:color="auto"/>
                <w:left w:val="none" w:sz="0" w:space="0" w:color="auto"/>
                <w:bottom w:val="none" w:sz="0" w:space="0" w:color="auto"/>
                <w:right w:val="none" w:sz="0" w:space="0" w:color="auto"/>
              </w:divBdr>
            </w:div>
            <w:div w:id="712924547">
              <w:marLeft w:val="0"/>
              <w:marRight w:val="0"/>
              <w:marTop w:val="0"/>
              <w:marBottom w:val="0"/>
              <w:divBdr>
                <w:top w:val="none" w:sz="0" w:space="0" w:color="auto"/>
                <w:left w:val="none" w:sz="0" w:space="0" w:color="auto"/>
                <w:bottom w:val="none" w:sz="0" w:space="0" w:color="auto"/>
                <w:right w:val="none" w:sz="0" w:space="0" w:color="auto"/>
              </w:divBdr>
              <w:divsChild>
                <w:div w:id="392852619">
                  <w:marLeft w:val="0"/>
                  <w:marRight w:val="0"/>
                  <w:marTop w:val="0"/>
                  <w:marBottom w:val="420"/>
                  <w:divBdr>
                    <w:top w:val="dotted" w:sz="6" w:space="8" w:color="919191"/>
                    <w:left w:val="none" w:sz="0" w:space="0" w:color="auto"/>
                    <w:bottom w:val="dotted" w:sz="6" w:space="8" w:color="919191"/>
                    <w:right w:val="none" w:sz="0" w:space="0" w:color="auto"/>
                  </w:divBdr>
                  <w:divsChild>
                    <w:div w:id="274100966">
                      <w:marLeft w:val="0"/>
                      <w:marRight w:val="0"/>
                      <w:marTop w:val="150"/>
                      <w:marBottom w:val="0"/>
                      <w:divBdr>
                        <w:top w:val="none" w:sz="0" w:space="0" w:color="auto"/>
                        <w:left w:val="none" w:sz="0" w:space="0" w:color="auto"/>
                        <w:bottom w:val="none" w:sz="0" w:space="0" w:color="auto"/>
                        <w:right w:val="none" w:sz="0" w:space="0" w:color="auto"/>
                      </w:divBdr>
                      <w:divsChild>
                        <w:div w:id="97870397">
                          <w:marLeft w:val="0"/>
                          <w:marRight w:val="0"/>
                          <w:marTop w:val="0"/>
                          <w:marBottom w:val="0"/>
                          <w:divBdr>
                            <w:top w:val="none" w:sz="0" w:space="0" w:color="auto"/>
                            <w:left w:val="none" w:sz="0" w:space="0" w:color="auto"/>
                            <w:bottom w:val="none" w:sz="0" w:space="0" w:color="auto"/>
                            <w:right w:val="none" w:sz="0" w:space="0" w:color="auto"/>
                          </w:divBdr>
                        </w:div>
                        <w:div w:id="1857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36648">
              <w:marLeft w:val="0"/>
              <w:marRight w:val="0"/>
              <w:marTop w:val="0"/>
              <w:marBottom w:val="0"/>
              <w:divBdr>
                <w:top w:val="none" w:sz="0" w:space="0" w:color="auto"/>
                <w:left w:val="none" w:sz="0" w:space="0" w:color="auto"/>
                <w:bottom w:val="none" w:sz="0" w:space="0" w:color="auto"/>
                <w:right w:val="none" w:sz="0" w:space="0" w:color="auto"/>
              </w:divBdr>
              <w:divsChild>
                <w:div w:id="487601558">
                  <w:marLeft w:val="0"/>
                  <w:marRight w:val="0"/>
                  <w:marTop w:val="0"/>
                  <w:marBottom w:val="0"/>
                  <w:divBdr>
                    <w:top w:val="none" w:sz="0" w:space="0" w:color="auto"/>
                    <w:left w:val="none" w:sz="0" w:space="0" w:color="auto"/>
                    <w:bottom w:val="none" w:sz="0" w:space="0" w:color="auto"/>
                    <w:right w:val="none" w:sz="0" w:space="0" w:color="auto"/>
                  </w:divBdr>
                </w:div>
                <w:div w:id="1104497575">
                  <w:marLeft w:val="0"/>
                  <w:marRight w:val="0"/>
                  <w:marTop w:val="0"/>
                  <w:marBottom w:val="0"/>
                  <w:divBdr>
                    <w:top w:val="none" w:sz="0" w:space="0" w:color="auto"/>
                    <w:left w:val="none" w:sz="0" w:space="0" w:color="auto"/>
                    <w:bottom w:val="none" w:sz="0" w:space="0" w:color="auto"/>
                    <w:right w:val="none" w:sz="0" w:space="0" w:color="auto"/>
                  </w:divBdr>
                  <w:divsChild>
                    <w:div w:id="1582444334">
                      <w:marLeft w:val="0"/>
                      <w:marRight w:val="150"/>
                      <w:marTop w:val="0"/>
                      <w:marBottom w:val="0"/>
                      <w:divBdr>
                        <w:top w:val="none" w:sz="0" w:space="0" w:color="auto"/>
                        <w:left w:val="none" w:sz="0" w:space="0" w:color="auto"/>
                        <w:bottom w:val="none" w:sz="0" w:space="0" w:color="auto"/>
                        <w:right w:val="none" w:sz="0" w:space="0" w:color="auto"/>
                      </w:divBdr>
                    </w:div>
                    <w:div w:id="248002412">
                      <w:marLeft w:val="0"/>
                      <w:marRight w:val="0"/>
                      <w:marTop w:val="0"/>
                      <w:marBottom w:val="225"/>
                      <w:divBdr>
                        <w:top w:val="none" w:sz="0" w:space="0" w:color="auto"/>
                        <w:left w:val="single" w:sz="12" w:space="11" w:color="1076BC"/>
                        <w:bottom w:val="none" w:sz="0" w:space="0" w:color="auto"/>
                        <w:right w:val="none" w:sz="0" w:space="0" w:color="auto"/>
                      </w:divBdr>
                    </w:div>
                  </w:divsChild>
                </w:div>
                <w:div w:id="1917396344">
                  <w:marLeft w:val="0"/>
                  <w:marRight w:val="0"/>
                  <w:marTop w:val="0"/>
                  <w:marBottom w:val="0"/>
                  <w:divBdr>
                    <w:top w:val="none" w:sz="0" w:space="0" w:color="auto"/>
                    <w:left w:val="none" w:sz="0" w:space="0" w:color="auto"/>
                    <w:bottom w:val="none" w:sz="0" w:space="0" w:color="auto"/>
                    <w:right w:val="none" w:sz="0" w:space="0" w:color="auto"/>
                  </w:divBdr>
                </w:div>
                <w:div w:id="536089963">
                  <w:marLeft w:val="0"/>
                  <w:marRight w:val="0"/>
                  <w:marTop w:val="0"/>
                  <w:marBottom w:val="420"/>
                  <w:divBdr>
                    <w:top w:val="none" w:sz="0" w:space="0" w:color="auto"/>
                    <w:left w:val="none" w:sz="0" w:space="0" w:color="auto"/>
                    <w:bottom w:val="none" w:sz="0" w:space="0" w:color="auto"/>
                    <w:right w:val="none" w:sz="0" w:space="0" w:color="auto"/>
                  </w:divBdr>
                  <w:divsChild>
                    <w:div w:id="523518031">
                      <w:marLeft w:val="0"/>
                      <w:marRight w:val="0"/>
                      <w:marTop w:val="0"/>
                      <w:marBottom w:val="0"/>
                      <w:divBdr>
                        <w:top w:val="none" w:sz="0" w:space="0" w:color="auto"/>
                        <w:left w:val="none" w:sz="0" w:space="0" w:color="auto"/>
                        <w:bottom w:val="none" w:sz="0" w:space="0" w:color="auto"/>
                        <w:right w:val="none" w:sz="0" w:space="0" w:color="auto"/>
                      </w:divBdr>
                      <w:divsChild>
                        <w:div w:id="309676353">
                          <w:marLeft w:val="0"/>
                          <w:marRight w:val="0"/>
                          <w:marTop w:val="0"/>
                          <w:marBottom w:val="0"/>
                          <w:divBdr>
                            <w:top w:val="none" w:sz="0" w:space="0" w:color="auto"/>
                            <w:left w:val="none" w:sz="0" w:space="0" w:color="auto"/>
                            <w:bottom w:val="none" w:sz="0" w:space="0" w:color="auto"/>
                            <w:right w:val="none" w:sz="0" w:space="0" w:color="auto"/>
                          </w:divBdr>
                        </w:div>
                        <w:div w:id="1611011321">
                          <w:marLeft w:val="0"/>
                          <w:marRight w:val="0"/>
                          <w:marTop w:val="0"/>
                          <w:marBottom w:val="0"/>
                          <w:divBdr>
                            <w:top w:val="none" w:sz="0" w:space="0" w:color="auto"/>
                            <w:left w:val="dotted" w:sz="6" w:space="8" w:color="ADADAD"/>
                            <w:bottom w:val="none" w:sz="0" w:space="0" w:color="auto"/>
                            <w:right w:val="none" w:sz="0" w:space="8" w:color="auto"/>
                          </w:divBdr>
                        </w:div>
                        <w:div w:id="657852157">
                          <w:marLeft w:val="0"/>
                          <w:marRight w:val="0"/>
                          <w:marTop w:val="0"/>
                          <w:marBottom w:val="0"/>
                          <w:divBdr>
                            <w:top w:val="none" w:sz="0" w:space="0" w:color="auto"/>
                            <w:left w:val="dotted" w:sz="6" w:space="8" w:color="ADADAD"/>
                            <w:bottom w:val="none" w:sz="0" w:space="0" w:color="auto"/>
                            <w:right w:val="none" w:sz="0" w:space="8" w:color="auto"/>
                          </w:divBdr>
                        </w:div>
                        <w:div w:id="544686056">
                          <w:marLeft w:val="0"/>
                          <w:marRight w:val="0"/>
                          <w:marTop w:val="0"/>
                          <w:marBottom w:val="0"/>
                          <w:divBdr>
                            <w:top w:val="none" w:sz="0" w:space="0" w:color="auto"/>
                            <w:left w:val="dotted" w:sz="6" w:space="8" w:color="ADADAD"/>
                            <w:bottom w:val="none" w:sz="0" w:space="0" w:color="auto"/>
                            <w:right w:val="none" w:sz="0" w:space="8" w:color="auto"/>
                          </w:divBdr>
                        </w:div>
                        <w:div w:id="828405669">
                          <w:marLeft w:val="0"/>
                          <w:marRight w:val="0"/>
                          <w:marTop w:val="0"/>
                          <w:marBottom w:val="0"/>
                          <w:divBdr>
                            <w:top w:val="none" w:sz="0" w:space="0" w:color="auto"/>
                            <w:left w:val="dotted" w:sz="6" w:space="8" w:color="ADADAD"/>
                            <w:bottom w:val="none" w:sz="0" w:space="0" w:color="auto"/>
                            <w:right w:val="none" w:sz="0" w:space="8" w:color="auto"/>
                          </w:divBdr>
                        </w:div>
                      </w:divsChild>
                    </w:div>
                  </w:divsChild>
                </w:div>
                <w:div w:id="918293268">
                  <w:marLeft w:val="0"/>
                  <w:marRight w:val="0"/>
                  <w:marTop w:val="0"/>
                  <w:marBottom w:val="0"/>
                  <w:divBdr>
                    <w:top w:val="none" w:sz="0" w:space="0" w:color="auto"/>
                    <w:left w:val="none" w:sz="0" w:space="0" w:color="auto"/>
                    <w:bottom w:val="none" w:sz="0" w:space="0" w:color="auto"/>
                    <w:right w:val="none" w:sz="0" w:space="0" w:color="auto"/>
                  </w:divBdr>
                </w:div>
                <w:div w:id="819349014">
                  <w:marLeft w:val="0"/>
                  <w:marRight w:val="0"/>
                  <w:marTop w:val="0"/>
                  <w:marBottom w:val="0"/>
                  <w:divBdr>
                    <w:top w:val="none" w:sz="0" w:space="0" w:color="auto"/>
                    <w:left w:val="none" w:sz="0" w:space="0" w:color="auto"/>
                    <w:bottom w:val="none" w:sz="0" w:space="0" w:color="auto"/>
                    <w:right w:val="none" w:sz="0" w:space="0" w:color="auto"/>
                  </w:divBdr>
                  <w:divsChild>
                    <w:div w:id="170728992">
                      <w:marLeft w:val="0"/>
                      <w:marRight w:val="150"/>
                      <w:marTop w:val="0"/>
                      <w:marBottom w:val="0"/>
                      <w:divBdr>
                        <w:top w:val="none" w:sz="0" w:space="0" w:color="auto"/>
                        <w:left w:val="none" w:sz="0" w:space="0" w:color="auto"/>
                        <w:bottom w:val="none" w:sz="0" w:space="0" w:color="auto"/>
                        <w:right w:val="none" w:sz="0" w:space="0" w:color="auto"/>
                      </w:divBdr>
                    </w:div>
                    <w:div w:id="1050420261">
                      <w:marLeft w:val="0"/>
                      <w:marRight w:val="0"/>
                      <w:marTop w:val="0"/>
                      <w:marBottom w:val="225"/>
                      <w:divBdr>
                        <w:top w:val="none" w:sz="0" w:space="0" w:color="auto"/>
                        <w:left w:val="single" w:sz="12" w:space="11" w:color="1076BC"/>
                        <w:bottom w:val="none" w:sz="0" w:space="0" w:color="auto"/>
                        <w:right w:val="none" w:sz="0" w:space="0" w:color="auto"/>
                      </w:divBdr>
                    </w:div>
                  </w:divsChild>
                </w:div>
                <w:div w:id="1774550173">
                  <w:marLeft w:val="0"/>
                  <w:marRight w:val="0"/>
                  <w:marTop w:val="0"/>
                  <w:marBottom w:val="0"/>
                  <w:divBdr>
                    <w:top w:val="none" w:sz="0" w:space="0" w:color="auto"/>
                    <w:left w:val="none" w:sz="0" w:space="0" w:color="auto"/>
                    <w:bottom w:val="none" w:sz="0" w:space="0" w:color="auto"/>
                    <w:right w:val="none" w:sz="0" w:space="0" w:color="auto"/>
                  </w:divBdr>
                </w:div>
                <w:div w:id="77483109">
                  <w:marLeft w:val="0"/>
                  <w:marRight w:val="0"/>
                  <w:marTop w:val="0"/>
                  <w:marBottom w:val="0"/>
                  <w:divBdr>
                    <w:top w:val="none" w:sz="0" w:space="0" w:color="auto"/>
                    <w:left w:val="none" w:sz="0" w:space="0" w:color="auto"/>
                    <w:bottom w:val="none" w:sz="0" w:space="0" w:color="auto"/>
                    <w:right w:val="none" w:sz="0" w:space="0" w:color="auto"/>
                  </w:divBdr>
                  <w:divsChild>
                    <w:div w:id="1341003592">
                      <w:marLeft w:val="0"/>
                      <w:marRight w:val="150"/>
                      <w:marTop w:val="0"/>
                      <w:marBottom w:val="0"/>
                      <w:divBdr>
                        <w:top w:val="none" w:sz="0" w:space="0" w:color="auto"/>
                        <w:left w:val="none" w:sz="0" w:space="0" w:color="auto"/>
                        <w:bottom w:val="none" w:sz="0" w:space="0" w:color="auto"/>
                        <w:right w:val="none" w:sz="0" w:space="0" w:color="auto"/>
                      </w:divBdr>
                    </w:div>
                    <w:div w:id="968241806">
                      <w:marLeft w:val="0"/>
                      <w:marRight w:val="0"/>
                      <w:marTop w:val="0"/>
                      <w:marBottom w:val="225"/>
                      <w:divBdr>
                        <w:top w:val="none" w:sz="0" w:space="0" w:color="auto"/>
                        <w:left w:val="single" w:sz="12" w:space="11" w:color="1076BC"/>
                        <w:bottom w:val="none" w:sz="0" w:space="0" w:color="auto"/>
                        <w:right w:val="none" w:sz="0" w:space="0" w:color="auto"/>
                      </w:divBdr>
                    </w:div>
                  </w:divsChild>
                </w:div>
                <w:div w:id="1659268442">
                  <w:marLeft w:val="0"/>
                  <w:marRight w:val="0"/>
                  <w:marTop w:val="0"/>
                  <w:marBottom w:val="0"/>
                  <w:divBdr>
                    <w:top w:val="none" w:sz="0" w:space="0" w:color="auto"/>
                    <w:left w:val="none" w:sz="0" w:space="0" w:color="auto"/>
                    <w:bottom w:val="none" w:sz="0" w:space="0" w:color="auto"/>
                    <w:right w:val="none" w:sz="0" w:space="0" w:color="auto"/>
                  </w:divBdr>
                </w:div>
                <w:div w:id="419452021">
                  <w:marLeft w:val="0"/>
                  <w:marRight w:val="0"/>
                  <w:marTop w:val="0"/>
                  <w:marBottom w:val="0"/>
                  <w:divBdr>
                    <w:top w:val="none" w:sz="0" w:space="0" w:color="auto"/>
                    <w:left w:val="none" w:sz="0" w:space="0" w:color="auto"/>
                    <w:bottom w:val="none" w:sz="0" w:space="0" w:color="auto"/>
                    <w:right w:val="none" w:sz="0" w:space="0" w:color="auto"/>
                  </w:divBdr>
                  <w:divsChild>
                    <w:div w:id="1198661797">
                      <w:marLeft w:val="0"/>
                      <w:marRight w:val="150"/>
                      <w:marTop w:val="0"/>
                      <w:marBottom w:val="0"/>
                      <w:divBdr>
                        <w:top w:val="none" w:sz="0" w:space="0" w:color="auto"/>
                        <w:left w:val="none" w:sz="0" w:space="0" w:color="auto"/>
                        <w:bottom w:val="none" w:sz="0" w:space="0" w:color="auto"/>
                        <w:right w:val="none" w:sz="0" w:space="0" w:color="auto"/>
                      </w:divBdr>
                    </w:div>
                    <w:div w:id="1677263696">
                      <w:marLeft w:val="0"/>
                      <w:marRight w:val="0"/>
                      <w:marTop w:val="0"/>
                      <w:marBottom w:val="225"/>
                      <w:divBdr>
                        <w:top w:val="none" w:sz="0" w:space="0" w:color="auto"/>
                        <w:left w:val="single" w:sz="12" w:space="11" w:color="1076BC"/>
                        <w:bottom w:val="none" w:sz="0" w:space="0" w:color="auto"/>
                        <w:right w:val="none" w:sz="0" w:space="0" w:color="auto"/>
                      </w:divBdr>
                    </w:div>
                  </w:divsChild>
                </w:div>
                <w:div w:id="476577902">
                  <w:marLeft w:val="0"/>
                  <w:marRight w:val="0"/>
                  <w:marTop w:val="0"/>
                  <w:marBottom w:val="0"/>
                  <w:divBdr>
                    <w:top w:val="none" w:sz="0" w:space="0" w:color="auto"/>
                    <w:left w:val="none" w:sz="0" w:space="0" w:color="auto"/>
                    <w:bottom w:val="none" w:sz="0" w:space="0" w:color="auto"/>
                    <w:right w:val="none" w:sz="0" w:space="0" w:color="auto"/>
                  </w:divBdr>
                </w:div>
                <w:div w:id="1133448518">
                  <w:marLeft w:val="0"/>
                  <w:marRight w:val="0"/>
                  <w:marTop w:val="0"/>
                  <w:marBottom w:val="0"/>
                  <w:divBdr>
                    <w:top w:val="none" w:sz="0" w:space="0" w:color="auto"/>
                    <w:left w:val="none" w:sz="0" w:space="0" w:color="auto"/>
                    <w:bottom w:val="none" w:sz="0" w:space="0" w:color="auto"/>
                    <w:right w:val="none" w:sz="0" w:space="0" w:color="auto"/>
                  </w:divBdr>
                  <w:divsChild>
                    <w:div w:id="2052075145">
                      <w:marLeft w:val="0"/>
                      <w:marRight w:val="150"/>
                      <w:marTop w:val="0"/>
                      <w:marBottom w:val="0"/>
                      <w:divBdr>
                        <w:top w:val="none" w:sz="0" w:space="0" w:color="auto"/>
                        <w:left w:val="none" w:sz="0" w:space="0" w:color="auto"/>
                        <w:bottom w:val="none" w:sz="0" w:space="0" w:color="auto"/>
                        <w:right w:val="none" w:sz="0" w:space="0" w:color="auto"/>
                      </w:divBdr>
                    </w:div>
                    <w:div w:id="1118255193">
                      <w:marLeft w:val="0"/>
                      <w:marRight w:val="0"/>
                      <w:marTop w:val="0"/>
                      <w:marBottom w:val="225"/>
                      <w:divBdr>
                        <w:top w:val="none" w:sz="0" w:space="0" w:color="auto"/>
                        <w:left w:val="single" w:sz="12" w:space="11" w:color="1076BC"/>
                        <w:bottom w:val="none" w:sz="0" w:space="0" w:color="auto"/>
                        <w:right w:val="none" w:sz="0" w:space="0" w:color="auto"/>
                      </w:divBdr>
                    </w:div>
                  </w:divsChild>
                </w:div>
                <w:div w:id="906912477">
                  <w:marLeft w:val="0"/>
                  <w:marRight w:val="0"/>
                  <w:marTop w:val="0"/>
                  <w:marBottom w:val="0"/>
                  <w:divBdr>
                    <w:top w:val="none" w:sz="0" w:space="0" w:color="auto"/>
                    <w:left w:val="none" w:sz="0" w:space="0" w:color="auto"/>
                    <w:bottom w:val="none" w:sz="0" w:space="0" w:color="auto"/>
                    <w:right w:val="none" w:sz="0" w:space="0" w:color="auto"/>
                  </w:divBdr>
                </w:div>
                <w:div w:id="1814249626">
                  <w:marLeft w:val="0"/>
                  <w:marRight w:val="0"/>
                  <w:marTop w:val="0"/>
                  <w:marBottom w:val="0"/>
                  <w:divBdr>
                    <w:top w:val="none" w:sz="0" w:space="0" w:color="auto"/>
                    <w:left w:val="none" w:sz="0" w:space="0" w:color="auto"/>
                    <w:bottom w:val="none" w:sz="0" w:space="0" w:color="auto"/>
                    <w:right w:val="none" w:sz="0" w:space="0" w:color="auto"/>
                  </w:divBdr>
                  <w:divsChild>
                    <w:div w:id="1445347464">
                      <w:marLeft w:val="0"/>
                      <w:marRight w:val="150"/>
                      <w:marTop w:val="0"/>
                      <w:marBottom w:val="0"/>
                      <w:divBdr>
                        <w:top w:val="none" w:sz="0" w:space="0" w:color="auto"/>
                        <w:left w:val="none" w:sz="0" w:space="0" w:color="auto"/>
                        <w:bottom w:val="none" w:sz="0" w:space="0" w:color="auto"/>
                        <w:right w:val="none" w:sz="0" w:space="0" w:color="auto"/>
                      </w:divBdr>
                    </w:div>
                    <w:div w:id="1163156716">
                      <w:marLeft w:val="0"/>
                      <w:marRight w:val="0"/>
                      <w:marTop w:val="0"/>
                      <w:marBottom w:val="225"/>
                      <w:divBdr>
                        <w:top w:val="none" w:sz="0" w:space="0" w:color="auto"/>
                        <w:left w:val="single" w:sz="12" w:space="11" w:color="1076BC"/>
                        <w:bottom w:val="none" w:sz="0" w:space="0" w:color="auto"/>
                        <w:right w:val="none" w:sz="0" w:space="0" w:color="auto"/>
                      </w:divBdr>
                    </w:div>
                  </w:divsChild>
                </w:div>
                <w:div w:id="16127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055449">
      <w:bodyDiv w:val="1"/>
      <w:marLeft w:val="0"/>
      <w:marRight w:val="0"/>
      <w:marTop w:val="0"/>
      <w:marBottom w:val="0"/>
      <w:divBdr>
        <w:top w:val="none" w:sz="0" w:space="0" w:color="auto"/>
        <w:left w:val="none" w:sz="0" w:space="0" w:color="auto"/>
        <w:bottom w:val="none" w:sz="0" w:space="0" w:color="auto"/>
        <w:right w:val="none" w:sz="0" w:space="0" w:color="auto"/>
      </w:divBdr>
    </w:div>
    <w:div w:id="1343704421">
      <w:bodyDiv w:val="1"/>
      <w:marLeft w:val="0"/>
      <w:marRight w:val="0"/>
      <w:marTop w:val="0"/>
      <w:marBottom w:val="0"/>
      <w:divBdr>
        <w:top w:val="none" w:sz="0" w:space="0" w:color="auto"/>
        <w:left w:val="none" w:sz="0" w:space="0" w:color="auto"/>
        <w:bottom w:val="none" w:sz="0" w:space="0" w:color="auto"/>
        <w:right w:val="none" w:sz="0" w:space="0" w:color="auto"/>
      </w:divBdr>
    </w:div>
    <w:div w:id="146226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drive.com/the-war-zone/19508/the-best-of-the-usmcs-aging-f-a-18-hornets-to-receive-aesa-radar-upgrade" TargetMode="External"/><Relationship Id="rId18" Type="http://schemas.openxmlformats.org/officeDocument/2006/relationships/hyperlink" Target="https://www.thedrive.com/the-war-zone/39397/how-the-worlds-first-privately-owned-fleet-of-f-16-aggressor-jets-became-a-reality" TargetMode="External"/><Relationship Id="rId26" Type="http://schemas.openxmlformats.org/officeDocument/2006/relationships/hyperlink" Target="https://www.thedrive.com/the-war-zone/40396/the-u-s-once-helped-china-develop-a-modern-jet-fighter" TargetMode="External"/><Relationship Id="rId39" Type="http://schemas.openxmlformats.org/officeDocument/2006/relationships/hyperlink" Target="https://www.defensenews.com/global/europe/2019/03/20/british-mod-pushes-the-brakes-on-key-air-combat-training-initiative/" TargetMode="External"/><Relationship Id="rId21" Type="http://schemas.openxmlformats.org/officeDocument/2006/relationships/hyperlink" Target="https://www.thedrive.com/the-war-zone/25075/how-f-5s-beat-out-f-16s-for-the-navys-latest-commercial-aggressor-contract" TargetMode="External"/><Relationship Id="rId34" Type="http://schemas.openxmlformats.org/officeDocument/2006/relationships/hyperlink" Target="https://www.thedrive.com/the-war-zone/34940/eurofighters-new-radar-is-nearly-ready-but-royal-air-force-wants-an-even-better-one" TargetMode="External"/><Relationship Id="rId42" Type="http://schemas.openxmlformats.org/officeDocument/2006/relationships/fontTable" Target="fontTable.xml"/><Relationship Id="rId7" Type="http://schemas.openxmlformats.org/officeDocument/2006/relationships/hyperlink" Target="https://www.thedrive.com/author/thomas-newdick" TargetMode="External"/><Relationship Id="rId2" Type="http://schemas.openxmlformats.org/officeDocument/2006/relationships/styles" Target="styles.xml"/><Relationship Id="rId16" Type="http://schemas.openxmlformats.org/officeDocument/2006/relationships/hyperlink" Target="https://www.thedrive.com/the-war-zone/32869/this-man-owns-the-worlds-most-advanced-private-air-force-after-buying-46-f-a-18-hornets" TargetMode="External"/><Relationship Id="rId20" Type="http://schemas.openxmlformats.org/officeDocument/2006/relationships/hyperlink" Target="https://www.thedrive.com/the-war-zone/30557/air-force-hires-seven-companies-in-long-awaited-mega-adversary-air-support-contract" TargetMode="External"/><Relationship Id="rId29" Type="http://schemas.openxmlformats.org/officeDocument/2006/relationships/hyperlink" Target="https://www.thedrive.com/the-war-zone/38429/watch-flight-tracks-of-contractor-adversary-jets-bum-rushing-a-carrier-group-for-training" TargetMode="External"/><Relationship Id="rId41" Type="http://schemas.openxmlformats.org/officeDocument/2006/relationships/hyperlink" Target="https://www.thedrive.com/the-war-zone/16682/watch-this-a-4-run-for-its-life-from-a-menacing-f-22-raptor-at-low-leve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topaces.com/news-events/top-aces-awarded-contract-for-advanced-airborne-training-by-the-german-armed-forces" TargetMode="External"/><Relationship Id="rId24" Type="http://schemas.openxmlformats.org/officeDocument/2006/relationships/hyperlink" Target="https://www.thedrive.com/the-war-zone/30023/brazils-aircraft-carrier-so-paulo-to-be-auctioned-off-after-years-of-disappointment" TargetMode="External"/><Relationship Id="rId32" Type="http://schemas.openxmlformats.org/officeDocument/2006/relationships/hyperlink" Target="https://skiesmag.com/news/top-aces-acquires-belgian-alpha-jets/" TargetMode="External"/><Relationship Id="rId37" Type="http://schemas.openxmlformats.org/officeDocument/2006/relationships/hyperlink" Target="https://www.thedrive.com/the-war-zone/32768/nukes-drive-germanys-plan-to-replace-tornados-with-typhoons-super-hornets-and-growlers" TargetMode="External"/><Relationship Id="rId40" Type="http://schemas.openxmlformats.org/officeDocument/2006/relationships/hyperlink" Target="https://www.thedrive.com/the-war-zone/26299/a-4-skyhawks-had-these-crazy-thermal-shields-to-protect-pilots-from-nuclear-blasts" TargetMode="External"/><Relationship Id="rId5" Type="http://schemas.openxmlformats.org/officeDocument/2006/relationships/hyperlink" Target="https://www.thedrive.com/author/thomas-newdick" TargetMode="External"/><Relationship Id="rId15" Type="http://schemas.openxmlformats.org/officeDocument/2006/relationships/image" Target="media/image3.jpeg"/><Relationship Id="rId23" Type="http://schemas.openxmlformats.org/officeDocument/2006/relationships/hyperlink" Target="https://www.thedrive.com/the-war-zone/34897/f-15-uses-new-infrared-search-and-track-pod-to-shoot-down-target-with-aim-9x-sidewinder" TargetMode="External"/><Relationship Id="rId28" Type="http://schemas.openxmlformats.org/officeDocument/2006/relationships/hyperlink" Target="https://www.thedrive.com/the-war-zone/16682/watch-this-a-4-run-for-its-life-from-a-menacing-f-22-raptor-at-low-level" TargetMode="External"/><Relationship Id="rId36" Type="http://schemas.openxmlformats.org/officeDocument/2006/relationships/hyperlink" Target="https://www.thedrive.com/the-war-zone/37053/the-ea-18g-growler-has-its-own-topgun-school-for-electronic-attack-instead-of-dogfighting" TargetMode="External"/><Relationship Id="rId10" Type="http://schemas.openxmlformats.org/officeDocument/2006/relationships/hyperlink" Target="https://www.thedrive.com/the-war-zone/28903/u-s-fighter-jets-are-about-to-get-infrared-sensors-that-could-be-huge-for-ufo-reporting" TargetMode="External"/><Relationship Id="rId19" Type="http://schemas.openxmlformats.org/officeDocument/2006/relationships/hyperlink" Target="https://www.importgenius.com/suppliers/golden-number-solutions-ltd" TargetMode="Externa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www.thedrive.com/the-war-zone/21363/usaf-reveals-timelines-and-basing-plans-for-its-huge-adversary-support-contract" TargetMode="External"/><Relationship Id="rId14" Type="http://schemas.openxmlformats.org/officeDocument/2006/relationships/hyperlink" Target="https://www.ainonline.com/aviation-news/defense/2017-09-11/leonardo-reports-sales-vixen-500e-aesa-radar" TargetMode="External"/><Relationship Id="rId22" Type="http://schemas.openxmlformats.org/officeDocument/2006/relationships/image" Target="media/image4.jpeg"/><Relationship Id="rId27" Type="http://schemas.openxmlformats.org/officeDocument/2006/relationships/hyperlink" Target="https://www.ainonline.com/aviation-news/defense/2015-05-28/embraer-delivers-first-upgraded-4-skyhawk-brazilian-navy" TargetMode="External"/><Relationship Id="rId30" Type="http://schemas.openxmlformats.org/officeDocument/2006/relationships/hyperlink" Target="http://skyresources.com/about-us/project/597/" TargetMode="External"/><Relationship Id="rId35" Type="http://schemas.openxmlformats.org/officeDocument/2006/relationships/hyperlink" Target="https://www.thedrive.com/the-war-zone/27272/heres-where-boeing-aims-to-take-the-super-hornet-in-the-decades-to-come" TargetMode="External"/><Relationship Id="rId43" Type="http://schemas.openxmlformats.org/officeDocument/2006/relationships/theme" Target="theme/theme1.xml"/><Relationship Id="rId8" Type="http://schemas.openxmlformats.org/officeDocument/2006/relationships/hyperlink" Target="https://www.twitter.com/@CombatAir"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thedrive.com/the-war-zone/35166/full-scope-of-air-forces-big-contract-awards-to-private-aggressor-firms-revealed" TargetMode="External"/><Relationship Id="rId25" Type="http://schemas.openxmlformats.org/officeDocument/2006/relationships/image" Target="media/image5.jpeg"/><Relationship Id="rId33" Type="http://schemas.openxmlformats.org/officeDocument/2006/relationships/hyperlink" Target="https://www.airbus.com/newsroom/press-releases/en/2020/11/airbus-signs-contract-for-38-eurofighters-with-germany.html" TargetMode="External"/><Relationship Id="rId3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1880</Words>
  <Characters>10718</Characters>
  <Application>Microsoft Office Word</Application>
  <DocSecurity>0</DocSecurity>
  <Lines>89</Lines>
  <Paragraphs>25</Paragraphs>
  <ScaleCrop>false</ScaleCrop>
  <Company/>
  <LinksUpToDate>false</LinksUpToDate>
  <CharactersWithSpaces>12573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Putney</dc:creator>
  <cp:keywords/>
  <dc:description/>
  <cp:lastModifiedBy>Brian Putney</cp:lastModifiedBy>
  <cp:revision>2</cp:revision>
  <dcterms:created xsi:type="dcterms:W3CDTF">2021-07-08T21:49:00Z</dcterms:created>
  <dcterms:modified xsi:type="dcterms:W3CDTF">2021-07-08T21:49:00Z</dcterms:modified>
</cp:coreProperties>
</file>