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7F53" w14:textId="2108F2F1" w:rsidR="00CD526E" w:rsidRPr="00CD526E" w:rsidRDefault="00CD526E" w:rsidP="00CD526E">
      <w:pPr>
        <w:pStyle w:val="Heading3"/>
        <w:spacing w:before="0" w:after="60"/>
        <w:textAlignment w:val="baseline"/>
        <w:rPr>
          <w:rFonts w:ascii="Arial" w:hAnsi="Arial" w:cs="Arial"/>
          <w:b/>
          <w:bCs/>
          <w:color w:val="1D2228"/>
        </w:rPr>
      </w:pPr>
      <w:r w:rsidRPr="00CD526E">
        <w:rPr>
          <w:rFonts w:ascii="Arial" w:hAnsi="Arial" w:cs="Arial"/>
          <w:b/>
          <w:bCs/>
          <w:color w:val="1D2228"/>
        </w:rPr>
        <w:t>Obituary of</w:t>
      </w:r>
      <w:r w:rsidRPr="00CD526E">
        <w:rPr>
          <w:rFonts w:ascii="Arial" w:hAnsi="Arial" w:cs="Arial"/>
          <w:b/>
          <w:bCs/>
          <w:color w:val="1D2228"/>
        </w:rPr>
        <w:t xml:space="preserve">  </w:t>
      </w:r>
      <w:r w:rsidRPr="00CD526E">
        <w:rPr>
          <w:rFonts w:ascii="Arial" w:hAnsi="Arial" w:cs="Arial"/>
          <w:b/>
          <w:bCs/>
          <w:color w:val="1D2228"/>
        </w:rPr>
        <w:t>Lt. Col. Frederick C. Robinson</w:t>
      </w:r>
      <w:r w:rsidRPr="00CD526E">
        <w:rPr>
          <w:rFonts w:ascii="Arial" w:hAnsi="Arial" w:cs="Arial"/>
          <w:b/>
          <w:bCs/>
          <w:color w:val="1D2228"/>
        </w:rPr>
        <w:t xml:space="preserve"> </w:t>
      </w:r>
    </w:p>
    <w:p w14:paraId="345B6188" w14:textId="77777777" w:rsidR="00CD526E" w:rsidRPr="00CD526E" w:rsidRDefault="00CD526E" w:rsidP="00CD526E"/>
    <w:p w14:paraId="266C8DBD"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t xml:space="preserve">Lt. Col. Frederick C. Robinson, III, USMC, Ret. 89, of </w:t>
      </w:r>
      <w:proofErr w:type="spellStart"/>
      <w:r w:rsidRPr="00CD526E">
        <w:rPr>
          <w:rFonts w:ascii="Arial" w:hAnsi="Arial" w:cs="Arial"/>
          <w:color w:val="1D2228"/>
          <w:sz w:val="28"/>
          <w:szCs w:val="28"/>
        </w:rPr>
        <w:t>Fairchance</w:t>
      </w:r>
      <w:proofErr w:type="spellEnd"/>
      <w:r w:rsidRPr="00CD526E">
        <w:rPr>
          <w:rFonts w:ascii="Arial" w:hAnsi="Arial" w:cs="Arial"/>
          <w:color w:val="1D2228"/>
          <w:sz w:val="28"/>
          <w:szCs w:val="28"/>
        </w:rPr>
        <w:t>, passed away on Tuesday, March 5, 2024 at the Uniontown Hospital.</w:t>
      </w:r>
    </w:p>
    <w:p w14:paraId="2D86456E"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He was born in Uniontown on January 24, 1935 to the late Charles C. and Elizabeth Bruckner Robinson, II.</w:t>
      </w:r>
    </w:p>
    <w:p w14:paraId="13226887"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He married Barbara Redcay.  She preceded him in death in April of 2006.</w:t>
      </w:r>
    </w:p>
    <w:p w14:paraId="2A10B52C"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 xml:space="preserve">Fred graduated from Herndon High School, class of 1953; Virginia Tech with a </w:t>
      </w:r>
      <w:proofErr w:type="spellStart"/>
      <w:r w:rsidRPr="00CD526E">
        <w:rPr>
          <w:rFonts w:ascii="Arial" w:hAnsi="Arial" w:cs="Arial"/>
          <w:color w:val="1D2228"/>
          <w:sz w:val="28"/>
          <w:szCs w:val="28"/>
        </w:rPr>
        <w:t>bachelors</w:t>
      </w:r>
      <w:proofErr w:type="spellEnd"/>
      <w:r w:rsidRPr="00CD526E">
        <w:rPr>
          <w:rFonts w:ascii="Arial" w:hAnsi="Arial" w:cs="Arial"/>
          <w:color w:val="1D2228"/>
          <w:sz w:val="28"/>
          <w:szCs w:val="28"/>
        </w:rPr>
        <w:t xml:space="preserve"> of Mechanical Engineering; and University of Delaware with an MBA.</w:t>
      </w:r>
    </w:p>
    <w:p w14:paraId="5E032051"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He was a retired veteran of the United States Marine Corp; having served for twenty-five years, and retiring with the rank of Lieutenant Colonel.  He was an F8 Crusader Fighter pilot, and an engineer at the Willow Grove Naval Air Station.  He worked on various naval aviation projects and information systems management.  Fred’s co-workers enjoyed working with him, as he was always supportive of his peers.</w:t>
      </w:r>
    </w:p>
    <w:p w14:paraId="38FB9A45"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 xml:space="preserve">Fred was an avid reader and a very active member in the American Legion Post 432 in </w:t>
      </w:r>
      <w:proofErr w:type="spellStart"/>
      <w:r w:rsidRPr="00CD526E">
        <w:rPr>
          <w:rFonts w:ascii="Arial" w:hAnsi="Arial" w:cs="Arial"/>
          <w:color w:val="1D2228"/>
          <w:sz w:val="28"/>
          <w:szCs w:val="28"/>
        </w:rPr>
        <w:t>Fairchance</w:t>
      </w:r>
      <w:proofErr w:type="spellEnd"/>
      <w:r w:rsidRPr="00CD526E">
        <w:rPr>
          <w:rFonts w:ascii="Arial" w:hAnsi="Arial" w:cs="Arial"/>
          <w:color w:val="1D2228"/>
          <w:sz w:val="28"/>
          <w:szCs w:val="28"/>
        </w:rPr>
        <w:t>.</w:t>
      </w:r>
    </w:p>
    <w:p w14:paraId="275A108D"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Fred is survived by two daughters, Susan Wintrode and husband Paul of Salem, OR, and Judi Robinson Telenko and husband Troy of San Antonio, TX; two grandsons, Matthew Telenko and wife Melissa, and Jacob Frederick Telenko; a great-grandson, Forrest James Telenko; and a nephew, Phillip Stoltz.</w:t>
      </w:r>
    </w:p>
    <w:p w14:paraId="4539AFA3"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He was preceded in death by a sister, Sally Stoltz.</w:t>
      </w:r>
    </w:p>
    <w:p w14:paraId="5113E5D1"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 xml:space="preserve">Friends and family are invited to attend a memorial service at the </w:t>
      </w:r>
      <w:proofErr w:type="spellStart"/>
      <w:r w:rsidRPr="00CD526E">
        <w:rPr>
          <w:rFonts w:ascii="Arial" w:hAnsi="Arial" w:cs="Arial"/>
          <w:color w:val="1D2228"/>
          <w:sz w:val="28"/>
          <w:szCs w:val="28"/>
        </w:rPr>
        <w:t>Fairchance</w:t>
      </w:r>
      <w:proofErr w:type="spellEnd"/>
      <w:r w:rsidRPr="00CD526E">
        <w:rPr>
          <w:rFonts w:ascii="Arial" w:hAnsi="Arial" w:cs="Arial"/>
          <w:color w:val="1D2228"/>
          <w:sz w:val="28"/>
          <w:szCs w:val="28"/>
        </w:rPr>
        <w:t xml:space="preserve"> First Presbyterian Church, 114 W. Church Street, </w:t>
      </w:r>
      <w:proofErr w:type="spellStart"/>
      <w:r w:rsidRPr="00CD526E">
        <w:rPr>
          <w:rFonts w:ascii="Arial" w:hAnsi="Arial" w:cs="Arial"/>
          <w:color w:val="1D2228"/>
          <w:sz w:val="28"/>
          <w:szCs w:val="28"/>
        </w:rPr>
        <w:t>Fairchance</w:t>
      </w:r>
      <w:proofErr w:type="spellEnd"/>
      <w:r w:rsidRPr="00CD526E">
        <w:rPr>
          <w:rFonts w:ascii="Arial" w:hAnsi="Arial" w:cs="Arial"/>
          <w:color w:val="1D2228"/>
          <w:sz w:val="28"/>
          <w:szCs w:val="28"/>
        </w:rPr>
        <w:t>, PA 15436 on Sunday, March 10th at 12:30 PM.</w:t>
      </w:r>
    </w:p>
    <w:p w14:paraId="03646875"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lastRenderedPageBreak/>
        <w:br/>
        <w:t>Inurnment is in Sylvan Heights Cemetery in the Robinson family plot.</w:t>
      </w:r>
    </w:p>
    <w:p w14:paraId="3E0808B3" w14:textId="77777777" w:rsidR="00CD526E" w:rsidRPr="00CD526E" w:rsidRDefault="00CD526E" w:rsidP="00CD526E">
      <w:pPr>
        <w:pStyle w:val="NormalWeb"/>
        <w:shd w:val="clear" w:color="auto" w:fill="FFFFFF"/>
        <w:spacing w:before="0" w:beforeAutospacing="0" w:after="0" w:afterAutospacing="0" w:line="350" w:lineRule="atLeast"/>
        <w:textAlignment w:val="baseline"/>
        <w:rPr>
          <w:rFonts w:ascii="Arial" w:hAnsi="Arial" w:cs="Arial"/>
          <w:color w:val="1D2228"/>
          <w:sz w:val="28"/>
          <w:szCs w:val="28"/>
        </w:rPr>
      </w:pPr>
      <w:r w:rsidRPr="00CD526E">
        <w:rPr>
          <w:rFonts w:ascii="Arial" w:hAnsi="Arial" w:cs="Arial"/>
          <w:color w:val="1D2228"/>
          <w:sz w:val="28"/>
          <w:szCs w:val="28"/>
        </w:rPr>
        <w:br/>
        <w:t xml:space="preserve">In lieu of flowers, memorial contributions can be made to the </w:t>
      </w:r>
      <w:proofErr w:type="spellStart"/>
      <w:r w:rsidRPr="00CD526E">
        <w:rPr>
          <w:rFonts w:ascii="Arial" w:hAnsi="Arial" w:cs="Arial"/>
          <w:color w:val="1D2228"/>
          <w:sz w:val="28"/>
          <w:szCs w:val="28"/>
        </w:rPr>
        <w:t>Fairchance</w:t>
      </w:r>
      <w:proofErr w:type="spellEnd"/>
      <w:r w:rsidRPr="00CD526E">
        <w:rPr>
          <w:rFonts w:ascii="Arial" w:hAnsi="Arial" w:cs="Arial"/>
          <w:color w:val="1D2228"/>
          <w:sz w:val="28"/>
          <w:szCs w:val="28"/>
        </w:rPr>
        <w:t xml:space="preserve"> First Presbyterian Church, 114 W. Church Street, </w:t>
      </w:r>
      <w:proofErr w:type="spellStart"/>
      <w:r w:rsidRPr="00CD526E">
        <w:rPr>
          <w:rFonts w:ascii="Arial" w:hAnsi="Arial" w:cs="Arial"/>
          <w:color w:val="1D2228"/>
          <w:sz w:val="28"/>
          <w:szCs w:val="28"/>
        </w:rPr>
        <w:t>Fairchance</w:t>
      </w:r>
      <w:proofErr w:type="spellEnd"/>
      <w:r w:rsidRPr="00CD526E">
        <w:rPr>
          <w:rFonts w:ascii="Arial" w:hAnsi="Arial" w:cs="Arial"/>
          <w:color w:val="1D2228"/>
          <w:sz w:val="28"/>
          <w:szCs w:val="28"/>
        </w:rPr>
        <w:t xml:space="preserve">, PA 15436, or to the American Legion Post 342, 86 N. Morgantown Street, </w:t>
      </w:r>
      <w:proofErr w:type="spellStart"/>
      <w:r w:rsidRPr="00CD526E">
        <w:rPr>
          <w:rFonts w:ascii="Arial" w:hAnsi="Arial" w:cs="Arial"/>
          <w:color w:val="1D2228"/>
          <w:sz w:val="28"/>
          <w:szCs w:val="28"/>
        </w:rPr>
        <w:t>Fairchance</w:t>
      </w:r>
      <w:proofErr w:type="spellEnd"/>
      <w:r w:rsidRPr="00CD526E">
        <w:rPr>
          <w:rFonts w:ascii="Arial" w:hAnsi="Arial" w:cs="Arial"/>
          <w:color w:val="1D2228"/>
          <w:sz w:val="28"/>
          <w:szCs w:val="28"/>
        </w:rPr>
        <w:t>, PA 15436.</w:t>
      </w:r>
    </w:p>
    <w:p w14:paraId="2C078E63" w14:textId="77777777" w:rsidR="00611E17" w:rsidRPr="00CD526E" w:rsidRDefault="00611E17">
      <w:pPr>
        <w:rPr>
          <w:rFonts w:ascii="Arial" w:hAnsi="Arial" w:cs="Arial"/>
          <w:sz w:val="28"/>
          <w:szCs w:val="28"/>
        </w:rPr>
      </w:pPr>
    </w:p>
    <w:sectPr w:rsidR="00611E17" w:rsidRPr="00CD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1C8A3"/>
    <w:rsid w:val="0012310C"/>
    <w:rsid w:val="00611E17"/>
    <w:rsid w:val="00CD526E"/>
    <w:rsid w:val="7201C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C8A3"/>
  <w15:chartTrackingRefBased/>
  <w15:docId w15:val="{E8164AE4-B441-419E-9F66-C41E4D03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CD526E"/>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2024-03-09T19:25:00Z</dcterms:created>
  <dcterms:modified xsi:type="dcterms:W3CDTF">2024-03-09T19:25:00Z</dcterms:modified>
</cp:coreProperties>
</file>