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5807" w14:textId="3804744D" w:rsidR="00733E2B" w:rsidRDefault="004134A0" w:rsidP="004134A0">
      <w:pPr>
        <w:jc w:val="center"/>
        <w:rPr>
          <w:rFonts w:ascii="Baskerville Old Face" w:hAnsi="Baskerville Old Face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9048A4" wp14:editId="640ADA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29475" cy="2891791"/>
            <wp:effectExtent l="0" t="0" r="0" b="3810"/>
            <wp:wrapTight wrapText="bothSides">
              <wp:wrapPolygon edited="0">
                <wp:start x="0" y="0"/>
                <wp:lineTo x="0" y="21486"/>
                <wp:lineTo x="21515" y="21486"/>
                <wp:lineTo x="21515" y="0"/>
                <wp:lineTo x="0" y="0"/>
              </wp:wrapPolygon>
            </wp:wrapTight>
            <wp:docPr id="2109176540" name="Picture 6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76540" name="Picture 6" descr="A green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289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4A0">
        <w:rPr>
          <w:rFonts w:ascii="Baskerville Old Face" w:hAnsi="Baskerville Old Face"/>
          <w:sz w:val="48"/>
          <w:szCs w:val="48"/>
        </w:rPr>
        <w:t>Medicare Made Simple Checklist</w:t>
      </w:r>
    </w:p>
    <w:p w14:paraId="0BA07C53" w14:textId="1DEE8FAE" w:rsidR="004134A0" w:rsidRDefault="00A97D95" w:rsidP="004134A0">
      <w:pPr>
        <w:jc w:val="center"/>
        <w:rPr>
          <w:rFonts w:ascii="Baskerville Old Face" w:hAnsi="Baskerville Old Face"/>
          <w:sz w:val="48"/>
          <w:szCs w:val="48"/>
        </w:rPr>
      </w:pPr>
      <w:r w:rsidRPr="004134A0">
        <w:rPr>
          <w:rFonts w:ascii="Baskerville Old Face" w:hAnsi="Baskerville Old Face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E4942A9" wp14:editId="3F1E95DC">
            <wp:simplePos x="0" y="0"/>
            <wp:positionH relativeFrom="margin">
              <wp:posOffset>-219075</wp:posOffset>
            </wp:positionH>
            <wp:positionV relativeFrom="paragraph">
              <wp:posOffset>249555</wp:posOffset>
            </wp:positionV>
            <wp:extent cx="7267575" cy="5238750"/>
            <wp:effectExtent l="0" t="0" r="9525" b="19050"/>
            <wp:wrapTight wrapText="bothSides">
              <wp:wrapPolygon edited="0">
                <wp:start x="7644" y="0"/>
                <wp:lineTo x="7644" y="1257"/>
                <wp:lineTo x="0" y="2121"/>
                <wp:lineTo x="0" y="7540"/>
                <wp:lineTo x="7644" y="7540"/>
                <wp:lineTo x="7644" y="10054"/>
                <wp:lineTo x="0" y="10211"/>
                <wp:lineTo x="0" y="21129"/>
                <wp:lineTo x="57" y="21364"/>
                <wp:lineTo x="283" y="21600"/>
                <wp:lineTo x="7474" y="21600"/>
                <wp:lineTo x="21572" y="21129"/>
                <wp:lineTo x="21572" y="16730"/>
                <wp:lineTo x="7587" y="16337"/>
                <wp:lineTo x="21572" y="16102"/>
                <wp:lineTo x="21572" y="471"/>
                <wp:lineTo x="20836" y="0"/>
                <wp:lineTo x="7644" y="0"/>
              </wp:wrapPolygon>
            </wp:wrapTight>
            <wp:docPr id="266430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EABA2" w14:textId="035130BF" w:rsidR="004134A0" w:rsidRDefault="004134A0" w:rsidP="004134A0">
      <w:pPr>
        <w:jc w:val="center"/>
      </w:pPr>
    </w:p>
    <w:p w14:paraId="4E98C3AD" w14:textId="77777777" w:rsidR="004134A0" w:rsidRDefault="004134A0" w:rsidP="004134A0">
      <w:pPr>
        <w:jc w:val="center"/>
      </w:pPr>
    </w:p>
    <w:p w14:paraId="367D641C" w14:textId="77777777" w:rsidR="004134A0" w:rsidRDefault="004134A0" w:rsidP="004134A0">
      <w:pPr>
        <w:jc w:val="center"/>
      </w:pPr>
    </w:p>
    <w:p w14:paraId="6B435351" w14:textId="10E03D98" w:rsidR="004134A0" w:rsidRDefault="004134A0" w:rsidP="004134A0">
      <w:pPr>
        <w:jc w:val="center"/>
      </w:pPr>
      <w:r w:rsidRPr="004134A0">
        <w:rPr>
          <w:rFonts w:ascii="Baskerville Old Face" w:hAnsi="Baskerville Old Face" w:cs="Times New Roman"/>
          <w:noProof/>
          <w:sz w:val="48"/>
          <w:szCs w:val="48"/>
        </w:rPr>
        <w:lastRenderedPageBreak/>
        <w:drawing>
          <wp:anchor distT="0" distB="0" distL="114300" distR="114300" simplePos="0" relativeHeight="251662336" behindDoc="1" locked="0" layoutInCell="1" allowOverlap="1" wp14:anchorId="05A7AABE" wp14:editId="4922740E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7267575" cy="3228975"/>
            <wp:effectExtent l="0" t="0" r="28575" b="9525"/>
            <wp:wrapTight wrapText="bothSides">
              <wp:wrapPolygon edited="0">
                <wp:start x="510" y="0"/>
                <wp:lineTo x="226" y="255"/>
                <wp:lineTo x="0" y="1147"/>
                <wp:lineTo x="0" y="20899"/>
                <wp:lineTo x="396" y="21536"/>
                <wp:lineTo x="7360" y="21536"/>
                <wp:lineTo x="9738" y="21536"/>
                <wp:lineTo x="21458" y="20644"/>
                <wp:lineTo x="21628" y="19880"/>
                <wp:lineTo x="21628" y="12743"/>
                <wp:lineTo x="21572" y="11979"/>
                <wp:lineTo x="7700" y="10195"/>
                <wp:lineTo x="16872" y="10195"/>
                <wp:lineTo x="21628" y="9558"/>
                <wp:lineTo x="21628" y="1019"/>
                <wp:lineTo x="20722" y="892"/>
                <wp:lineTo x="7360" y="0"/>
                <wp:lineTo x="510" y="0"/>
              </wp:wrapPolygon>
            </wp:wrapTight>
            <wp:docPr id="153881644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923AB" w14:textId="77777777" w:rsidR="00C61037" w:rsidRPr="00C61037" w:rsidRDefault="00C61037" w:rsidP="00C61037"/>
    <w:p w14:paraId="28691432" w14:textId="1238E390" w:rsidR="00C61037" w:rsidRDefault="00C61037" w:rsidP="00C61037">
      <w:pPr>
        <w:tabs>
          <w:tab w:val="left" w:pos="3060"/>
        </w:tabs>
      </w:pPr>
    </w:p>
    <w:p w14:paraId="39E58BFC" w14:textId="4C5D2B1D" w:rsidR="00C61037" w:rsidRPr="00BD5094" w:rsidRDefault="00C61037" w:rsidP="00C61037">
      <w:pPr>
        <w:tabs>
          <w:tab w:val="left" w:pos="3060"/>
        </w:tabs>
        <w:rPr>
          <w:rFonts w:ascii="Rockwell Nova" w:hAnsi="Rockwell Nova"/>
        </w:rPr>
      </w:pPr>
      <w:r w:rsidRPr="00BD5094">
        <w:rPr>
          <w:rFonts w:ascii="Rockwell Nova" w:hAnsi="Rockwell Nova"/>
        </w:rPr>
        <w:t>Need Help with your Medicare?</w:t>
      </w:r>
    </w:p>
    <w:p w14:paraId="50AC218C" w14:textId="6B790231" w:rsidR="00C61037" w:rsidRPr="00BD5094" w:rsidRDefault="00C61037" w:rsidP="00C61037">
      <w:pPr>
        <w:tabs>
          <w:tab w:val="left" w:pos="3060"/>
        </w:tabs>
        <w:rPr>
          <w:rFonts w:ascii="Rockwell Nova" w:hAnsi="Rockwell Nova"/>
        </w:rPr>
      </w:pPr>
      <w:r w:rsidRPr="00BD5094">
        <w:rPr>
          <w:rFonts w:ascii="Rockwell Nova" w:hAnsi="Rockwell Nova"/>
        </w:rPr>
        <w:t xml:space="preserve">Click Link &gt; </w:t>
      </w:r>
      <w:hyperlink r:id="rId18" w:history="1">
        <w:r w:rsidRPr="00BD5094">
          <w:rPr>
            <w:rStyle w:val="Hyperlink"/>
            <w:rFonts w:ascii="Rockwell Nova" w:hAnsi="Rockwell Nova"/>
          </w:rPr>
          <w:t>Permission- To-Contact</w:t>
        </w:r>
      </w:hyperlink>
      <w:r w:rsidRPr="00BD5094">
        <w:rPr>
          <w:rFonts w:ascii="Rockwell Nova" w:hAnsi="Rockwell Nova"/>
        </w:rPr>
        <w:t xml:space="preserve"> to complete a Permission-To-Contact Form and </w:t>
      </w:r>
      <w:r w:rsidRPr="00BD5094">
        <w:rPr>
          <w:rFonts w:ascii="Rockwell Nova" w:hAnsi="Rockwell Nova"/>
          <w:b/>
          <w:bCs/>
          <w:u w:val="single"/>
        </w:rPr>
        <w:t>email</w:t>
      </w:r>
      <w:r w:rsidRPr="00BD5094">
        <w:rPr>
          <w:rFonts w:ascii="Rockwell Nova" w:hAnsi="Rockwell Nova"/>
        </w:rPr>
        <w:t xml:space="preserve"> to </w:t>
      </w:r>
      <w:hyperlink r:id="rId19" w:history="1">
        <w:r w:rsidRPr="00BD5094">
          <w:rPr>
            <w:rStyle w:val="Hyperlink"/>
            <w:rFonts w:ascii="Rockwell Nova" w:hAnsi="Rockwell Nova"/>
          </w:rPr>
          <w:t>amicus.ins@the-aplife.com</w:t>
        </w:r>
      </w:hyperlink>
    </w:p>
    <w:p w14:paraId="5E7480F7" w14:textId="77777777" w:rsidR="00C61037" w:rsidRDefault="00C61037" w:rsidP="00C61037">
      <w:pPr>
        <w:tabs>
          <w:tab w:val="left" w:pos="3060"/>
        </w:tabs>
      </w:pPr>
    </w:p>
    <w:p w14:paraId="428AA95A" w14:textId="3FACD57D" w:rsidR="00C61037" w:rsidRPr="00C61037" w:rsidRDefault="00C61037" w:rsidP="00C61037">
      <w:pPr>
        <w:tabs>
          <w:tab w:val="left" w:pos="3060"/>
        </w:tabs>
      </w:pPr>
    </w:p>
    <w:p w14:paraId="2E923D62" w14:textId="692B4815" w:rsidR="00C61037" w:rsidRPr="00C61037" w:rsidRDefault="00C61037" w:rsidP="00C61037"/>
    <w:p w14:paraId="158EA7E1" w14:textId="3C792F69" w:rsidR="00C61037" w:rsidRPr="00F7248C" w:rsidRDefault="00F7248C" w:rsidP="00C61037">
      <w:r>
        <w:rPr>
          <w:noProof/>
        </w:rPr>
        <w:drawing>
          <wp:anchor distT="0" distB="0" distL="114300" distR="114300" simplePos="0" relativeHeight="251663360" behindDoc="1" locked="0" layoutInCell="1" allowOverlap="1" wp14:anchorId="26813D3A" wp14:editId="096890F2">
            <wp:simplePos x="0" y="0"/>
            <wp:positionH relativeFrom="column">
              <wp:posOffset>-257175</wp:posOffset>
            </wp:positionH>
            <wp:positionV relativeFrom="paragraph">
              <wp:posOffset>162560</wp:posOffset>
            </wp:positionV>
            <wp:extent cx="2161540" cy="2161540"/>
            <wp:effectExtent l="152400" t="152400" r="162560" b="162560"/>
            <wp:wrapTight wrapText="bothSides">
              <wp:wrapPolygon edited="0">
                <wp:start x="-571" y="-1523"/>
                <wp:lineTo x="-1523" y="-1142"/>
                <wp:lineTo x="-1523" y="18275"/>
                <wp:lineTo x="2855" y="23034"/>
                <wp:lineTo x="22463" y="23034"/>
                <wp:lineTo x="23034" y="20369"/>
                <wp:lineTo x="23034" y="4949"/>
                <wp:lineTo x="21892" y="2094"/>
                <wp:lineTo x="21892" y="1713"/>
                <wp:lineTo x="18465" y="-1523"/>
                <wp:lineTo x="-571" y="-1523"/>
              </wp:wrapPolygon>
            </wp:wrapTight>
            <wp:docPr id="199121590" name="Picture 7" descr="A close-up of a perso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21590" name="Picture 7" descr="A close-up of a person smiling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21615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36BE1" w14:textId="77777777" w:rsidR="00F7248C" w:rsidRDefault="00F7248C" w:rsidP="00F7248C">
      <w:pPr>
        <w:spacing w:line="240" w:lineRule="auto"/>
        <w:contextualSpacing/>
        <w:rPr>
          <w:rFonts w:ascii="Baskerville Old Face" w:hAnsi="Baskerville Old Face"/>
          <w:sz w:val="32"/>
          <w:szCs w:val="32"/>
        </w:rPr>
      </w:pPr>
    </w:p>
    <w:p w14:paraId="4FF5076F" w14:textId="25B65A42" w:rsidR="00F7248C" w:rsidRPr="00F7248C" w:rsidRDefault="00C61037" w:rsidP="00F7248C">
      <w:pPr>
        <w:spacing w:line="240" w:lineRule="auto"/>
        <w:contextualSpacing/>
        <w:rPr>
          <w:rFonts w:ascii="Baskerville Old Face" w:hAnsi="Baskerville Old Face"/>
          <w:sz w:val="36"/>
          <w:szCs w:val="36"/>
        </w:rPr>
      </w:pPr>
      <w:r w:rsidRPr="00F7248C">
        <w:rPr>
          <w:rFonts w:ascii="Baskerville Old Face" w:hAnsi="Baskerville Old Face"/>
          <w:sz w:val="36"/>
          <w:szCs w:val="36"/>
        </w:rPr>
        <w:t xml:space="preserve">Candice Bailey-Hunter </w:t>
      </w:r>
      <w:r w:rsidR="00F7248C" w:rsidRPr="00F7248C">
        <w:rPr>
          <w:rFonts w:ascii="Baskerville Old Face" w:hAnsi="Baskerville Old Face"/>
          <w:sz w:val="36"/>
          <w:szCs w:val="36"/>
        </w:rPr>
        <w:t>| Amicus Path Insurance</w:t>
      </w:r>
    </w:p>
    <w:p w14:paraId="39B7E445" w14:textId="0967A004" w:rsidR="00C61037" w:rsidRDefault="00C61037" w:rsidP="00F7248C">
      <w:pPr>
        <w:spacing w:line="240" w:lineRule="auto"/>
        <w:contextualSpacing/>
        <w:rPr>
          <w:rFonts w:ascii="Baskerville Old Face" w:hAnsi="Baskerville Old Face"/>
          <w:sz w:val="32"/>
          <w:szCs w:val="32"/>
        </w:rPr>
      </w:pPr>
      <w:r w:rsidRPr="00F7248C">
        <w:rPr>
          <w:rFonts w:ascii="Baskerville Old Face" w:hAnsi="Baskerville Old Face"/>
          <w:sz w:val="32"/>
          <w:szCs w:val="32"/>
        </w:rPr>
        <w:t>Licensed Life and Health Insurance Agent</w:t>
      </w:r>
    </w:p>
    <w:p w14:paraId="50ED7CC0" w14:textId="77777777" w:rsidR="00F7248C" w:rsidRPr="00F7248C" w:rsidRDefault="00F7248C" w:rsidP="00F7248C">
      <w:pPr>
        <w:spacing w:line="240" w:lineRule="auto"/>
        <w:contextualSpacing/>
        <w:rPr>
          <w:rFonts w:ascii="Baskerville Old Face" w:hAnsi="Baskerville Old Face"/>
          <w:sz w:val="32"/>
          <w:szCs w:val="32"/>
        </w:rPr>
      </w:pPr>
    </w:p>
    <w:p w14:paraId="0132BDBD" w14:textId="66C37EAD" w:rsidR="00C61037" w:rsidRPr="00F7248C" w:rsidRDefault="00C61037" w:rsidP="00F7248C">
      <w:pPr>
        <w:spacing w:line="240" w:lineRule="auto"/>
        <w:contextualSpacing/>
        <w:rPr>
          <w:rFonts w:ascii="Baskerville Old Face" w:hAnsi="Baskerville Old Face"/>
          <w:sz w:val="32"/>
          <w:szCs w:val="32"/>
        </w:rPr>
      </w:pPr>
      <w:r w:rsidRPr="00F7248C">
        <w:rPr>
          <w:rFonts w:ascii="Baskerville Old Face" w:hAnsi="Baskerville Old Face"/>
          <w:sz w:val="32"/>
          <w:szCs w:val="32"/>
        </w:rPr>
        <w:t>NPN 21001152</w:t>
      </w:r>
    </w:p>
    <w:p w14:paraId="67B7FCC7" w14:textId="4C223FA4" w:rsidR="00F7248C" w:rsidRPr="00F7248C" w:rsidRDefault="00F7248C" w:rsidP="00F7248C">
      <w:pPr>
        <w:spacing w:line="240" w:lineRule="auto"/>
        <w:contextualSpacing/>
        <w:rPr>
          <w:rFonts w:ascii="Baskerville Old Face" w:hAnsi="Baskerville Old Face"/>
          <w:sz w:val="32"/>
          <w:szCs w:val="32"/>
        </w:rPr>
      </w:pPr>
      <w:r w:rsidRPr="00F7248C">
        <w:rPr>
          <w:rFonts w:ascii="Baskerville Old Face" w:hAnsi="Baskerville Old Face"/>
          <w:sz w:val="32"/>
          <w:szCs w:val="32"/>
        </w:rPr>
        <w:t>931-302-3281</w:t>
      </w:r>
    </w:p>
    <w:p w14:paraId="11AF11A4" w14:textId="53474D04" w:rsidR="00C61037" w:rsidRPr="00F7248C" w:rsidRDefault="00C61037" w:rsidP="00F7248C">
      <w:pPr>
        <w:spacing w:line="240" w:lineRule="auto"/>
        <w:contextualSpacing/>
        <w:rPr>
          <w:rFonts w:ascii="Baskerville Old Face" w:hAnsi="Baskerville Old Face"/>
          <w:sz w:val="32"/>
          <w:szCs w:val="32"/>
        </w:rPr>
      </w:pPr>
      <w:hyperlink r:id="rId21" w:history="1">
        <w:r w:rsidRPr="00F7248C">
          <w:rPr>
            <w:rStyle w:val="Hyperlink"/>
            <w:rFonts w:ascii="Baskerville Old Face" w:hAnsi="Baskerville Old Face"/>
            <w:sz w:val="32"/>
            <w:szCs w:val="32"/>
          </w:rPr>
          <w:t>candice.bhunter@the-aplife.com</w:t>
        </w:r>
      </w:hyperlink>
    </w:p>
    <w:p w14:paraId="23352B84" w14:textId="6826C32D" w:rsidR="00C61037" w:rsidRPr="00C61037" w:rsidRDefault="00C61037" w:rsidP="00C61037">
      <w:pPr>
        <w:rPr>
          <w:rFonts w:ascii="Baskerville Old Face" w:hAnsi="Baskerville Old Face"/>
        </w:rPr>
      </w:pPr>
    </w:p>
    <w:sectPr w:rsidR="00C61037" w:rsidRPr="00C61037" w:rsidSect="00733E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1A87" w14:textId="77777777" w:rsidR="00651CBD" w:rsidRDefault="00651CBD" w:rsidP="00733E2B">
      <w:pPr>
        <w:spacing w:after="0" w:line="240" w:lineRule="auto"/>
      </w:pPr>
      <w:r>
        <w:separator/>
      </w:r>
    </w:p>
  </w:endnote>
  <w:endnote w:type="continuationSeparator" w:id="0">
    <w:p w14:paraId="7A35C998" w14:textId="77777777" w:rsidR="00651CBD" w:rsidRDefault="00651CBD" w:rsidP="0073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CD27" w14:textId="77777777" w:rsidR="00651CBD" w:rsidRDefault="00651CBD" w:rsidP="00733E2B">
      <w:pPr>
        <w:spacing w:after="0" w:line="240" w:lineRule="auto"/>
      </w:pPr>
      <w:r>
        <w:separator/>
      </w:r>
    </w:p>
  </w:footnote>
  <w:footnote w:type="continuationSeparator" w:id="0">
    <w:p w14:paraId="4ED6C292" w14:textId="77777777" w:rsidR="00651CBD" w:rsidRDefault="00651CBD" w:rsidP="00733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B"/>
    <w:rsid w:val="000B317A"/>
    <w:rsid w:val="0013683E"/>
    <w:rsid w:val="00145483"/>
    <w:rsid w:val="00171D27"/>
    <w:rsid w:val="004134A0"/>
    <w:rsid w:val="00651CBD"/>
    <w:rsid w:val="006D625C"/>
    <w:rsid w:val="00733E2B"/>
    <w:rsid w:val="00751AB1"/>
    <w:rsid w:val="00795930"/>
    <w:rsid w:val="00A97D95"/>
    <w:rsid w:val="00BD5094"/>
    <w:rsid w:val="00C61037"/>
    <w:rsid w:val="00CF0397"/>
    <w:rsid w:val="00D62C42"/>
    <w:rsid w:val="00F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F7C08"/>
  <w15:chartTrackingRefBased/>
  <w15:docId w15:val="{9EF8369D-8C67-4F00-B14E-295FE85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2B"/>
  </w:style>
  <w:style w:type="paragraph" w:styleId="Footer">
    <w:name w:val="footer"/>
    <w:basedOn w:val="Normal"/>
    <w:link w:val="FooterChar"/>
    <w:uiPriority w:val="99"/>
    <w:unhideWhenUsed/>
    <w:rsid w:val="00733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2B"/>
  </w:style>
  <w:style w:type="character" w:styleId="Hyperlink">
    <w:name w:val="Hyperlink"/>
    <w:basedOn w:val="DefaultParagraphFont"/>
    <w:uiPriority w:val="99"/>
    <w:unhideWhenUsed/>
    <w:rsid w:val="00C610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acrobat.adobe.com/id/urn:aaid:sc:US:4ecaf362-f99e-4fed-b914-ec40de952d3e%20%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ndice.bhunter@the-aplife.com" TargetMode="Externa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mailto:amicus.ins@the-aplife.com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ED911D-0DB6-4314-9984-C043A27FA24B}" type="doc">
      <dgm:prSet loTypeId="urn:microsoft.com/office/officeart/2005/8/layout/vList5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5EF13452-11FE-41CC-AD37-2AACC8296DBB}">
      <dgm:prSet phldrT="[Text]" custT="1"/>
      <dgm:spPr/>
      <dgm:t>
        <a:bodyPr/>
        <a:lstStyle/>
        <a:p>
          <a:r>
            <a:rPr lang="en-US" sz="1400" b="0">
              <a:latin typeface="Rockwell Nova" panose="02060503020205020403" pitchFamily="18" charset="0"/>
            </a:rPr>
            <a:t>1. </a:t>
          </a:r>
          <a:r>
            <a:rPr lang="en-US" sz="1400" b="0" i="0">
              <a:latin typeface="Rockwell Nova" panose="02060503020205020403" pitchFamily="18" charset="0"/>
            </a:rPr>
            <a:t>Know Your Enrollment Periods</a:t>
          </a:r>
          <a:endParaRPr lang="en-US" sz="1400" b="0">
            <a:latin typeface="Rockwell Nova" panose="02060503020205020403" pitchFamily="18" charset="0"/>
          </a:endParaRPr>
        </a:p>
      </dgm:t>
    </dgm:pt>
    <dgm:pt modelId="{C6F592F0-0394-433E-831D-385EF8D84853}" type="parTrans" cxnId="{6DDD44CD-A03F-49EB-B6F1-81F1ADA7B5F9}">
      <dgm:prSet/>
      <dgm:spPr/>
      <dgm:t>
        <a:bodyPr/>
        <a:lstStyle/>
        <a:p>
          <a:endParaRPr lang="en-US"/>
        </a:p>
      </dgm:t>
    </dgm:pt>
    <dgm:pt modelId="{7B5CFE95-A58A-484F-BF8F-2313ADCAB580}" type="sibTrans" cxnId="{6DDD44CD-A03F-49EB-B6F1-81F1ADA7B5F9}">
      <dgm:prSet/>
      <dgm:spPr/>
      <dgm:t>
        <a:bodyPr/>
        <a:lstStyle/>
        <a:p>
          <a:endParaRPr lang="en-US"/>
        </a:p>
      </dgm:t>
    </dgm:pt>
    <dgm:pt modelId="{58CB3DCC-3410-46BF-ADC0-48135085DDB4}">
      <dgm:prSet phldrT="[Text]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 b="0" i="0">
              <a:latin typeface="Rockwell Nova" panose="020F0502020204030204" pitchFamily="18" charset="0"/>
              <a:cs typeface="Aldhabi" panose="020F0502020204030204" pitchFamily="2" charset="-78"/>
            </a:rPr>
            <a:t>-Initial Enrollment: 3 months before &amp; after your 65th birthday.</a:t>
          </a:r>
          <a:endParaRPr lang="en-US">
            <a:latin typeface="Rockwell Nova" panose="020F0502020204030204" pitchFamily="18" charset="0"/>
            <a:cs typeface="Aldhabi" panose="020F0502020204030204" pitchFamily="2" charset="-78"/>
          </a:endParaRPr>
        </a:p>
      </dgm:t>
    </dgm:pt>
    <dgm:pt modelId="{2D05D4D8-8F31-4E85-A003-57CFFE600991}" type="parTrans" cxnId="{B0F79E11-DE6E-4E22-AC59-64C978819020}">
      <dgm:prSet/>
      <dgm:spPr/>
      <dgm:t>
        <a:bodyPr/>
        <a:lstStyle/>
        <a:p>
          <a:endParaRPr lang="en-US"/>
        </a:p>
      </dgm:t>
    </dgm:pt>
    <dgm:pt modelId="{11EA4C29-36D3-45C5-B621-1C4A245DD16E}" type="sibTrans" cxnId="{B0F79E11-DE6E-4E22-AC59-64C978819020}">
      <dgm:prSet/>
      <dgm:spPr/>
      <dgm:t>
        <a:bodyPr/>
        <a:lstStyle/>
        <a:p>
          <a:endParaRPr lang="en-US"/>
        </a:p>
      </dgm:t>
    </dgm:pt>
    <dgm:pt modelId="{EE996792-9E71-4B3B-ACF5-D11006F3A266}">
      <dgm:prSet phldrT="[Text]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 b="0" i="0">
              <a:latin typeface="Rockwell Nova" panose="020F0502020204030204" pitchFamily="18" charset="0"/>
              <a:cs typeface="Aldhabi" panose="020F0502020204030204" pitchFamily="2" charset="-78"/>
            </a:rPr>
            <a:t>-Special Enrollment: For life events (e.g., retirement). </a:t>
          </a:r>
          <a:endParaRPr lang="en-US">
            <a:latin typeface="Rockwell Nova" panose="020F0502020204030204" pitchFamily="18" charset="0"/>
            <a:cs typeface="Aldhabi" panose="020F0502020204030204" pitchFamily="2" charset="-78"/>
          </a:endParaRPr>
        </a:p>
      </dgm:t>
    </dgm:pt>
    <dgm:pt modelId="{A8C00B08-5F5D-4B92-9294-ECB0296C9571}" type="parTrans" cxnId="{28037B23-A420-436B-8F3C-E89D08A40FBE}">
      <dgm:prSet/>
      <dgm:spPr/>
      <dgm:t>
        <a:bodyPr/>
        <a:lstStyle/>
        <a:p>
          <a:endParaRPr lang="en-US"/>
        </a:p>
      </dgm:t>
    </dgm:pt>
    <dgm:pt modelId="{A904FB8B-4B77-409E-9B1F-D11C047D1FCA}" type="sibTrans" cxnId="{28037B23-A420-436B-8F3C-E89D08A40FBE}">
      <dgm:prSet/>
      <dgm:spPr/>
      <dgm:t>
        <a:bodyPr/>
        <a:lstStyle/>
        <a:p>
          <a:endParaRPr lang="en-US"/>
        </a:p>
      </dgm:t>
    </dgm:pt>
    <dgm:pt modelId="{C612D509-458E-4CBE-8C2A-9158B8908A3E}">
      <dgm:prSet phldrT="[Text]" custT="1"/>
      <dgm:spPr/>
      <dgm:t>
        <a:bodyPr/>
        <a:lstStyle/>
        <a:p>
          <a:endParaRPr lang="en-US" sz="1200" b="0"/>
        </a:p>
        <a:p>
          <a:r>
            <a:rPr lang="en-US" sz="1400" b="0">
              <a:latin typeface="Rockwell Nova" panose="02060503020205020403" pitchFamily="18" charset="0"/>
            </a:rPr>
            <a:t>2.</a:t>
          </a:r>
          <a:r>
            <a:rPr lang="en-US" sz="1400" b="0" i="0">
              <a:latin typeface="Rockwell Nova" panose="02060503020205020403" pitchFamily="18" charset="0"/>
            </a:rPr>
            <a:t> Decide: Original Medicare vs. Medicare Advantage</a:t>
          </a:r>
          <a:endParaRPr lang="en-US" sz="1400" b="0">
            <a:latin typeface="Rockwell Nova" panose="02060503020205020403" pitchFamily="18" charset="0"/>
          </a:endParaRPr>
        </a:p>
      </dgm:t>
    </dgm:pt>
    <dgm:pt modelId="{EACCD126-4F37-48A4-BFE4-A480C1C42A71}" type="parTrans" cxnId="{5598ED63-457A-4D2A-89B3-73B64C0C3762}">
      <dgm:prSet/>
      <dgm:spPr/>
      <dgm:t>
        <a:bodyPr/>
        <a:lstStyle/>
        <a:p>
          <a:endParaRPr lang="en-US"/>
        </a:p>
      </dgm:t>
    </dgm:pt>
    <dgm:pt modelId="{92E8D6BB-1ACF-42C2-A30B-4345CA4A2194}" type="sibTrans" cxnId="{5598ED63-457A-4D2A-89B3-73B64C0C3762}">
      <dgm:prSet/>
      <dgm:spPr/>
      <dgm:t>
        <a:bodyPr/>
        <a:lstStyle/>
        <a:p>
          <a:endParaRPr lang="en-US"/>
        </a:p>
      </dgm:t>
    </dgm:pt>
    <dgm:pt modelId="{F5097B52-F725-4101-917C-9E67C904C462}">
      <dgm:prSet phldrT="[Text]" custT="1"/>
      <dgm:spPr/>
      <dgm:t>
        <a:bodyPr/>
        <a:lstStyle/>
        <a:p>
          <a:pPr>
            <a:buFont typeface="Arial" panose="020B0604020202020204" pitchFamily="34" charset="0"/>
            <a:buNone/>
          </a:pPr>
          <a:r>
            <a:rPr lang="en-US" sz="1200" b="0" i="0">
              <a:latin typeface="Rockwell Nova" panose="02060503020205020403" pitchFamily="18" charset="0"/>
            </a:rPr>
            <a:t>-Original Medicare (Parts A &amp; B): Government-provided, plus Supplemental (non government-provided) dental, vision and hearing purchased seperately.</a:t>
          </a:r>
          <a:endParaRPr lang="en-US" sz="1200">
            <a:latin typeface="Rockwell Nova" panose="02060503020205020403" pitchFamily="18" charset="0"/>
          </a:endParaRPr>
        </a:p>
      </dgm:t>
    </dgm:pt>
    <dgm:pt modelId="{FB25482C-19E6-4051-A77A-E12D3B57ADE2}" type="parTrans" cxnId="{99D5CBAB-91AA-4012-A310-6ADF2A5C951E}">
      <dgm:prSet/>
      <dgm:spPr/>
      <dgm:t>
        <a:bodyPr/>
        <a:lstStyle/>
        <a:p>
          <a:endParaRPr lang="en-US"/>
        </a:p>
      </dgm:t>
    </dgm:pt>
    <dgm:pt modelId="{8BA10269-4772-4E51-A140-C28486631AB7}" type="sibTrans" cxnId="{99D5CBAB-91AA-4012-A310-6ADF2A5C951E}">
      <dgm:prSet/>
      <dgm:spPr/>
      <dgm:t>
        <a:bodyPr/>
        <a:lstStyle/>
        <a:p>
          <a:endParaRPr lang="en-US"/>
        </a:p>
      </dgm:t>
    </dgm:pt>
    <dgm:pt modelId="{86FA5921-6CE7-411A-844E-C4E6CF3007AC}">
      <dgm:prSet phldrT="[Text]" custT="1"/>
      <dgm:spPr/>
      <dgm:t>
        <a:bodyPr/>
        <a:lstStyle/>
        <a:p>
          <a:pPr>
            <a:buFont typeface="Arial" panose="020B0604020202020204" pitchFamily="34" charset="0"/>
            <a:buNone/>
          </a:pPr>
          <a:r>
            <a:rPr lang="en-US" sz="1200" b="0" i="0">
              <a:latin typeface="Rockwell Nova" panose="02060503020205020403" pitchFamily="18" charset="0"/>
            </a:rPr>
            <a:t>-Medicare Advantage (Part C): All-in-one plans, with extra benefits such as dental, vision and hearing included.</a:t>
          </a:r>
          <a:endParaRPr lang="en-US" sz="1200">
            <a:latin typeface="Rockwell Nova" panose="02060503020205020403" pitchFamily="18" charset="0"/>
          </a:endParaRPr>
        </a:p>
      </dgm:t>
    </dgm:pt>
    <dgm:pt modelId="{32F5F9DE-36B5-43CD-B2A6-7E74B276F9DA}" type="parTrans" cxnId="{D72611B1-9898-4EE5-AC2D-468A36B39B0B}">
      <dgm:prSet/>
      <dgm:spPr/>
      <dgm:t>
        <a:bodyPr/>
        <a:lstStyle/>
        <a:p>
          <a:endParaRPr lang="en-US"/>
        </a:p>
      </dgm:t>
    </dgm:pt>
    <dgm:pt modelId="{AB06EA2B-A6DB-47DA-B42D-54DF5B041FCD}" type="sibTrans" cxnId="{D72611B1-9898-4EE5-AC2D-468A36B39B0B}">
      <dgm:prSet/>
      <dgm:spPr/>
      <dgm:t>
        <a:bodyPr/>
        <a:lstStyle/>
        <a:p>
          <a:endParaRPr lang="en-US"/>
        </a:p>
      </dgm:t>
    </dgm:pt>
    <dgm:pt modelId="{37E3793D-7691-4162-92D3-3016D2BD15CE}">
      <dgm:prSet phldrT="[Text]" custT="1"/>
      <dgm:spPr/>
      <dgm:t>
        <a:bodyPr/>
        <a:lstStyle/>
        <a:p>
          <a:pPr>
            <a:buNone/>
          </a:pPr>
          <a:r>
            <a:rPr lang="en-US" sz="1400" b="0" i="0">
              <a:latin typeface="Rockwell Nova" panose="02060503020205020403" pitchFamily="18" charset="0"/>
            </a:rPr>
            <a:t>3. Understand Prescription Coverage</a:t>
          </a:r>
          <a:endParaRPr lang="en-US" sz="1400" b="0">
            <a:latin typeface="Rockwell Nova" panose="02060503020205020403" pitchFamily="18" charset="0"/>
          </a:endParaRPr>
        </a:p>
      </dgm:t>
    </dgm:pt>
    <dgm:pt modelId="{FA2FDACF-E291-4B7D-8420-DB657EF28C58}" type="parTrans" cxnId="{30E07660-13F7-49FB-843C-151D81DB455C}">
      <dgm:prSet/>
      <dgm:spPr/>
      <dgm:t>
        <a:bodyPr/>
        <a:lstStyle/>
        <a:p>
          <a:endParaRPr lang="en-US"/>
        </a:p>
      </dgm:t>
    </dgm:pt>
    <dgm:pt modelId="{594B50BF-E064-45BE-B700-52512AE76C15}" type="sibTrans" cxnId="{30E07660-13F7-49FB-843C-151D81DB455C}">
      <dgm:prSet/>
      <dgm:spPr/>
      <dgm:t>
        <a:bodyPr/>
        <a:lstStyle/>
        <a:p>
          <a:endParaRPr lang="en-US"/>
        </a:p>
      </dgm:t>
    </dgm:pt>
    <dgm:pt modelId="{4EA630EC-644B-4187-ADA7-998D1A8AD860}">
      <dgm:prSet phldrT="[Text]" custT="1"/>
      <dgm:spPr/>
      <dgm:t>
        <a:bodyPr/>
        <a:lstStyle/>
        <a:p>
          <a:pPr>
            <a:buFont typeface="Arial" panose="020B0604020202020204" pitchFamily="34" charset="0"/>
            <a:buNone/>
          </a:pPr>
          <a:r>
            <a:rPr lang="en-US" sz="1200" b="0" i="0">
              <a:latin typeface="Rockwell Nova" panose="02060503020205020403" pitchFamily="18" charset="0"/>
            </a:rPr>
            <a:t>-Consider Part D for medications.</a:t>
          </a:r>
          <a:endParaRPr lang="en-US" sz="1200">
            <a:latin typeface="Rockwell Nova" panose="02060503020205020403" pitchFamily="18" charset="0"/>
          </a:endParaRPr>
        </a:p>
      </dgm:t>
    </dgm:pt>
    <dgm:pt modelId="{8F31B74B-B37A-448E-86A7-D7FB9D4C6BB5}" type="parTrans" cxnId="{4ED41901-A3E8-42A1-9D90-505163103A30}">
      <dgm:prSet/>
      <dgm:spPr/>
      <dgm:t>
        <a:bodyPr/>
        <a:lstStyle/>
        <a:p>
          <a:endParaRPr lang="en-US"/>
        </a:p>
      </dgm:t>
    </dgm:pt>
    <dgm:pt modelId="{62E3E44B-3A6E-4FB1-B3B2-7AD127666331}" type="sibTrans" cxnId="{4ED41901-A3E8-42A1-9D90-505163103A30}">
      <dgm:prSet/>
      <dgm:spPr/>
      <dgm:t>
        <a:bodyPr/>
        <a:lstStyle/>
        <a:p>
          <a:endParaRPr lang="en-US"/>
        </a:p>
      </dgm:t>
    </dgm:pt>
    <dgm:pt modelId="{B9B4832D-3938-4EBD-9A7E-3E585A19CCD1}">
      <dgm:prSet phldrT="[Text]" custT="1"/>
      <dgm:spPr/>
      <dgm:t>
        <a:bodyPr/>
        <a:lstStyle/>
        <a:p>
          <a:pPr>
            <a:buFont typeface="Arial" panose="020B0604020202020204" pitchFamily="34" charset="0"/>
            <a:buNone/>
          </a:pPr>
          <a:r>
            <a:rPr lang="en-US" sz="1200" b="0" i="0">
              <a:latin typeface="Rockwell Nova" panose="02060503020205020403" pitchFamily="18" charset="0"/>
            </a:rPr>
            <a:t>-Review formularies (drug lists).</a:t>
          </a:r>
          <a:endParaRPr lang="en-US" sz="1200">
            <a:latin typeface="Rockwell Nova" panose="02060503020205020403" pitchFamily="18" charset="0"/>
          </a:endParaRPr>
        </a:p>
      </dgm:t>
    </dgm:pt>
    <dgm:pt modelId="{7A14634C-ABD1-4C26-8E43-296B65608706}" type="parTrans" cxnId="{9DCB3F51-64DA-47CD-B266-76699FB0A1C6}">
      <dgm:prSet/>
      <dgm:spPr/>
      <dgm:t>
        <a:bodyPr/>
        <a:lstStyle/>
        <a:p>
          <a:endParaRPr lang="en-US"/>
        </a:p>
      </dgm:t>
    </dgm:pt>
    <dgm:pt modelId="{F78680BA-1759-4F01-B673-F43EF54C5026}" type="sibTrans" cxnId="{9DCB3F51-64DA-47CD-B266-76699FB0A1C6}">
      <dgm:prSet/>
      <dgm:spPr/>
      <dgm:t>
        <a:bodyPr/>
        <a:lstStyle/>
        <a:p>
          <a:endParaRPr lang="en-US"/>
        </a:p>
      </dgm:t>
    </dgm:pt>
    <dgm:pt modelId="{F01925E7-C6A2-4710-B419-275CB7B12FB1}">
      <dgm:prSet phldrT="[Text]"/>
      <dgm:spPr/>
      <dgm:t>
        <a:bodyPr/>
        <a:lstStyle/>
        <a:p>
          <a:pPr algn="l">
            <a:buFont typeface="Arial" panose="020B0604020202020204" pitchFamily="34" charset="0"/>
            <a:buChar char="•"/>
          </a:pPr>
          <a:endParaRPr lang="en-US">
            <a:latin typeface="Rockwell Nova" panose="020F0502020204030204" pitchFamily="18" charset="0"/>
            <a:cs typeface="Aldhabi" panose="020F0502020204030204" pitchFamily="2" charset="-78"/>
          </a:endParaRPr>
        </a:p>
      </dgm:t>
    </dgm:pt>
    <dgm:pt modelId="{01DAB23D-CFD9-4677-88BE-4F744E5AEBC3}" type="parTrans" cxnId="{C286D541-4BBC-4C3F-8BB5-C2DC997A155A}">
      <dgm:prSet/>
      <dgm:spPr/>
      <dgm:t>
        <a:bodyPr/>
        <a:lstStyle/>
        <a:p>
          <a:endParaRPr lang="en-US"/>
        </a:p>
      </dgm:t>
    </dgm:pt>
    <dgm:pt modelId="{D0C6565D-88C5-49EA-8179-3F0CAF558FCE}" type="sibTrans" cxnId="{C286D541-4BBC-4C3F-8BB5-C2DC997A155A}">
      <dgm:prSet/>
      <dgm:spPr/>
      <dgm:t>
        <a:bodyPr/>
        <a:lstStyle/>
        <a:p>
          <a:endParaRPr lang="en-US"/>
        </a:p>
      </dgm:t>
    </dgm:pt>
    <dgm:pt modelId="{DAC91BF6-68AE-4E32-BC7E-AFBB31BDADF2}">
      <dgm:prSet phldrT="[Text]"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endParaRPr lang="en-US" sz="1200">
            <a:latin typeface="Rockwell Nova" panose="02060503020205020403" pitchFamily="18" charset="0"/>
          </a:endParaRPr>
        </a:p>
      </dgm:t>
    </dgm:pt>
    <dgm:pt modelId="{1F8A5850-C31F-45AC-AD34-24345E24603A}" type="parTrans" cxnId="{75B86D65-999C-45A1-A000-59EF4FB263C7}">
      <dgm:prSet/>
      <dgm:spPr/>
      <dgm:t>
        <a:bodyPr/>
        <a:lstStyle/>
        <a:p>
          <a:endParaRPr lang="en-US"/>
        </a:p>
      </dgm:t>
    </dgm:pt>
    <dgm:pt modelId="{BF469952-2E2A-4F6D-A93C-7C9F38FFEA07}" type="sibTrans" cxnId="{75B86D65-999C-45A1-A000-59EF4FB263C7}">
      <dgm:prSet/>
      <dgm:spPr/>
      <dgm:t>
        <a:bodyPr/>
        <a:lstStyle/>
        <a:p>
          <a:endParaRPr lang="en-US"/>
        </a:p>
      </dgm:t>
    </dgm:pt>
    <dgm:pt modelId="{7A43F8E0-AF58-476F-B1D5-55DC90A03867}">
      <dgm:prSet phldrT="[Text]" custT="1"/>
      <dgm:spPr/>
      <dgm:t>
        <a:bodyPr/>
        <a:lstStyle/>
        <a:p>
          <a:pPr>
            <a:buFont typeface="Arial" panose="020B0604020202020204" pitchFamily="34" charset="0"/>
            <a:buNone/>
          </a:pPr>
          <a:endParaRPr lang="en-US" sz="1200">
            <a:latin typeface="Rockwell Nova" panose="02060503020205020403" pitchFamily="18" charset="0"/>
          </a:endParaRPr>
        </a:p>
      </dgm:t>
    </dgm:pt>
    <dgm:pt modelId="{D099A986-41E9-4E56-BD7E-6033400DCB46}" type="parTrans" cxnId="{8EEE989B-E36A-4C66-8335-1F40EE6CDA96}">
      <dgm:prSet/>
      <dgm:spPr/>
      <dgm:t>
        <a:bodyPr/>
        <a:lstStyle/>
        <a:p>
          <a:endParaRPr lang="en-US"/>
        </a:p>
      </dgm:t>
    </dgm:pt>
    <dgm:pt modelId="{DD0B5B1E-E675-46F5-B1A2-5FCE12863150}" type="sibTrans" cxnId="{8EEE989B-E36A-4C66-8335-1F40EE6CDA96}">
      <dgm:prSet/>
      <dgm:spPr/>
      <dgm:t>
        <a:bodyPr/>
        <a:lstStyle/>
        <a:p>
          <a:endParaRPr lang="en-US"/>
        </a:p>
      </dgm:t>
    </dgm:pt>
    <dgm:pt modelId="{28A13125-4DDE-458F-B827-9B35886E9B91}">
      <dgm:prSet phldrT="[Text]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>
              <a:latin typeface="Rockwell Nova" panose="020F0502020204030204" pitchFamily="18" charset="0"/>
              <a:cs typeface="Aldhabi" panose="020F0502020204030204" pitchFamily="2" charset="-78"/>
            </a:rPr>
            <a:t>-Annual Enrollment Period: Begins October 15th - December 7th Each Year</a:t>
          </a:r>
        </a:p>
      </dgm:t>
    </dgm:pt>
    <dgm:pt modelId="{E84D27B7-6184-4679-8AE8-D317C1F0E0A9}" type="parTrans" cxnId="{7DB22EC7-7A7C-4251-9BBC-7D34B17C6EA8}">
      <dgm:prSet/>
      <dgm:spPr/>
      <dgm:t>
        <a:bodyPr/>
        <a:lstStyle/>
        <a:p>
          <a:endParaRPr lang="en-US"/>
        </a:p>
      </dgm:t>
    </dgm:pt>
    <dgm:pt modelId="{E427E185-1EAB-41D8-A6C3-45F27CD14BE0}" type="sibTrans" cxnId="{7DB22EC7-7A7C-4251-9BBC-7D34B17C6EA8}">
      <dgm:prSet/>
      <dgm:spPr/>
      <dgm:t>
        <a:bodyPr/>
        <a:lstStyle/>
        <a:p>
          <a:endParaRPr lang="en-US"/>
        </a:p>
      </dgm:t>
    </dgm:pt>
    <dgm:pt modelId="{DF95843F-E548-4D7A-A7F9-E7078E902FB4}">
      <dgm:prSet phldrT="[Text]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 b="0" i="0">
              <a:latin typeface="Rockwell Nova" panose="020F0502020204030204" pitchFamily="18" charset="0"/>
              <a:cs typeface="Aldhabi" panose="020F0502020204030204" pitchFamily="2" charset="-78"/>
            </a:rPr>
            <a:t>-General Enrollment Period: January 1- March 31 Each Year </a:t>
          </a:r>
          <a:endParaRPr lang="en-US" b="0">
            <a:latin typeface="Rockwell Nova" panose="020F0502020204030204" pitchFamily="18" charset="0"/>
            <a:cs typeface="Aldhabi" panose="020F0502020204030204" pitchFamily="2" charset="-78"/>
          </a:endParaRPr>
        </a:p>
      </dgm:t>
    </dgm:pt>
    <dgm:pt modelId="{5EDA8D56-FA81-43B3-917C-DA8159278AEF}" type="parTrans" cxnId="{E04339D0-DFD5-4C4D-85F6-EECDA16871A3}">
      <dgm:prSet/>
      <dgm:spPr/>
      <dgm:t>
        <a:bodyPr/>
        <a:lstStyle/>
        <a:p>
          <a:endParaRPr lang="en-US"/>
        </a:p>
      </dgm:t>
    </dgm:pt>
    <dgm:pt modelId="{79BCC75E-3F8A-4224-87DC-DA8ED707A232}" type="sibTrans" cxnId="{E04339D0-DFD5-4C4D-85F6-EECDA16871A3}">
      <dgm:prSet/>
      <dgm:spPr/>
      <dgm:t>
        <a:bodyPr/>
        <a:lstStyle/>
        <a:p>
          <a:endParaRPr lang="en-US"/>
        </a:p>
      </dgm:t>
    </dgm:pt>
    <dgm:pt modelId="{B46A8184-53C6-4ABA-8DEB-076883460A83}">
      <dgm:prSet phldrT="[Text]"/>
      <dgm:spPr/>
      <dgm:t>
        <a:bodyPr/>
        <a:lstStyle/>
        <a:p>
          <a:pPr algn="l">
            <a:buFont typeface="Arial" panose="020B0604020202020204" pitchFamily="34" charset="0"/>
            <a:buNone/>
          </a:pPr>
          <a:endParaRPr lang="en-US">
            <a:latin typeface="Rockwell Nova" panose="020F0502020204030204" pitchFamily="18" charset="0"/>
            <a:cs typeface="Aldhabi" panose="020F0502020204030204" pitchFamily="2" charset="-78"/>
          </a:endParaRPr>
        </a:p>
      </dgm:t>
    </dgm:pt>
    <dgm:pt modelId="{5024042C-6FD1-4CB0-9588-2B77BAEF14F9}" type="parTrans" cxnId="{A563F0AD-506A-4782-95F8-92B534581947}">
      <dgm:prSet/>
      <dgm:spPr/>
      <dgm:t>
        <a:bodyPr/>
        <a:lstStyle/>
        <a:p>
          <a:endParaRPr lang="en-US"/>
        </a:p>
      </dgm:t>
    </dgm:pt>
    <dgm:pt modelId="{D4058C9D-2011-4F5D-9D00-B8CA84430A58}" type="sibTrans" cxnId="{A563F0AD-506A-4782-95F8-92B534581947}">
      <dgm:prSet/>
      <dgm:spPr/>
      <dgm:t>
        <a:bodyPr/>
        <a:lstStyle/>
        <a:p>
          <a:endParaRPr lang="en-US"/>
        </a:p>
      </dgm:t>
    </dgm:pt>
    <dgm:pt modelId="{AC069D80-E6EC-489F-86E1-98DFA63772AE}">
      <dgm:prSet phldrT="[Text]"/>
      <dgm:spPr/>
      <dgm:t>
        <a:bodyPr/>
        <a:lstStyle/>
        <a:p>
          <a:pPr algn="l">
            <a:buFont typeface="Arial" panose="020B0604020202020204" pitchFamily="34" charset="0"/>
            <a:buNone/>
          </a:pPr>
          <a:endParaRPr lang="en-US">
            <a:latin typeface="Rockwell Nova" panose="020F0502020204030204" pitchFamily="18" charset="0"/>
            <a:cs typeface="Aldhabi" panose="020F0502020204030204" pitchFamily="2" charset="-78"/>
          </a:endParaRPr>
        </a:p>
      </dgm:t>
    </dgm:pt>
    <dgm:pt modelId="{00F825A7-AA93-4EA9-B644-7D85347013F0}" type="parTrans" cxnId="{377682E5-8118-4C24-A584-4F05D19F6CEC}">
      <dgm:prSet/>
      <dgm:spPr/>
      <dgm:t>
        <a:bodyPr/>
        <a:lstStyle/>
        <a:p>
          <a:endParaRPr lang="en-US"/>
        </a:p>
      </dgm:t>
    </dgm:pt>
    <dgm:pt modelId="{18483AE2-05B4-40F6-8151-42439D770B63}" type="sibTrans" cxnId="{377682E5-8118-4C24-A584-4F05D19F6CEC}">
      <dgm:prSet/>
      <dgm:spPr/>
      <dgm:t>
        <a:bodyPr/>
        <a:lstStyle/>
        <a:p>
          <a:endParaRPr lang="en-US"/>
        </a:p>
      </dgm:t>
    </dgm:pt>
    <dgm:pt modelId="{E59BD2D6-318E-485D-8FC0-406A73BEDC5B}" type="pres">
      <dgm:prSet presAssocID="{8AED911D-0DB6-4314-9984-C043A27FA24B}" presName="Name0" presStyleCnt="0">
        <dgm:presLayoutVars>
          <dgm:dir/>
          <dgm:animLvl val="lvl"/>
          <dgm:resizeHandles val="exact"/>
        </dgm:presLayoutVars>
      </dgm:prSet>
      <dgm:spPr/>
    </dgm:pt>
    <dgm:pt modelId="{50690FA8-C771-4D33-B658-D6C7FD05F1E4}" type="pres">
      <dgm:prSet presAssocID="{5EF13452-11FE-41CC-AD37-2AACC8296DBB}" presName="linNode" presStyleCnt="0"/>
      <dgm:spPr/>
    </dgm:pt>
    <dgm:pt modelId="{D22608D9-3A3A-4A45-9439-546046D0B75A}" type="pres">
      <dgm:prSet presAssocID="{5EF13452-11FE-41CC-AD37-2AACC8296DBB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C8B81579-AE66-4CB3-8AEC-C19967A0E994}" type="pres">
      <dgm:prSet presAssocID="{5EF13452-11FE-41CC-AD37-2AACC8296DBB}" presName="descendantText" presStyleLbl="alignAccFollowNode1" presStyleIdx="0" presStyleCnt="3" custScaleY="224989" custLinFactNeighborX="-364" custLinFactNeighborY="0">
        <dgm:presLayoutVars>
          <dgm:bulletEnabled val="1"/>
        </dgm:presLayoutVars>
      </dgm:prSet>
      <dgm:spPr/>
    </dgm:pt>
    <dgm:pt modelId="{1C0C9311-0224-4E96-B072-D970EFEA599F}" type="pres">
      <dgm:prSet presAssocID="{7B5CFE95-A58A-484F-BF8F-2313ADCAB580}" presName="sp" presStyleCnt="0"/>
      <dgm:spPr/>
    </dgm:pt>
    <dgm:pt modelId="{EA9E4234-F9ED-485C-8AFF-918D66598F5B}" type="pres">
      <dgm:prSet presAssocID="{C612D509-458E-4CBE-8C2A-9158B8908A3E}" presName="linNode" presStyleCnt="0"/>
      <dgm:spPr/>
    </dgm:pt>
    <dgm:pt modelId="{0067767F-EAB0-4C43-A874-0F05C9598634}" type="pres">
      <dgm:prSet presAssocID="{C612D509-458E-4CBE-8C2A-9158B8908A3E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31A780FE-D6A2-4C6D-B967-AFA546E65E60}" type="pres">
      <dgm:prSet presAssocID="{C612D509-458E-4CBE-8C2A-9158B8908A3E}" presName="descendantText" presStyleLbl="alignAccFollowNode1" presStyleIdx="1" presStyleCnt="3" custScaleY="145196">
        <dgm:presLayoutVars>
          <dgm:bulletEnabled val="1"/>
        </dgm:presLayoutVars>
      </dgm:prSet>
      <dgm:spPr/>
    </dgm:pt>
    <dgm:pt modelId="{949DC7E8-2E78-4529-B9EF-84F62C4C0FA8}" type="pres">
      <dgm:prSet presAssocID="{92E8D6BB-1ACF-42C2-A30B-4345CA4A2194}" presName="sp" presStyleCnt="0"/>
      <dgm:spPr/>
    </dgm:pt>
    <dgm:pt modelId="{9906E50F-5929-4B6D-8B5C-DBB17CDB5D0C}" type="pres">
      <dgm:prSet presAssocID="{37E3793D-7691-4162-92D3-3016D2BD15CE}" presName="linNode" presStyleCnt="0"/>
      <dgm:spPr/>
    </dgm:pt>
    <dgm:pt modelId="{62650DF5-31B9-4124-9303-BF3D53738F3D}" type="pres">
      <dgm:prSet presAssocID="{37E3793D-7691-4162-92D3-3016D2BD15CE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B329B448-7A7E-4DA1-A564-D12FB833B0A0}" type="pres">
      <dgm:prSet presAssocID="{37E3793D-7691-4162-92D3-3016D2BD15CE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4ED41901-A3E8-42A1-9D90-505163103A30}" srcId="{37E3793D-7691-4162-92D3-3016D2BD15CE}" destId="{4EA630EC-644B-4187-ADA7-998D1A8AD860}" srcOrd="0" destOrd="0" parTransId="{8F31B74B-B37A-448E-86A7-D7FB9D4C6BB5}" sibTransId="{62E3E44B-3A6E-4FB1-B3B2-7AD127666331}"/>
    <dgm:cxn modelId="{22C7E60C-9BA1-4CA2-AB36-A80EAA342DA9}" type="presOf" srcId="{4EA630EC-644B-4187-ADA7-998D1A8AD860}" destId="{B329B448-7A7E-4DA1-A564-D12FB833B0A0}" srcOrd="0" destOrd="0" presId="urn:microsoft.com/office/officeart/2005/8/layout/vList5"/>
    <dgm:cxn modelId="{0787850E-EEEA-4F27-AAA7-9F8D47E2F594}" type="presOf" srcId="{28A13125-4DDE-458F-B827-9B35886E9B91}" destId="{C8B81579-AE66-4CB3-8AEC-C19967A0E994}" srcOrd="0" destOrd="4" presId="urn:microsoft.com/office/officeart/2005/8/layout/vList5"/>
    <dgm:cxn modelId="{B0F79E11-DE6E-4E22-AC59-64C978819020}" srcId="{5EF13452-11FE-41CC-AD37-2AACC8296DBB}" destId="{58CB3DCC-3410-46BF-ADC0-48135085DDB4}" srcOrd="0" destOrd="0" parTransId="{2D05D4D8-8F31-4E85-A003-57CFFE600991}" sibTransId="{11EA4C29-36D3-45C5-B621-1C4A245DD16E}"/>
    <dgm:cxn modelId="{E6806A16-A0EE-4150-A53B-5610A0448517}" type="presOf" srcId="{7A43F8E0-AF58-476F-B1D5-55DC90A03867}" destId="{B329B448-7A7E-4DA1-A564-D12FB833B0A0}" srcOrd="0" destOrd="1" presId="urn:microsoft.com/office/officeart/2005/8/layout/vList5"/>
    <dgm:cxn modelId="{60D0101D-2F7B-4170-8E47-047996393CE4}" type="presOf" srcId="{F01925E7-C6A2-4710-B419-275CB7B12FB1}" destId="{C8B81579-AE66-4CB3-8AEC-C19967A0E994}" srcOrd="0" destOrd="5" presId="urn:microsoft.com/office/officeart/2005/8/layout/vList5"/>
    <dgm:cxn modelId="{28037B23-A420-436B-8F3C-E89D08A40FBE}" srcId="{5EF13452-11FE-41CC-AD37-2AACC8296DBB}" destId="{EE996792-9E71-4B3B-ACF5-D11006F3A266}" srcOrd="6" destOrd="0" parTransId="{A8C00B08-5F5D-4B92-9294-ECB0296C9571}" sibTransId="{A904FB8B-4B77-409E-9B1F-D11C047D1FCA}"/>
    <dgm:cxn modelId="{C9C20428-7C4B-4FB5-8733-7622A6D55A29}" type="presOf" srcId="{AC069D80-E6EC-489F-86E1-98DFA63772AE}" destId="{C8B81579-AE66-4CB3-8AEC-C19967A0E994}" srcOrd="0" destOrd="3" presId="urn:microsoft.com/office/officeart/2005/8/layout/vList5"/>
    <dgm:cxn modelId="{30E07660-13F7-49FB-843C-151D81DB455C}" srcId="{8AED911D-0DB6-4314-9984-C043A27FA24B}" destId="{37E3793D-7691-4162-92D3-3016D2BD15CE}" srcOrd="2" destOrd="0" parTransId="{FA2FDACF-E291-4B7D-8420-DB657EF28C58}" sibTransId="{594B50BF-E064-45BE-B700-52512AE76C15}"/>
    <dgm:cxn modelId="{C286D541-4BBC-4C3F-8BB5-C2DC997A155A}" srcId="{5EF13452-11FE-41CC-AD37-2AACC8296DBB}" destId="{F01925E7-C6A2-4710-B419-275CB7B12FB1}" srcOrd="5" destOrd="0" parTransId="{01DAB23D-CFD9-4677-88BE-4F744E5AEBC3}" sibTransId="{D0C6565D-88C5-49EA-8179-3F0CAF558FCE}"/>
    <dgm:cxn modelId="{5598ED63-457A-4D2A-89B3-73B64C0C3762}" srcId="{8AED911D-0DB6-4314-9984-C043A27FA24B}" destId="{C612D509-458E-4CBE-8C2A-9158B8908A3E}" srcOrd="1" destOrd="0" parTransId="{EACCD126-4F37-48A4-BFE4-A480C1C42A71}" sibTransId="{92E8D6BB-1ACF-42C2-A30B-4345CA4A2194}"/>
    <dgm:cxn modelId="{75B86D65-999C-45A1-A000-59EF4FB263C7}" srcId="{C612D509-458E-4CBE-8C2A-9158B8908A3E}" destId="{DAC91BF6-68AE-4E32-BC7E-AFBB31BDADF2}" srcOrd="1" destOrd="0" parTransId="{1F8A5850-C31F-45AC-AD34-24345E24603A}" sibTransId="{BF469952-2E2A-4F6D-A93C-7C9F38FFEA07}"/>
    <dgm:cxn modelId="{F1603A68-D953-4BEF-9281-0714A247849B}" type="presOf" srcId="{86FA5921-6CE7-411A-844E-C4E6CF3007AC}" destId="{31A780FE-D6A2-4C6D-B967-AFA546E65E60}" srcOrd="0" destOrd="2" presId="urn:microsoft.com/office/officeart/2005/8/layout/vList5"/>
    <dgm:cxn modelId="{A92BC66A-5819-4F7A-9C6C-4B743C47B2D5}" type="presOf" srcId="{37E3793D-7691-4162-92D3-3016D2BD15CE}" destId="{62650DF5-31B9-4124-9303-BF3D53738F3D}" srcOrd="0" destOrd="0" presId="urn:microsoft.com/office/officeart/2005/8/layout/vList5"/>
    <dgm:cxn modelId="{A2B71850-142E-46AD-B542-5A1EEB113D94}" type="presOf" srcId="{F5097B52-F725-4101-917C-9E67C904C462}" destId="{31A780FE-D6A2-4C6D-B967-AFA546E65E60}" srcOrd="0" destOrd="0" presId="urn:microsoft.com/office/officeart/2005/8/layout/vList5"/>
    <dgm:cxn modelId="{9DCB3F51-64DA-47CD-B266-76699FB0A1C6}" srcId="{37E3793D-7691-4162-92D3-3016D2BD15CE}" destId="{B9B4832D-3938-4EBD-9A7E-3E585A19CCD1}" srcOrd="2" destOrd="0" parTransId="{7A14634C-ABD1-4C26-8E43-296B65608706}" sibTransId="{F78680BA-1759-4F01-B673-F43EF54C5026}"/>
    <dgm:cxn modelId="{70D8E086-B566-4045-8A18-B35813FD1B43}" type="presOf" srcId="{C612D509-458E-4CBE-8C2A-9158B8908A3E}" destId="{0067767F-EAB0-4C43-A874-0F05C9598634}" srcOrd="0" destOrd="0" presId="urn:microsoft.com/office/officeart/2005/8/layout/vList5"/>
    <dgm:cxn modelId="{F2A8E298-2D40-49DA-8B4E-6B569B0342D2}" type="presOf" srcId="{DF95843F-E548-4D7A-A7F9-E7078E902FB4}" destId="{C8B81579-AE66-4CB3-8AEC-C19967A0E994}" srcOrd="0" destOrd="2" presId="urn:microsoft.com/office/officeart/2005/8/layout/vList5"/>
    <dgm:cxn modelId="{8EEE989B-E36A-4C66-8335-1F40EE6CDA96}" srcId="{37E3793D-7691-4162-92D3-3016D2BD15CE}" destId="{7A43F8E0-AF58-476F-B1D5-55DC90A03867}" srcOrd="1" destOrd="0" parTransId="{D099A986-41E9-4E56-BD7E-6033400DCB46}" sibTransId="{DD0B5B1E-E675-46F5-B1A2-5FCE12863150}"/>
    <dgm:cxn modelId="{DCF295AB-8431-4BB9-A690-4279D466D776}" type="presOf" srcId="{DAC91BF6-68AE-4E32-BC7E-AFBB31BDADF2}" destId="{31A780FE-D6A2-4C6D-B967-AFA546E65E60}" srcOrd="0" destOrd="1" presId="urn:microsoft.com/office/officeart/2005/8/layout/vList5"/>
    <dgm:cxn modelId="{99D5CBAB-91AA-4012-A310-6ADF2A5C951E}" srcId="{C612D509-458E-4CBE-8C2A-9158B8908A3E}" destId="{F5097B52-F725-4101-917C-9E67C904C462}" srcOrd="0" destOrd="0" parTransId="{FB25482C-19E6-4051-A77A-E12D3B57ADE2}" sibTransId="{8BA10269-4772-4E51-A140-C28486631AB7}"/>
    <dgm:cxn modelId="{A563F0AD-506A-4782-95F8-92B534581947}" srcId="{5EF13452-11FE-41CC-AD37-2AACC8296DBB}" destId="{B46A8184-53C6-4ABA-8DEB-076883460A83}" srcOrd="1" destOrd="0" parTransId="{5024042C-6FD1-4CB0-9588-2B77BAEF14F9}" sibTransId="{D4058C9D-2011-4F5D-9D00-B8CA84430A58}"/>
    <dgm:cxn modelId="{E36DEEAE-6470-4599-B070-10814FE3BBD6}" type="presOf" srcId="{B9B4832D-3938-4EBD-9A7E-3E585A19CCD1}" destId="{B329B448-7A7E-4DA1-A564-D12FB833B0A0}" srcOrd="0" destOrd="2" presId="urn:microsoft.com/office/officeart/2005/8/layout/vList5"/>
    <dgm:cxn modelId="{D72611B1-9898-4EE5-AC2D-468A36B39B0B}" srcId="{C612D509-458E-4CBE-8C2A-9158B8908A3E}" destId="{86FA5921-6CE7-411A-844E-C4E6CF3007AC}" srcOrd="2" destOrd="0" parTransId="{32F5F9DE-36B5-43CD-B2A6-7E74B276F9DA}" sibTransId="{AB06EA2B-A6DB-47DA-B42D-54DF5B041FCD}"/>
    <dgm:cxn modelId="{A13273BD-BE55-47BA-9540-1A235F3DD485}" type="presOf" srcId="{5EF13452-11FE-41CC-AD37-2AACC8296DBB}" destId="{D22608D9-3A3A-4A45-9439-546046D0B75A}" srcOrd="0" destOrd="0" presId="urn:microsoft.com/office/officeart/2005/8/layout/vList5"/>
    <dgm:cxn modelId="{9D1810BF-7E50-4A89-81AC-9CF888BDE92A}" type="presOf" srcId="{8AED911D-0DB6-4314-9984-C043A27FA24B}" destId="{E59BD2D6-318E-485D-8FC0-406A73BEDC5B}" srcOrd="0" destOrd="0" presId="urn:microsoft.com/office/officeart/2005/8/layout/vList5"/>
    <dgm:cxn modelId="{F97FE3C2-D51C-4843-91A5-AC27599630E3}" type="presOf" srcId="{58CB3DCC-3410-46BF-ADC0-48135085DDB4}" destId="{C8B81579-AE66-4CB3-8AEC-C19967A0E994}" srcOrd="0" destOrd="0" presId="urn:microsoft.com/office/officeart/2005/8/layout/vList5"/>
    <dgm:cxn modelId="{7DB22EC7-7A7C-4251-9BBC-7D34B17C6EA8}" srcId="{5EF13452-11FE-41CC-AD37-2AACC8296DBB}" destId="{28A13125-4DDE-458F-B827-9B35886E9B91}" srcOrd="4" destOrd="0" parTransId="{E84D27B7-6184-4679-8AE8-D317C1F0E0A9}" sibTransId="{E427E185-1EAB-41D8-A6C3-45F27CD14BE0}"/>
    <dgm:cxn modelId="{6DDD44CD-A03F-49EB-B6F1-81F1ADA7B5F9}" srcId="{8AED911D-0DB6-4314-9984-C043A27FA24B}" destId="{5EF13452-11FE-41CC-AD37-2AACC8296DBB}" srcOrd="0" destOrd="0" parTransId="{C6F592F0-0394-433E-831D-385EF8D84853}" sibTransId="{7B5CFE95-A58A-484F-BF8F-2313ADCAB580}"/>
    <dgm:cxn modelId="{E04339D0-DFD5-4C4D-85F6-EECDA16871A3}" srcId="{5EF13452-11FE-41CC-AD37-2AACC8296DBB}" destId="{DF95843F-E548-4D7A-A7F9-E7078E902FB4}" srcOrd="2" destOrd="0" parTransId="{5EDA8D56-FA81-43B3-917C-DA8159278AEF}" sibTransId="{79BCC75E-3F8A-4224-87DC-DA8ED707A232}"/>
    <dgm:cxn modelId="{377682E5-8118-4C24-A584-4F05D19F6CEC}" srcId="{5EF13452-11FE-41CC-AD37-2AACC8296DBB}" destId="{AC069D80-E6EC-489F-86E1-98DFA63772AE}" srcOrd="3" destOrd="0" parTransId="{00F825A7-AA93-4EA9-B644-7D85347013F0}" sibTransId="{18483AE2-05B4-40F6-8151-42439D770B63}"/>
    <dgm:cxn modelId="{448ACBF6-7C30-4F1F-8E11-5A5FC5F876A8}" type="presOf" srcId="{B46A8184-53C6-4ABA-8DEB-076883460A83}" destId="{C8B81579-AE66-4CB3-8AEC-C19967A0E994}" srcOrd="0" destOrd="1" presId="urn:microsoft.com/office/officeart/2005/8/layout/vList5"/>
    <dgm:cxn modelId="{DA9D78FF-C29F-4DB7-9040-A977A90CB8E8}" type="presOf" srcId="{EE996792-9E71-4B3B-ACF5-D11006F3A266}" destId="{C8B81579-AE66-4CB3-8AEC-C19967A0E994}" srcOrd="0" destOrd="6" presId="urn:microsoft.com/office/officeart/2005/8/layout/vList5"/>
    <dgm:cxn modelId="{93D6C6D4-190D-451B-93D5-EA450A1B11B3}" type="presParOf" srcId="{E59BD2D6-318E-485D-8FC0-406A73BEDC5B}" destId="{50690FA8-C771-4D33-B658-D6C7FD05F1E4}" srcOrd="0" destOrd="0" presId="urn:microsoft.com/office/officeart/2005/8/layout/vList5"/>
    <dgm:cxn modelId="{4583312A-A0D5-45B5-AC14-02A07CEA3197}" type="presParOf" srcId="{50690FA8-C771-4D33-B658-D6C7FD05F1E4}" destId="{D22608D9-3A3A-4A45-9439-546046D0B75A}" srcOrd="0" destOrd="0" presId="urn:microsoft.com/office/officeart/2005/8/layout/vList5"/>
    <dgm:cxn modelId="{D5F97061-8017-4EB1-9F4F-CBE2648B8F3D}" type="presParOf" srcId="{50690FA8-C771-4D33-B658-D6C7FD05F1E4}" destId="{C8B81579-AE66-4CB3-8AEC-C19967A0E994}" srcOrd="1" destOrd="0" presId="urn:microsoft.com/office/officeart/2005/8/layout/vList5"/>
    <dgm:cxn modelId="{E1830DCD-5009-4DF9-A0C5-84D0D59DBB11}" type="presParOf" srcId="{E59BD2D6-318E-485D-8FC0-406A73BEDC5B}" destId="{1C0C9311-0224-4E96-B072-D970EFEA599F}" srcOrd="1" destOrd="0" presId="urn:microsoft.com/office/officeart/2005/8/layout/vList5"/>
    <dgm:cxn modelId="{A03E0C47-B19A-4AC7-BD95-40962C73BDDD}" type="presParOf" srcId="{E59BD2D6-318E-485D-8FC0-406A73BEDC5B}" destId="{EA9E4234-F9ED-485C-8AFF-918D66598F5B}" srcOrd="2" destOrd="0" presId="urn:microsoft.com/office/officeart/2005/8/layout/vList5"/>
    <dgm:cxn modelId="{4BF3FD23-AD2B-46AB-99D0-0C44607CD05B}" type="presParOf" srcId="{EA9E4234-F9ED-485C-8AFF-918D66598F5B}" destId="{0067767F-EAB0-4C43-A874-0F05C9598634}" srcOrd="0" destOrd="0" presId="urn:microsoft.com/office/officeart/2005/8/layout/vList5"/>
    <dgm:cxn modelId="{9E365DEE-E499-49C5-A9C7-59C2F98052E8}" type="presParOf" srcId="{EA9E4234-F9ED-485C-8AFF-918D66598F5B}" destId="{31A780FE-D6A2-4C6D-B967-AFA546E65E60}" srcOrd="1" destOrd="0" presId="urn:microsoft.com/office/officeart/2005/8/layout/vList5"/>
    <dgm:cxn modelId="{6D17EA05-833D-4980-A9B0-AC233267B1E8}" type="presParOf" srcId="{E59BD2D6-318E-485D-8FC0-406A73BEDC5B}" destId="{949DC7E8-2E78-4529-B9EF-84F62C4C0FA8}" srcOrd="3" destOrd="0" presId="urn:microsoft.com/office/officeart/2005/8/layout/vList5"/>
    <dgm:cxn modelId="{25A04555-621F-43A6-886D-FDB2928B2B69}" type="presParOf" srcId="{E59BD2D6-318E-485D-8FC0-406A73BEDC5B}" destId="{9906E50F-5929-4B6D-8B5C-DBB17CDB5D0C}" srcOrd="4" destOrd="0" presId="urn:microsoft.com/office/officeart/2005/8/layout/vList5"/>
    <dgm:cxn modelId="{93A410EF-6D8E-43A7-B779-A3104501F05E}" type="presParOf" srcId="{9906E50F-5929-4B6D-8B5C-DBB17CDB5D0C}" destId="{62650DF5-31B9-4124-9303-BF3D53738F3D}" srcOrd="0" destOrd="0" presId="urn:microsoft.com/office/officeart/2005/8/layout/vList5"/>
    <dgm:cxn modelId="{B5D9D90B-66F4-4DA9-9320-D145BAE65906}" type="presParOf" srcId="{9906E50F-5929-4B6D-8B5C-DBB17CDB5D0C}" destId="{B329B448-7A7E-4DA1-A564-D12FB833B0A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AED911D-0DB6-4314-9984-C043A27FA24B}" type="doc">
      <dgm:prSet loTypeId="urn:microsoft.com/office/officeart/2005/8/layout/vList5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5EF13452-11FE-41CC-AD37-2AACC8296DBB}">
      <dgm:prSet phldrT="[Text]" custT="1"/>
      <dgm:spPr/>
      <dgm:t>
        <a:bodyPr/>
        <a:lstStyle/>
        <a:p>
          <a:r>
            <a:rPr lang="en-US" sz="1400">
              <a:latin typeface="Rockwell Nova" panose="02060503020205020403" pitchFamily="18" charset="0"/>
            </a:rPr>
            <a:t>4. Prepare Required Documents</a:t>
          </a:r>
        </a:p>
      </dgm:t>
    </dgm:pt>
    <dgm:pt modelId="{C6F592F0-0394-433E-831D-385EF8D84853}" type="parTrans" cxnId="{6DDD44CD-A03F-49EB-B6F1-81F1ADA7B5F9}">
      <dgm:prSet/>
      <dgm:spPr/>
      <dgm:t>
        <a:bodyPr/>
        <a:lstStyle/>
        <a:p>
          <a:endParaRPr lang="en-US"/>
        </a:p>
      </dgm:t>
    </dgm:pt>
    <dgm:pt modelId="{7B5CFE95-A58A-484F-BF8F-2313ADCAB580}" type="sibTrans" cxnId="{6DDD44CD-A03F-49EB-B6F1-81F1ADA7B5F9}">
      <dgm:prSet/>
      <dgm:spPr/>
      <dgm:t>
        <a:bodyPr/>
        <a:lstStyle/>
        <a:p>
          <a:endParaRPr lang="en-US"/>
        </a:p>
      </dgm:t>
    </dgm:pt>
    <dgm:pt modelId="{58CB3DCC-3410-46BF-ADC0-48135085DDB4}">
      <dgm:prSet phldrT="[Text]" custT="1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 sz="1200" b="0" i="0">
              <a:latin typeface="Rockwell Nova" panose="02060503020205020403" pitchFamily="18" charset="0"/>
              <a:cs typeface="Aldhabi" panose="020F0502020204030204" pitchFamily="2" charset="-78"/>
            </a:rPr>
            <a:t>--Social Security Number</a:t>
          </a:r>
          <a:endParaRPr lang="en-US" sz="1200">
            <a:latin typeface="Rockwell Nova" panose="02060503020205020403" pitchFamily="18" charset="0"/>
            <a:cs typeface="Aldhabi" panose="020F0502020204030204" pitchFamily="2" charset="-78"/>
          </a:endParaRPr>
        </a:p>
      </dgm:t>
    </dgm:pt>
    <dgm:pt modelId="{2D05D4D8-8F31-4E85-A003-57CFFE600991}" type="parTrans" cxnId="{B0F79E11-DE6E-4E22-AC59-64C978819020}">
      <dgm:prSet/>
      <dgm:spPr/>
      <dgm:t>
        <a:bodyPr/>
        <a:lstStyle/>
        <a:p>
          <a:endParaRPr lang="en-US"/>
        </a:p>
      </dgm:t>
    </dgm:pt>
    <dgm:pt modelId="{11EA4C29-36D3-45C5-B621-1C4A245DD16E}" type="sibTrans" cxnId="{B0F79E11-DE6E-4E22-AC59-64C978819020}">
      <dgm:prSet/>
      <dgm:spPr/>
      <dgm:t>
        <a:bodyPr/>
        <a:lstStyle/>
        <a:p>
          <a:endParaRPr lang="en-US"/>
        </a:p>
      </dgm:t>
    </dgm:pt>
    <dgm:pt modelId="{C612D509-458E-4CBE-8C2A-9158B8908A3E}">
      <dgm:prSet phldrT="[Text]" custT="1"/>
      <dgm:spPr/>
      <dgm:t>
        <a:bodyPr/>
        <a:lstStyle/>
        <a:p>
          <a:endParaRPr lang="en-US" sz="1400">
            <a:latin typeface="Baskerville Old Face" panose="02020602080505020303" pitchFamily="18" charset="0"/>
          </a:endParaRPr>
        </a:p>
        <a:p>
          <a:r>
            <a:rPr lang="en-US" sz="1400">
              <a:latin typeface="Rockwell Nova" panose="02060503020205020403" pitchFamily="18" charset="0"/>
            </a:rPr>
            <a:t>5. Review Annual Changes</a:t>
          </a:r>
        </a:p>
      </dgm:t>
    </dgm:pt>
    <dgm:pt modelId="{EACCD126-4F37-48A4-BFE4-A480C1C42A71}" type="parTrans" cxnId="{5598ED63-457A-4D2A-89B3-73B64C0C3762}">
      <dgm:prSet/>
      <dgm:spPr/>
      <dgm:t>
        <a:bodyPr/>
        <a:lstStyle/>
        <a:p>
          <a:endParaRPr lang="en-US"/>
        </a:p>
      </dgm:t>
    </dgm:pt>
    <dgm:pt modelId="{92E8D6BB-1ACF-42C2-A30B-4345CA4A2194}" type="sibTrans" cxnId="{5598ED63-457A-4D2A-89B3-73B64C0C3762}">
      <dgm:prSet/>
      <dgm:spPr/>
      <dgm:t>
        <a:bodyPr/>
        <a:lstStyle/>
        <a:p>
          <a:endParaRPr lang="en-US"/>
        </a:p>
      </dgm:t>
    </dgm:pt>
    <dgm:pt modelId="{F5097B52-F725-4101-917C-9E67C904C462}">
      <dgm:prSet phldrT="[Text]"/>
      <dgm:spPr/>
      <dgm:t>
        <a:bodyPr/>
        <a:lstStyle/>
        <a:p>
          <a:pPr>
            <a:buFont typeface="Arial" panose="020B0604020202020204" pitchFamily="34" charset="0"/>
            <a:buNone/>
          </a:pPr>
          <a:r>
            <a:rPr lang="en-US" b="0" i="0">
              <a:latin typeface="Rockwell Nova" panose="02060503020205020403" pitchFamily="18" charset="0"/>
            </a:rPr>
            <a:t>-Original Medicare (Parts A &amp; B): Government-provided, plus Supplemental (non government-provided)</a:t>
          </a:r>
          <a:endParaRPr lang="en-US">
            <a:latin typeface="Rockwell Nova" panose="02060503020205020403" pitchFamily="18" charset="0"/>
          </a:endParaRPr>
        </a:p>
      </dgm:t>
    </dgm:pt>
    <dgm:pt modelId="{FB25482C-19E6-4051-A77A-E12D3B57ADE2}" type="parTrans" cxnId="{99D5CBAB-91AA-4012-A310-6ADF2A5C951E}">
      <dgm:prSet/>
      <dgm:spPr/>
      <dgm:t>
        <a:bodyPr/>
        <a:lstStyle/>
        <a:p>
          <a:endParaRPr lang="en-US"/>
        </a:p>
      </dgm:t>
    </dgm:pt>
    <dgm:pt modelId="{8BA10269-4772-4E51-A140-C28486631AB7}" type="sibTrans" cxnId="{99D5CBAB-91AA-4012-A310-6ADF2A5C951E}">
      <dgm:prSet/>
      <dgm:spPr/>
      <dgm:t>
        <a:bodyPr/>
        <a:lstStyle/>
        <a:p>
          <a:endParaRPr lang="en-US"/>
        </a:p>
      </dgm:t>
    </dgm:pt>
    <dgm:pt modelId="{86FA5921-6CE7-411A-844E-C4E6CF3007AC}">
      <dgm:prSet phldrT="[Text]"/>
      <dgm:spPr/>
      <dgm:t>
        <a:bodyPr/>
        <a:lstStyle/>
        <a:p>
          <a:pPr>
            <a:buFont typeface="Arial" panose="020B0604020202020204" pitchFamily="34" charset="0"/>
            <a:buNone/>
          </a:pPr>
          <a:r>
            <a:rPr lang="en-US" b="0" i="0">
              <a:latin typeface="Rockwell Nova" panose="02060503020205020403" pitchFamily="18" charset="0"/>
            </a:rPr>
            <a:t>-Medicare Advantage (Part C): All-in-one plans with extra benefits.</a:t>
          </a:r>
          <a:endParaRPr lang="en-US">
            <a:latin typeface="Rockwell Nova" panose="02060503020205020403" pitchFamily="18" charset="0"/>
          </a:endParaRPr>
        </a:p>
      </dgm:t>
    </dgm:pt>
    <dgm:pt modelId="{32F5F9DE-36B5-43CD-B2A6-7E74B276F9DA}" type="parTrans" cxnId="{D72611B1-9898-4EE5-AC2D-468A36B39B0B}">
      <dgm:prSet/>
      <dgm:spPr/>
      <dgm:t>
        <a:bodyPr/>
        <a:lstStyle/>
        <a:p>
          <a:endParaRPr lang="en-US"/>
        </a:p>
      </dgm:t>
    </dgm:pt>
    <dgm:pt modelId="{AB06EA2B-A6DB-47DA-B42D-54DF5B041FCD}" type="sibTrans" cxnId="{D72611B1-9898-4EE5-AC2D-468A36B39B0B}">
      <dgm:prSet/>
      <dgm:spPr/>
      <dgm:t>
        <a:bodyPr/>
        <a:lstStyle/>
        <a:p>
          <a:endParaRPr lang="en-US"/>
        </a:p>
      </dgm:t>
    </dgm:pt>
    <dgm:pt modelId="{DAC91BF6-68AE-4E32-BC7E-AFBB31BDADF2}">
      <dgm:prSet phldrT="[Text]"/>
      <dgm:spPr/>
      <dgm:t>
        <a:bodyPr/>
        <a:lstStyle/>
        <a:p>
          <a:pPr>
            <a:buFont typeface="Arial" panose="020B0604020202020204" pitchFamily="34" charset="0"/>
            <a:buChar char="•"/>
          </a:pPr>
          <a:endParaRPr lang="en-US">
            <a:latin typeface="Rockwell Nova" panose="02060503020205020403" pitchFamily="18" charset="0"/>
          </a:endParaRPr>
        </a:p>
      </dgm:t>
    </dgm:pt>
    <dgm:pt modelId="{1F8A5850-C31F-45AC-AD34-24345E24603A}" type="parTrans" cxnId="{75B86D65-999C-45A1-A000-59EF4FB263C7}">
      <dgm:prSet/>
      <dgm:spPr/>
      <dgm:t>
        <a:bodyPr/>
        <a:lstStyle/>
        <a:p>
          <a:endParaRPr lang="en-US"/>
        </a:p>
      </dgm:t>
    </dgm:pt>
    <dgm:pt modelId="{BF469952-2E2A-4F6D-A93C-7C9F38FFEA07}" type="sibTrans" cxnId="{75B86D65-999C-45A1-A000-59EF4FB263C7}">
      <dgm:prSet/>
      <dgm:spPr/>
      <dgm:t>
        <a:bodyPr/>
        <a:lstStyle/>
        <a:p>
          <a:endParaRPr lang="en-US"/>
        </a:p>
      </dgm:t>
    </dgm:pt>
    <dgm:pt modelId="{EA9C2D16-2868-4DD5-A019-FD4404A2D583}">
      <dgm:prSet phldrT="[Text]" custT="1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 sz="1200">
              <a:latin typeface="Rockwell Nova" panose="02060503020205020403" pitchFamily="18" charset="0"/>
              <a:cs typeface="Aldhabi" panose="020F0502020204030204" pitchFamily="2" charset="-78"/>
            </a:rPr>
            <a:t>- Proof of age (Birth Certificate)</a:t>
          </a:r>
        </a:p>
      </dgm:t>
    </dgm:pt>
    <dgm:pt modelId="{4216ABB1-864C-4F2A-9C84-B7C8330E0679}" type="parTrans" cxnId="{B239C207-B03D-416C-92F0-0510A3D12D62}">
      <dgm:prSet/>
      <dgm:spPr/>
      <dgm:t>
        <a:bodyPr/>
        <a:lstStyle/>
        <a:p>
          <a:endParaRPr lang="en-US"/>
        </a:p>
      </dgm:t>
    </dgm:pt>
    <dgm:pt modelId="{00766123-47D8-4966-B369-900F718614B9}" type="sibTrans" cxnId="{B239C207-B03D-416C-92F0-0510A3D12D62}">
      <dgm:prSet/>
      <dgm:spPr/>
      <dgm:t>
        <a:bodyPr/>
        <a:lstStyle/>
        <a:p>
          <a:endParaRPr lang="en-US"/>
        </a:p>
      </dgm:t>
    </dgm:pt>
    <dgm:pt modelId="{6714AD28-D76E-4733-A10D-F87B5B9B8771}">
      <dgm:prSet phldrT="[Text]" custT="1"/>
      <dgm:spPr/>
      <dgm:t>
        <a:bodyPr/>
        <a:lstStyle/>
        <a:p>
          <a:pPr algn="l">
            <a:buFont typeface="Arial" panose="020B0604020202020204" pitchFamily="34" charset="0"/>
            <a:buNone/>
          </a:pPr>
          <a:r>
            <a:rPr lang="en-US" sz="1200">
              <a:latin typeface="Rockwell Nova" panose="02060503020205020403" pitchFamily="18" charset="0"/>
              <a:cs typeface="Aldhabi" panose="020F0502020204030204" pitchFamily="2" charset="-78"/>
            </a:rPr>
            <a:t>-Current Insurance Information- if applicable</a:t>
          </a:r>
        </a:p>
      </dgm:t>
    </dgm:pt>
    <dgm:pt modelId="{D01A0DD9-0D85-4BE2-9ADA-C41AC85D685B}" type="parTrans" cxnId="{D2C80531-152B-440E-9B67-58D94687C1E5}">
      <dgm:prSet/>
      <dgm:spPr/>
      <dgm:t>
        <a:bodyPr/>
        <a:lstStyle/>
        <a:p>
          <a:endParaRPr lang="en-US"/>
        </a:p>
      </dgm:t>
    </dgm:pt>
    <dgm:pt modelId="{79C2376B-55AC-48B3-8F84-83F9018A69D6}" type="sibTrans" cxnId="{D2C80531-152B-440E-9B67-58D94687C1E5}">
      <dgm:prSet/>
      <dgm:spPr/>
      <dgm:t>
        <a:bodyPr/>
        <a:lstStyle/>
        <a:p>
          <a:endParaRPr lang="en-US"/>
        </a:p>
      </dgm:t>
    </dgm:pt>
    <dgm:pt modelId="{594A79BA-1237-48B1-9B28-B12C9D1BD807}">
      <dgm:prSet phldrT="[Text]" custT="1"/>
      <dgm:spPr/>
      <dgm:t>
        <a:bodyPr/>
        <a:lstStyle/>
        <a:p>
          <a:pPr algn="l">
            <a:buFont typeface="Arial" panose="020B0604020202020204" pitchFamily="34" charset="0"/>
            <a:buNone/>
          </a:pPr>
          <a:endParaRPr lang="en-US" sz="1200">
            <a:latin typeface="Rockwell Nova" panose="02060503020205020403" pitchFamily="18" charset="0"/>
            <a:cs typeface="Aldhabi" panose="020F0502020204030204" pitchFamily="2" charset="-78"/>
          </a:endParaRPr>
        </a:p>
      </dgm:t>
    </dgm:pt>
    <dgm:pt modelId="{2F2E0DA8-53B7-4997-9CA3-4692B05AA2A8}" type="parTrans" cxnId="{B1AE7AAB-8A71-4AF4-AB94-BCF7542C7467}">
      <dgm:prSet/>
      <dgm:spPr/>
      <dgm:t>
        <a:bodyPr/>
        <a:lstStyle/>
        <a:p>
          <a:endParaRPr lang="en-US"/>
        </a:p>
      </dgm:t>
    </dgm:pt>
    <dgm:pt modelId="{2AE307BE-C829-4980-85B5-38BE118532BF}" type="sibTrans" cxnId="{B1AE7AAB-8A71-4AF4-AB94-BCF7542C7467}">
      <dgm:prSet/>
      <dgm:spPr/>
      <dgm:t>
        <a:bodyPr/>
        <a:lstStyle/>
        <a:p>
          <a:endParaRPr lang="en-US"/>
        </a:p>
      </dgm:t>
    </dgm:pt>
    <dgm:pt modelId="{ED89D173-6DFF-4505-B746-3DF6A5A22A36}">
      <dgm:prSet phldrT="[Text]" custT="1"/>
      <dgm:spPr/>
      <dgm:t>
        <a:bodyPr/>
        <a:lstStyle/>
        <a:p>
          <a:pPr algn="l">
            <a:buFont typeface="Arial" panose="020B0604020202020204" pitchFamily="34" charset="0"/>
            <a:buNone/>
          </a:pPr>
          <a:endParaRPr lang="en-US" sz="1200">
            <a:latin typeface="Rockwell Nova" panose="02060503020205020403" pitchFamily="18" charset="0"/>
            <a:cs typeface="Aldhabi" panose="020F0502020204030204" pitchFamily="2" charset="-78"/>
          </a:endParaRPr>
        </a:p>
      </dgm:t>
    </dgm:pt>
    <dgm:pt modelId="{FA1B8A06-F63E-4821-B1AE-5E96B58FAB2A}" type="parTrans" cxnId="{F4EF6058-8B9A-481A-9C04-16BF9AA1DF6D}">
      <dgm:prSet/>
      <dgm:spPr/>
      <dgm:t>
        <a:bodyPr/>
        <a:lstStyle/>
        <a:p>
          <a:endParaRPr lang="en-US"/>
        </a:p>
      </dgm:t>
    </dgm:pt>
    <dgm:pt modelId="{9FEA0D66-0E16-4DA8-9265-04D0F4D945DC}" type="sibTrans" cxnId="{F4EF6058-8B9A-481A-9C04-16BF9AA1DF6D}">
      <dgm:prSet/>
      <dgm:spPr/>
      <dgm:t>
        <a:bodyPr/>
        <a:lstStyle/>
        <a:p>
          <a:endParaRPr lang="en-US"/>
        </a:p>
      </dgm:t>
    </dgm:pt>
    <dgm:pt modelId="{E59BD2D6-318E-485D-8FC0-406A73BEDC5B}" type="pres">
      <dgm:prSet presAssocID="{8AED911D-0DB6-4314-9984-C043A27FA24B}" presName="Name0" presStyleCnt="0">
        <dgm:presLayoutVars>
          <dgm:dir/>
          <dgm:animLvl val="lvl"/>
          <dgm:resizeHandles val="exact"/>
        </dgm:presLayoutVars>
      </dgm:prSet>
      <dgm:spPr/>
    </dgm:pt>
    <dgm:pt modelId="{50690FA8-C771-4D33-B658-D6C7FD05F1E4}" type="pres">
      <dgm:prSet presAssocID="{5EF13452-11FE-41CC-AD37-2AACC8296DBB}" presName="linNode" presStyleCnt="0"/>
      <dgm:spPr/>
    </dgm:pt>
    <dgm:pt modelId="{D22608D9-3A3A-4A45-9439-546046D0B75A}" type="pres">
      <dgm:prSet presAssocID="{5EF13452-11FE-41CC-AD37-2AACC8296DBB}" presName="parentText" presStyleLbl="node1" presStyleIdx="0" presStyleCnt="2" custLinFactNeighborX="410" custLinFactNeighborY="-2">
        <dgm:presLayoutVars>
          <dgm:chMax val="1"/>
          <dgm:bulletEnabled val="1"/>
        </dgm:presLayoutVars>
      </dgm:prSet>
      <dgm:spPr/>
    </dgm:pt>
    <dgm:pt modelId="{C8B81579-AE66-4CB3-8AEC-C19967A0E994}" type="pres">
      <dgm:prSet presAssocID="{5EF13452-11FE-41CC-AD37-2AACC8296DBB}" presName="descendantText" presStyleLbl="alignAccFollowNode1" presStyleIdx="0" presStyleCnt="2" custLinFactNeighborX="-364" custLinFactNeighborY="0">
        <dgm:presLayoutVars>
          <dgm:bulletEnabled val="1"/>
        </dgm:presLayoutVars>
      </dgm:prSet>
      <dgm:spPr/>
    </dgm:pt>
    <dgm:pt modelId="{1C0C9311-0224-4E96-B072-D970EFEA599F}" type="pres">
      <dgm:prSet presAssocID="{7B5CFE95-A58A-484F-BF8F-2313ADCAB580}" presName="sp" presStyleCnt="0"/>
      <dgm:spPr/>
    </dgm:pt>
    <dgm:pt modelId="{EA9E4234-F9ED-485C-8AFF-918D66598F5B}" type="pres">
      <dgm:prSet presAssocID="{C612D509-458E-4CBE-8C2A-9158B8908A3E}" presName="linNode" presStyleCnt="0"/>
      <dgm:spPr/>
    </dgm:pt>
    <dgm:pt modelId="{0067767F-EAB0-4C43-A874-0F05C9598634}" type="pres">
      <dgm:prSet presAssocID="{C612D509-458E-4CBE-8C2A-9158B8908A3E}" presName="parentText" presStyleLbl="node1" presStyleIdx="1" presStyleCnt="2">
        <dgm:presLayoutVars>
          <dgm:chMax val="1"/>
          <dgm:bulletEnabled val="1"/>
        </dgm:presLayoutVars>
      </dgm:prSet>
      <dgm:spPr/>
    </dgm:pt>
    <dgm:pt modelId="{31A780FE-D6A2-4C6D-B967-AFA546E65E60}" type="pres">
      <dgm:prSet presAssocID="{C612D509-458E-4CBE-8C2A-9158B8908A3E}" presName="descendantText" presStyleLbl="alignAccFollowNode1" presStyleIdx="1" presStyleCnt="2">
        <dgm:presLayoutVars>
          <dgm:bulletEnabled val="1"/>
        </dgm:presLayoutVars>
      </dgm:prSet>
      <dgm:spPr/>
    </dgm:pt>
  </dgm:ptLst>
  <dgm:cxnLst>
    <dgm:cxn modelId="{B239C207-B03D-416C-92F0-0510A3D12D62}" srcId="{5EF13452-11FE-41CC-AD37-2AACC8296DBB}" destId="{EA9C2D16-2868-4DD5-A019-FD4404A2D583}" srcOrd="2" destOrd="0" parTransId="{4216ABB1-864C-4F2A-9C84-B7C8330E0679}" sibTransId="{00766123-47D8-4966-B369-900F718614B9}"/>
    <dgm:cxn modelId="{B0F79E11-DE6E-4E22-AC59-64C978819020}" srcId="{5EF13452-11FE-41CC-AD37-2AACC8296DBB}" destId="{58CB3DCC-3410-46BF-ADC0-48135085DDB4}" srcOrd="0" destOrd="0" parTransId="{2D05D4D8-8F31-4E85-A003-57CFFE600991}" sibTransId="{11EA4C29-36D3-45C5-B621-1C4A245DD16E}"/>
    <dgm:cxn modelId="{99EF5612-07D7-4EAA-BDE6-23FEF2EAC0DA}" type="presOf" srcId="{EA9C2D16-2868-4DD5-A019-FD4404A2D583}" destId="{C8B81579-AE66-4CB3-8AEC-C19967A0E994}" srcOrd="0" destOrd="2" presId="urn:microsoft.com/office/officeart/2005/8/layout/vList5"/>
    <dgm:cxn modelId="{D2C80531-152B-440E-9B67-58D94687C1E5}" srcId="{5EF13452-11FE-41CC-AD37-2AACC8296DBB}" destId="{6714AD28-D76E-4733-A10D-F87B5B9B8771}" srcOrd="4" destOrd="0" parTransId="{D01A0DD9-0D85-4BE2-9ADA-C41AC85D685B}" sibTransId="{79C2376B-55AC-48B3-8F84-83F9018A69D6}"/>
    <dgm:cxn modelId="{5598ED63-457A-4D2A-89B3-73B64C0C3762}" srcId="{8AED911D-0DB6-4314-9984-C043A27FA24B}" destId="{C612D509-458E-4CBE-8C2A-9158B8908A3E}" srcOrd="1" destOrd="0" parTransId="{EACCD126-4F37-48A4-BFE4-A480C1C42A71}" sibTransId="{92E8D6BB-1ACF-42C2-A30B-4345CA4A2194}"/>
    <dgm:cxn modelId="{75B86D65-999C-45A1-A000-59EF4FB263C7}" srcId="{C612D509-458E-4CBE-8C2A-9158B8908A3E}" destId="{DAC91BF6-68AE-4E32-BC7E-AFBB31BDADF2}" srcOrd="1" destOrd="0" parTransId="{1F8A5850-C31F-45AC-AD34-24345E24603A}" sibTransId="{BF469952-2E2A-4F6D-A93C-7C9F38FFEA07}"/>
    <dgm:cxn modelId="{F1603A68-D953-4BEF-9281-0714A247849B}" type="presOf" srcId="{86FA5921-6CE7-411A-844E-C4E6CF3007AC}" destId="{31A780FE-D6A2-4C6D-B967-AFA546E65E60}" srcOrd="0" destOrd="2" presId="urn:microsoft.com/office/officeart/2005/8/layout/vList5"/>
    <dgm:cxn modelId="{B64CDE6A-C206-4BB9-9BAC-810746EF2540}" type="presOf" srcId="{ED89D173-6DFF-4505-B746-3DF6A5A22A36}" destId="{C8B81579-AE66-4CB3-8AEC-C19967A0E994}" srcOrd="0" destOrd="3" presId="urn:microsoft.com/office/officeart/2005/8/layout/vList5"/>
    <dgm:cxn modelId="{A2B71850-142E-46AD-B542-5A1EEB113D94}" type="presOf" srcId="{F5097B52-F725-4101-917C-9E67C904C462}" destId="{31A780FE-D6A2-4C6D-B967-AFA546E65E60}" srcOrd="0" destOrd="0" presId="urn:microsoft.com/office/officeart/2005/8/layout/vList5"/>
    <dgm:cxn modelId="{F4EF6058-8B9A-481A-9C04-16BF9AA1DF6D}" srcId="{5EF13452-11FE-41CC-AD37-2AACC8296DBB}" destId="{ED89D173-6DFF-4505-B746-3DF6A5A22A36}" srcOrd="3" destOrd="0" parTransId="{FA1B8A06-F63E-4821-B1AE-5E96B58FAB2A}" sibTransId="{9FEA0D66-0E16-4DA8-9265-04D0F4D945DC}"/>
    <dgm:cxn modelId="{70D8E086-B566-4045-8A18-B35813FD1B43}" type="presOf" srcId="{C612D509-458E-4CBE-8C2A-9158B8908A3E}" destId="{0067767F-EAB0-4C43-A874-0F05C9598634}" srcOrd="0" destOrd="0" presId="urn:microsoft.com/office/officeart/2005/8/layout/vList5"/>
    <dgm:cxn modelId="{B1AE7AAB-8A71-4AF4-AB94-BCF7542C7467}" srcId="{5EF13452-11FE-41CC-AD37-2AACC8296DBB}" destId="{594A79BA-1237-48B1-9B28-B12C9D1BD807}" srcOrd="1" destOrd="0" parTransId="{2F2E0DA8-53B7-4997-9CA3-4692B05AA2A8}" sibTransId="{2AE307BE-C829-4980-85B5-38BE118532BF}"/>
    <dgm:cxn modelId="{DCF295AB-8431-4BB9-A690-4279D466D776}" type="presOf" srcId="{DAC91BF6-68AE-4E32-BC7E-AFBB31BDADF2}" destId="{31A780FE-D6A2-4C6D-B967-AFA546E65E60}" srcOrd="0" destOrd="1" presId="urn:microsoft.com/office/officeart/2005/8/layout/vList5"/>
    <dgm:cxn modelId="{99D5CBAB-91AA-4012-A310-6ADF2A5C951E}" srcId="{C612D509-458E-4CBE-8C2A-9158B8908A3E}" destId="{F5097B52-F725-4101-917C-9E67C904C462}" srcOrd="0" destOrd="0" parTransId="{FB25482C-19E6-4051-A77A-E12D3B57ADE2}" sibTransId="{8BA10269-4772-4E51-A140-C28486631AB7}"/>
    <dgm:cxn modelId="{B5D70BAC-CDAF-4346-8188-898381B01931}" type="presOf" srcId="{594A79BA-1237-48B1-9B28-B12C9D1BD807}" destId="{C8B81579-AE66-4CB3-8AEC-C19967A0E994}" srcOrd="0" destOrd="1" presId="urn:microsoft.com/office/officeart/2005/8/layout/vList5"/>
    <dgm:cxn modelId="{D72611B1-9898-4EE5-AC2D-468A36B39B0B}" srcId="{C612D509-458E-4CBE-8C2A-9158B8908A3E}" destId="{86FA5921-6CE7-411A-844E-C4E6CF3007AC}" srcOrd="2" destOrd="0" parTransId="{32F5F9DE-36B5-43CD-B2A6-7E74B276F9DA}" sibTransId="{AB06EA2B-A6DB-47DA-B42D-54DF5B041FCD}"/>
    <dgm:cxn modelId="{A13273BD-BE55-47BA-9540-1A235F3DD485}" type="presOf" srcId="{5EF13452-11FE-41CC-AD37-2AACC8296DBB}" destId="{D22608D9-3A3A-4A45-9439-546046D0B75A}" srcOrd="0" destOrd="0" presId="urn:microsoft.com/office/officeart/2005/8/layout/vList5"/>
    <dgm:cxn modelId="{9D1810BF-7E50-4A89-81AC-9CF888BDE92A}" type="presOf" srcId="{8AED911D-0DB6-4314-9984-C043A27FA24B}" destId="{E59BD2D6-318E-485D-8FC0-406A73BEDC5B}" srcOrd="0" destOrd="0" presId="urn:microsoft.com/office/officeart/2005/8/layout/vList5"/>
    <dgm:cxn modelId="{F97FE3C2-D51C-4843-91A5-AC27599630E3}" type="presOf" srcId="{58CB3DCC-3410-46BF-ADC0-48135085DDB4}" destId="{C8B81579-AE66-4CB3-8AEC-C19967A0E994}" srcOrd="0" destOrd="0" presId="urn:microsoft.com/office/officeart/2005/8/layout/vList5"/>
    <dgm:cxn modelId="{6DDD44CD-A03F-49EB-B6F1-81F1ADA7B5F9}" srcId="{8AED911D-0DB6-4314-9984-C043A27FA24B}" destId="{5EF13452-11FE-41CC-AD37-2AACC8296DBB}" srcOrd="0" destOrd="0" parTransId="{C6F592F0-0394-433E-831D-385EF8D84853}" sibTransId="{7B5CFE95-A58A-484F-BF8F-2313ADCAB580}"/>
    <dgm:cxn modelId="{74749CEE-1271-43F7-9F53-DCF5788FBFA4}" type="presOf" srcId="{6714AD28-D76E-4733-A10D-F87B5B9B8771}" destId="{C8B81579-AE66-4CB3-8AEC-C19967A0E994}" srcOrd="0" destOrd="4" presId="urn:microsoft.com/office/officeart/2005/8/layout/vList5"/>
    <dgm:cxn modelId="{93D6C6D4-190D-451B-93D5-EA450A1B11B3}" type="presParOf" srcId="{E59BD2D6-318E-485D-8FC0-406A73BEDC5B}" destId="{50690FA8-C771-4D33-B658-D6C7FD05F1E4}" srcOrd="0" destOrd="0" presId="urn:microsoft.com/office/officeart/2005/8/layout/vList5"/>
    <dgm:cxn modelId="{4583312A-A0D5-45B5-AC14-02A07CEA3197}" type="presParOf" srcId="{50690FA8-C771-4D33-B658-D6C7FD05F1E4}" destId="{D22608D9-3A3A-4A45-9439-546046D0B75A}" srcOrd="0" destOrd="0" presId="urn:microsoft.com/office/officeart/2005/8/layout/vList5"/>
    <dgm:cxn modelId="{D5F97061-8017-4EB1-9F4F-CBE2648B8F3D}" type="presParOf" srcId="{50690FA8-C771-4D33-B658-D6C7FD05F1E4}" destId="{C8B81579-AE66-4CB3-8AEC-C19967A0E994}" srcOrd="1" destOrd="0" presId="urn:microsoft.com/office/officeart/2005/8/layout/vList5"/>
    <dgm:cxn modelId="{E1830DCD-5009-4DF9-A0C5-84D0D59DBB11}" type="presParOf" srcId="{E59BD2D6-318E-485D-8FC0-406A73BEDC5B}" destId="{1C0C9311-0224-4E96-B072-D970EFEA599F}" srcOrd="1" destOrd="0" presId="urn:microsoft.com/office/officeart/2005/8/layout/vList5"/>
    <dgm:cxn modelId="{A03E0C47-B19A-4AC7-BD95-40962C73BDDD}" type="presParOf" srcId="{E59BD2D6-318E-485D-8FC0-406A73BEDC5B}" destId="{EA9E4234-F9ED-485C-8AFF-918D66598F5B}" srcOrd="2" destOrd="0" presId="urn:microsoft.com/office/officeart/2005/8/layout/vList5"/>
    <dgm:cxn modelId="{4BF3FD23-AD2B-46AB-99D0-0C44607CD05B}" type="presParOf" srcId="{EA9E4234-F9ED-485C-8AFF-918D66598F5B}" destId="{0067767F-EAB0-4C43-A874-0F05C9598634}" srcOrd="0" destOrd="0" presId="urn:microsoft.com/office/officeart/2005/8/layout/vList5"/>
    <dgm:cxn modelId="{9E365DEE-E499-49C5-A9C7-59C2F98052E8}" type="presParOf" srcId="{EA9E4234-F9ED-485C-8AFF-918D66598F5B}" destId="{31A780FE-D6A2-4C6D-B967-AFA546E65E6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B81579-AE66-4CB3-8AEC-C19967A0E994}">
      <dsp:nvSpPr>
        <dsp:cNvPr id="0" name=""/>
        <dsp:cNvSpPr/>
      </dsp:nvSpPr>
      <dsp:spPr>
        <a:xfrm rot="5400000">
          <a:off x="3767366" y="-1161811"/>
          <a:ext cx="2320489" cy="4646705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300" b="0" i="0" kern="1200">
              <a:latin typeface="Rockwell Nova" panose="020F0502020204030204" pitchFamily="18" charset="0"/>
              <a:cs typeface="Aldhabi" panose="020F0502020204030204" pitchFamily="2" charset="-78"/>
            </a:rPr>
            <a:t>-Initial Enrollment: 3 months before &amp; after your 65th birthday.</a:t>
          </a:r>
          <a:endParaRPr lang="en-US" sz="1300" kern="1200">
            <a:latin typeface="Rockwell Nova" panose="020F0502020204030204" pitchFamily="18" charset="0"/>
            <a:cs typeface="Aldhabi" panose="020F0502020204030204" pitchFamily="2" charset="-78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endParaRPr lang="en-US" sz="1300" kern="1200">
            <a:latin typeface="Rockwell Nova" panose="020F0502020204030204" pitchFamily="18" charset="0"/>
            <a:cs typeface="Aldhabi" panose="020F0502020204030204" pitchFamily="2" charset="-78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300" b="0" i="0" kern="1200">
              <a:latin typeface="Rockwell Nova" panose="020F0502020204030204" pitchFamily="18" charset="0"/>
              <a:cs typeface="Aldhabi" panose="020F0502020204030204" pitchFamily="2" charset="-78"/>
            </a:rPr>
            <a:t>-General Enrollment Period: January 1- March 31 Each Year </a:t>
          </a:r>
          <a:endParaRPr lang="en-US" sz="1300" b="0" kern="1200">
            <a:latin typeface="Rockwell Nova" panose="020F0502020204030204" pitchFamily="18" charset="0"/>
            <a:cs typeface="Aldhabi" panose="020F0502020204030204" pitchFamily="2" charset="-78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endParaRPr lang="en-US" sz="1300" kern="1200">
            <a:latin typeface="Rockwell Nova" panose="020F0502020204030204" pitchFamily="18" charset="0"/>
            <a:cs typeface="Aldhabi" panose="020F0502020204030204" pitchFamily="2" charset="-78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300" kern="1200">
              <a:latin typeface="Rockwell Nova" panose="020F0502020204030204" pitchFamily="18" charset="0"/>
              <a:cs typeface="Aldhabi" panose="020F0502020204030204" pitchFamily="2" charset="-78"/>
            </a:rPr>
            <a:t>-Annual Enrollment Period: Begins October 15th - December 7th Each Year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endParaRPr lang="en-US" sz="1300" kern="1200">
            <a:latin typeface="Rockwell Nova" panose="020F0502020204030204" pitchFamily="18" charset="0"/>
            <a:cs typeface="Aldhabi" panose="020F0502020204030204" pitchFamily="2" charset="-78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300" b="0" i="0" kern="1200">
              <a:latin typeface="Rockwell Nova" panose="020F0502020204030204" pitchFamily="18" charset="0"/>
              <a:cs typeface="Aldhabi" panose="020F0502020204030204" pitchFamily="2" charset="-78"/>
            </a:rPr>
            <a:t>-Special Enrollment: For life events (e.g., retirement). </a:t>
          </a:r>
          <a:endParaRPr lang="en-US" sz="1300" kern="1200">
            <a:latin typeface="Rockwell Nova" panose="020F0502020204030204" pitchFamily="18" charset="0"/>
            <a:cs typeface="Aldhabi" panose="020F0502020204030204" pitchFamily="2" charset="-78"/>
          </a:endParaRPr>
        </a:p>
      </dsp:txBody>
      <dsp:txXfrm rot="-5400000">
        <a:off x="2604259" y="114573"/>
        <a:ext cx="4533428" cy="2093935"/>
      </dsp:txXfrm>
    </dsp:sp>
    <dsp:sp modelId="{D22608D9-3A3A-4A45-9439-546046D0B75A}">
      <dsp:nvSpPr>
        <dsp:cNvPr id="0" name=""/>
        <dsp:cNvSpPr/>
      </dsp:nvSpPr>
      <dsp:spPr>
        <a:xfrm>
          <a:off x="0" y="516929"/>
          <a:ext cx="2613771" cy="1289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kern="1200">
              <a:latin typeface="Rockwell Nova" panose="02060503020205020403" pitchFamily="18" charset="0"/>
            </a:rPr>
            <a:t>1. </a:t>
          </a:r>
          <a:r>
            <a:rPr lang="en-US" sz="1400" b="0" i="0" kern="1200">
              <a:latin typeface="Rockwell Nova" panose="02060503020205020403" pitchFamily="18" charset="0"/>
            </a:rPr>
            <a:t>Know Your Enrollment Periods</a:t>
          </a:r>
          <a:endParaRPr lang="en-US" sz="1400" b="0" kern="1200">
            <a:latin typeface="Rockwell Nova" panose="02060503020205020403" pitchFamily="18" charset="0"/>
          </a:endParaRPr>
        </a:p>
      </dsp:txBody>
      <dsp:txXfrm>
        <a:off x="62935" y="579864"/>
        <a:ext cx="2487901" cy="1163353"/>
      </dsp:txXfrm>
    </dsp:sp>
    <dsp:sp modelId="{31A780FE-D6A2-4C6D-B967-AFA546E65E60}">
      <dsp:nvSpPr>
        <dsp:cNvPr id="0" name=""/>
        <dsp:cNvSpPr/>
      </dsp:nvSpPr>
      <dsp:spPr>
        <a:xfrm rot="5400000">
          <a:off x="4188364" y="811654"/>
          <a:ext cx="1497520" cy="4646705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</a:rPr>
            <a:t>-Original Medicare (Parts A &amp; B): Government-provided, plus Supplemental (non government-provided) dental, vision and hearing purchased seperately.</a:t>
          </a:r>
          <a:endParaRPr lang="en-US" sz="1200" kern="1200">
            <a:latin typeface="Rockwell Nova" panose="02060503020205020403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endParaRPr lang="en-US" sz="1200" kern="1200">
            <a:latin typeface="Rockwell Nova" panose="02060503020205020403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</a:rPr>
            <a:t>-Medicare Advantage (Part C): All-in-one plans, with extra benefits such as dental, vision and hearing included.</a:t>
          </a:r>
          <a:endParaRPr lang="en-US" sz="1200" kern="1200">
            <a:latin typeface="Rockwell Nova" panose="02060503020205020403" pitchFamily="18" charset="0"/>
          </a:endParaRPr>
        </a:p>
      </dsp:txBody>
      <dsp:txXfrm rot="-5400000">
        <a:off x="2613772" y="2459350"/>
        <a:ext cx="4573602" cy="1351314"/>
      </dsp:txXfrm>
    </dsp:sp>
    <dsp:sp modelId="{0067767F-EAB0-4C43-A874-0F05C9598634}">
      <dsp:nvSpPr>
        <dsp:cNvPr id="0" name=""/>
        <dsp:cNvSpPr/>
      </dsp:nvSpPr>
      <dsp:spPr>
        <a:xfrm>
          <a:off x="0" y="2490395"/>
          <a:ext cx="2613771" cy="1289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kern="1200">
              <a:latin typeface="Rockwell Nova" panose="02060503020205020403" pitchFamily="18" charset="0"/>
            </a:rPr>
            <a:t>2.</a:t>
          </a:r>
          <a:r>
            <a:rPr lang="en-US" sz="1400" b="0" i="0" kern="1200">
              <a:latin typeface="Rockwell Nova" panose="02060503020205020403" pitchFamily="18" charset="0"/>
            </a:rPr>
            <a:t> Decide: Original Medicare vs. Medicare Advantage</a:t>
          </a:r>
          <a:endParaRPr lang="en-US" sz="1400" b="0" kern="1200">
            <a:latin typeface="Rockwell Nova" panose="02060503020205020403" pitchFamily="18" charset="0"/>
          </a:endParaRPr>
        </a:p>
      </dsp:txBody>
      <dsp:txXfrm>
        <a:off x="62935" y="2553330"/>
        <a:ext cx="2487901" cy="1163353"/>
      </dsp:txXfrm>
    </dsp:sp>
    <dsp:sp modelId="{B329B448-7A7E-4DA1-A564-D12FB833B0A0}">
      <dsp:nvSpPr>
        <dsp:cNvPr id="0" name=""/>
        <dsp:cNvSpPr/>
      </dsp:nvSpPr>
      <dsp:spPr>
        <a:xfrm rot="5400000">
          <a:off x="4426261" y="2267217"/>
          <a:ext cx="1031378" cy="465124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</a:rPr>
            <a:t>-Consider Part D for medications.</a:t>
          </a:r>
          <a:endParaRPr lang="en-US" sz="1200" kern="1200">
            <a:latin typeface="Rockwell Nova" panose="02060503020205020403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endParaRPr lang="en-US" sz="1200" kern="1200">
            <a:latin typeface="Rockwell Nova" panose="02060503020205020403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</a:rPr>
            <a:t>-Review formularies (drug lists).</a:t>
          </a:r>
          <a:endParaRPr lang="en-US" sz="1200" kern="1200">
            <a:latin typeface="Rockwell Nova" panose="02060503020205020403" pitchFamily="18" charset="0"/>
          </a:endParaRPr>
        </a:p>
      </dsp:txBody>
      <dsp:txXfrm rot="-5400000">
        <a:off x="2616326" y="4127500"/>
        <a:ext cx="4600900" cy="930682"/>
      </dsp:txXfrm>
    </dsp:sp>
    <dsp:sp modelId="{62650DF5-31B9-4124-9303-BF3D53738F3D}">
      <dsp:nvSpPr>
        <dsp:cNvPr id="0" name=""/>
        <dsp:cNvSpPr/>
      </dsp:nvSpPr>
      <dsp:spPr>
        <a:xfrm>
          <a:off x="0" y="3948229"/>
          <a:ext cx="2616327" cy="1289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kern="1200">
              <a:latin typeface="Rockwell Nova" panose="02060503020205020403" pitchFamily="18" charset="0"/>
            </a:rPr>
            <a:t>3. Understand Prescription Coverage</a:t>
          </a:r>
          <a:endParaRPr lang="en-US" sz="1400" b="0" kern="1200">
            <a:latin typeface="Rockwell Nova" panose="02060503020205020403" pitchFamily="18" charset="0"/>
          </a:endParaRPr>
        </a:p>
      </dsp:txBody>
      <dsp:txXfrm>
        <a:off x="62935" y="4011164"/>
        <a:ext cx="2490457" cy="11633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B81579-AE66-4CB3-8AEC-C19967A0E994}">
      <dsp:nvSpPr>
        <dsp:cNvPr id="0" name=""/>
        <dsp:cNvSpPr/>
      </dsp:nvSpPr>
      <dsp:spPr>
        <a:xfrm rot="5400000">
          <a:off x="4302399" y="-1538048"/>
          <a:ext cx="1260057" cy="465124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  <a:cs typeface="Aldhabi" panose="020F0502020204030204" pitchFamily="2" charset="-78"/>
            </a:rPr>
            <a:t>--Social Security Number</a:t>
          </a:r>
          <a:endParaRPr lang="en-US" sz="1200" kern="1200">
            <a:latin typeface="Rockwell Nova" panose="02060503020205020403" pitchFamily="18" charset="0"/>
            <a:cs typeface="Aldhabi" panose="020F0502020204030204" pitchFamily="2" charset="-7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endParaRPr lang="en-US" sz="1200" kern="1200">
            <a:latin typeface="Rockwell Nova" panose="02060503020205020403" pitchFamily="18" charset="0"/>
            <a:cs typeface="Aldhabi" panose="020F0502020204030204" pitchFamily="2" charset="-7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kern="1200">
              <a:latin typeface="Rockwell Nova" panose="02060503020205020403" pitchFamily="18" charset="0"/>
              <a:cs typeface="Aldhabi" panose="020F0502020204030204" pitchFamily="2" charset="-78"/>
            </a:rPr>
            <a:t>- Proof of age (Birth Certificate)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endParaRPr lang="en-US" sz="1200" kern="1200">
            <a:latin typeface="Rockwell Nova" panose="02060503020205020403" pitchFamily="18" charset="0"/>
            <a:cs typeface="Aldhabi" panose="020F0502020204030204" pitchFamily="2" charset="-78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kern="1200">
              <a:latin typeface="Rockwell Nova" panose="02060503020205020403" pitchFamily="18" charset="0"/>
              <a:cs typeface="Aldhabi" panose="020F0502020204030204" pitchFamily="2" charset="-78"/>
            </a:rPr>
            <a:t>-Current Insurance Information- if applicable</a:t>
          </a:r>
        </a:p>
      </dsp:txBody>
      <dsp:txXfrm rot="-5400000">
        <a:off x="2606804" y="219058"/>
        <a:ext cx="4589737" cy="1137035"/>
      </dsp:txXfrm>
    </dsp:sp>
    <dsp:sp modelId="{D22608D9-3A3A-4A45-9439-546046D0B75A}">
      <dsp:nvSpPr>
        <dsp:cNvPr id="0" name=""/>
        <dsp:cNvSpPr/>
      </dsp:nvSpPr>
      <dsp:spPr>
        <a:xfrm>
          <a:off x="19070" y="7"/>
          <a:ext cx="2616327" cy="157507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Rockwell Nova" panose="02060503020205020403" pitchFamily="18" charset="0"/>
            </a:rPr>
            <a:t>4. Prepare Required Documents</a:t>
          </a:r>
        </a:p>
      </dsp:txBody>
      <dsp:txXfrm>
        <a:off x="95959" y="76896"/>
        <a:ext cx="2462549" cy="1421293"/>
      </dsp:txXfrm>
    </dsp:sp>
    <dsp:sp modelId="{31A780FE-D6A2-4C6D-B967-AFA546E65E60}">
      <dsp:nvSpPr>
        <dsp:cNvPr id="0" name=""/>
        <dsp:cNvSpPr/>
      </dsp:nvSpPr>
      <dsp:spPr>
        <a:xfrm rot="5400000">
          <a:off x="4311922" y="115775"/>
          <a:ext cx="1260057" cy="4651248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</a:rPr>
            <a:t>-Original Medicare (Parts A &amp; B): Government-provided, plus Supplemental (non government-provided)</a:t>
          </a:r>
          <a:endParaRPr lang="en-US" sz="1200" kern="1200">
            <a:latin typeface="Rockwell Nova" panose="02060503020205020403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Char char="•"/>
          </a:pPr>
          <a:endParaRPr lang="en-US" sz="1200" kern="1200">
            <a:latin typeface="Rockwell Nova" panose="02060503020205020403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Arial" panose="020B0604020202020204" pitchFamily="34" charset="0"/>
            <a:buNone/>
          </a:pPr>
          <a:r>
            <a:rPr lang="en-US" sz="1200" b="0" i="0" kern="1200">
              <a:latin typeface="Rockwell Nova" panose="02060503020205020403" pitchFamily="18" charset="0"/>
            </a:rPr>
            <a:t>-Medicare Advantage (Part C): All-in-one plans with extra benefits.</a:t>
          </a:r>
          <a:endParaRPr lang="en-US" sz="1200" kern="1200">
            <a:latin typeface="Rockwell Nova" panose="02060503020205020403" pitchFamily="18" charset="0"/>
          </a:endParaRPr>
        </a:p>
      </dsp:txBody>
      <dsp:txXfrm rot="-5400000">
        <a:off x="2616327" y="1872882"/>
        <a:ext cx="4589737" cy="1137035"/>
      </dsp:txXfrm>
    </dsp:sp>
    <dsp:sp modelId="{0067767F-EAB0-4C43-A874-0F05C9598634}">
      <dsp:nvSpPr>
        <dsp:cNvPr id="0" name=""/>
        <dsp:cNvSpPr/>
      </dsp:nvSpPr>
      <dsp:spPr>
        <a:xfrm>
          <a:off x="0" y="1653864"/>
          <a:ext cx="2616327" cy="157507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Baskerville Old Face" panose="02020602080505020303" pitchFamily="18" charset="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Rockwell Nova" panose="02060503020205020403" pitchFamily="18" charset="0"/>
            </a:rPr>
            <a:t>5. Review Annual Changes</a:t>
          </a:r>
        </a:p>
      </dsp:txBody>
      <dsp:txXfrm>
        <a:off x="76889" y="1730753"/>
        <a:ext cx="2462549" cy="1421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FAD9-3193-4872-966C-21334B94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Bailey</dc:creator>
  <cp:keywords/>
  <dc:description/>
  <cp:lastModifiedBy>Candice Bailey</cp:lastModifiedBy>
  <cp:revision>10</cp:revision>
  <dcterms:created xsi:type="dcterms:W3CDTF">2025-08-07T17:57:00Z</dcterms:created>
  <dcterms:modified xsi:type="dcterms:W3CDTF">2025-08-07T18:47:00Z</dcterms:modified>
</cp:coreProperties>
</file>