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A50D" w14:textId="77777777" w:rsidR="00EA7C67" w:rsidRPr="00EA7C67" w:rsidRDefault="00000000" w:rsidP="00EA7C67">
      <w:pPr>
        <w:pStyle w:val="BodyText"/>
        <w:spacing w:after="0"/>
        <w:jc w:val="center"/>
        <w:rPr>
          <w:sz w:val="22"/>
          <w:szCs w:val="22"/>
        </w:rPr>
      </w:pPr>
      <w:r>
        <w:rPr>
          <w:rFonts w:ascii="Times New Roman Bold" w:hAnsi="Times New Roman Bold"/>
          <w:b/>
          <w:bCs/>
          <w:smallCaps/>
          <w:noProof/>
          <w:sz w:val="22"/>
          <w:szCs w:val="22"/>
        </w:rPr>
        <w:drawing>
          <wp:anchor distT="0" distB="0" distL="114300" distR="114300" simplePos="0" relativeHeight="251658240" behindDoc="1" locked="0" layoutInCell="1" allowOverlap="1" wp14:anchorId="6C490181" wp14:editId="47CBAB2C">
            <wp:simplePos x="0" y="0"/>
            <wp:positionH relativeFrom="column">
              <wp:posOffset>5092700</wp:posOffset>
            </wp:positionH>
            <wp:positionV relativeFrom="paragraph">
              <wp:posOffset>-317500</wp:posOffset>
            </wp:positionV>
            <wp:extent cx="1143000" cy="1143000"/>
            <wp:effectExtent l="0" t="0" r="0" b="0"/>
            <wp:wrapNone/>
            <wp:docPr id="1216264935" name="Picture 1" descr="Attorney Keri Brown, pictured wearing a blue dress and a pearl neck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264935" name="Picture 1" descr="Attorney Keri Brown, pictured wearing a blue dress and a pearl neckla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r w:rsidRPr="00EA7C67">
        <w:rPr>
          <w:rFonts w:ascii="Times New Roman Bold" w:hAnsi="Times New Roman Bold"/>
          <w:b/>
          <w:bCs/>
          <w:smallCaps/>
          <w:sz w:val="22"/>
          <w:szCs w:val="22"/>
        </w:rPr>
        <w:t>Keri D. Brown</w:t>
      </w:r>
      <w:r w:rsidRPr="00EA7C67">
        <w:rPr>
          <w:sz w:val="22"/>
          <w:szCs w:val="22"/>
        </w:rPr>
        <w:br/>
        <w:t>Baker Botts L.L.P.</w:t>
      </w:r>
      <w:r w:rsidRPr="00EA7C67">
        <w:rPr>
          <w:sz w:val="22"/>
          <w:szCs w:val="22"/>
        </w:rPr>
        <w:br/>
        <w:t>Houston, Texas</w:t>
      </w:r>
    </w:p>
    <w:p w14:paraId="010ED624" w14:textId="77777777" w:rsidR="00EA7C67" w:rsidRPr="00EA7C67" w:rsidRDefault="00000000" w:rsidP="00EA7C67">
      <w:pPr>
        <w:pStyle w:val="BodyText"/>
        <w:spacing w:after="0"/>
        <w:jc w:val="center"/>
        <w:rPr>
          <w:sz w:val="22"/>
          <w:szCs w:val="22"/>
        </w:rPr>
      </w:pPr>
      <w:r w:rsidRPr="00EA7C67">
        <w:rPr>
          <w:sz w:val="22"/>
          <w:szCs w:val="22"/>
        </w:rPr>
        <w:t>keri.brown@bakerbotts.com</w:t>
      </w:r>
    </w:p>
    <w:p w14:paraId="3139E491" w14:textId="77777777" w:rsidR="00EA7C67" w:rsidRPr="00EA7C67" w:rsidRDefault="00000000" w:rsidP="00EA7C67">
      <w:pPr>
        <w:pStyle w:val="BodyText"/>
        <w:jc w:val="center"/>
        <w:rPr>
          <w:sz w:val="22"/>
          <w:szCs w:val="22"/>
        </w:rPr>
      </w:pPr>
      <w:r w:rsidRPr="00EA7C67">
        <w:rPr>
          <w:sz w:val="22"/>
          <w:szCs w:val="22"/>
        </w:rPr>
        <w:t>_______________________________</w:t>
      </w:r>
    </w:p>
    <w:p w14:paraId="15025F14" w14:textId="77777777" w:rsidR="00EA7C67" w:rsidRPr="00EA7C67" w:rsidRDefault="00000000" w:rsidP="00EA7C67">
      <w:pPr>
        <w:pStyle w:val="BodyText"/>
        <w:spacing w:before="120"/>
        <w:ind w:right="115" w:firstLine="720"/>
        <w:rPr>
          <w:spacing w:val="-1"/>
          <w:sz w:val="22"/>
          <w:szCs w:val="22"/>
        </w:rPr>
      </w:pPr>
      <w:r w:rsidRPr="00EA7C67">
        <w:rPr>
          <w:spacing w:val="-1"/>
          <w:sz w:val="22"/>
          <w:szCs w:val="22"/>
        </w:rPr>
        <w:t>Keri Brown</w:t>
      </w:r>
      <w:r w:rsidRPr="00EA7C67">
        <w:rPr>
          <w:b/>
          <w:bCs/>
          <w:spacing w:val="-1"/>
          <w:sz w:val="22"/>
          <w:szCs w:val="22"/>
        </w:rPr>
        <w:t xml:space="preserve"> </w:t>
      </w:r>
      <w:r w:rsidRPr="00EA7C67">
        <w:rPr>
          <w:spacing w:val="-1"/>
          <w:sz w:val="22"/>
          <w:szCs w:val="22"/>
        </w:rPr>
        <w:t>serves as</w:t>
      </w:r>
      <w:r w:rsidRPr="00EA7C67">
        <w:rPr>
          <w:sz w:val="22"/>
          <w:szCs w:val="22"/>
        </w:rPr>
        <w:t xml:space="preserve"> a trusted advisor to some of the nation’s most prominent individuals on complex federal estate, gift and income tax litigation and controversy matters, including disputes and litigation with the Department of Justice and the Internal Revenue Service.  She counsels high net worth individuals and families in a variety of courts, including in the United States Tax Court, United States District Courts, and United States Courts of Appeals.  She also represents taxpayers in federal tax audits and administrative appeals and represents fiduciaries and beneficiaries of trusts and estates in state courts with respect to administration and fiduciary duty issues</w:t>
      </w:r>
      <w:r w:rsidRPr="00EA7C67">
        <w:rPr>
          <w:spacing w:val="-1"/>
          <w:sz w:val="22"/>
          <w:szCs w:val="22"/>
        </w:rPr>
        <w:t>.  In addition to her tax and fiduciary practice, Keri serves as the global partner-in-charge of Corporate Social Responsibility at Baker Botts.</w:t>
      </w:r>
    </w:p>
    <w:p w14:paraId="17063D6D" w14:textId="77777777" w:rsidR="00EA7C67" w:rsidRPr="00EA7C67" w:rsidRDefault="00000000" w:rsidP="00EA7C67">
      <w:pPr>
        <w:pStyle w:val="BodyText"/>
        <w:ind w:right="115" w:firstLine="720"/>
        <w:rPr>
          <w:rFonts w:cs="Calibri Light"/>
          <w:spacing w:val="-1"/>
          <w:sz w:val="22"/>
          <w:szCs w:val="22"/>
        </w:rPr>
      </w:pPr>
      <w:r w:rsidRPr="00EA7C67">
        <w:rPr>
          <w:spacing w:val="-1"/>
          <w:sz w:val="22"/>
          <w:szCs w:val="22"/>
        </w:rPr>
        <w:t>Published</w:t>
      </w:r>
      <w:r w:rsidRPr="00EA7C67">
        <w:rPr>
          <w:rFonts w:cs="Calibri Light"/>
          <w:spacing w:val="-1"/>
          <w:sz w:val="22"/>
          <w:szCs w:val="22"/>
        </w:rPr>
        <w:t xml:space="preserve"> cases in which Keri served as one of the taxpayer’s </w:t>
      </w:r>
      <w:proofErr w:type="gramStart"/>
      <w:r w:rsidRPr="00EA7C67">
        <w:rPr>
          <w:rFonts w:cs="Calibri Light"/>
          <w:spacing w:val="-1"/>
          <w:sz w:val="22"/>
          <w:szCs w:val="22"/>
        </w:rPr>
        <w:t>counsel</w:t>
      </w:r>
      <w:proofErr w:type="gramEnd"/>
      <w:r w:rsidRPr="00EA7C67">
        <w:rPr>
          <w:rFonts w:cs="Calibri Light"/>
          <w:spacing w:val="-1"/>
          <w:sz w:val="22"/>
          <w:szCs w:val="22"/>
        </w:rPr>
        <w:t xml:space="preserve"> include:</w:t>
      </w:r>
    </w:p>
    <w:p w14:paraId="656F2E70" w14:textId="77777777" w:rsidR="00EA7C67" w:rsidRPr="00EA7C67" w:rsidRDefault="00000000" w:rsidP="00EA7C67">
      <w:pPr>
        <w:numPr>
          <w:ilvl w:val="0"/>
          <w:numId w:val="14"/>
        </w:numPr>
        <w:spacing w:after="120"/>
        <w:rPr>
          <w:spacing w:val="-1"/>
          <w:sz w:val="22"/>
          <w:szCs w:val="22"/>
        </w:rPr>
      </w:pPr>
      <w:r w:rsidRPr="00EA7C67">
        <w:rPr>
          <w:i/>
          <w:iCs/>
          <w:spacing w:val="-1"/>
          <w:sz w:val="22"/>
          <w:szCs w:val="22"/>
        </w:rPr>
        <w:t>Estate of Anenberg</w:t>
      </w:r>
      <w:r w:rsidRPr="00EA7C67">
        <w:rPr>
          <w:spacing w:val="-1"/>
          <w:sz w:val="22"/>
          <w:szCs w:val="22"/>
        </w:rPr>
        <w:t xml:space="preserve"> – Unanimous Tax Court rejected IRS argument that termination of a QTIP trust was a gift under I.R.C. § 2519 (</w:t>
      </w:r>
      <w:r w:rsidRPr="00EA7C67">
        <w:rPr>
          <w:i/>
          <w:iCs/>
          <w:spacing w:val="-1"/>
          <w:sz w:val="22"/>
          <w:szCs w:val="22"/>
        </w:rPr>
        <w:t>Estate of Anenberg v. Comm’r</w:t>
      </w:r>
      <w:r w:rsidRPr="00EA7C67">
        <w:rPr>
          <w:spacing w:val="-1"/>
          <w:sz w:val="22"/>
          <w:szCs w:val="22"/>
        </w:rPr>
        <w:t>, 162 T.C. No. 9 (2024))</w:t>
      </w:r>
    </w:p>
    <w:p w14:paraId="75556AD8" w14:textId="77777777" w:rsidR="00EA7C67" w:rsidRPr="00EA7C67" w:rsidRDefault="00000000" w:rsidP="00EA7C67">
      <w:pPr>
        <w:numPr>
          <w:ilvl w:val="0"/>
          <w:numId w:val="14"/>
        </w:numPr>
        <w:spacing w:after="120"/>
        <w:rPr>
          <w:spacing w:val="-1"/>
          <w:sz w:val="22"/>
          <w:szCs w:val="22"/>
        </w:rPr>
      </w:pPr>
      <w:r w:rsidRPr="00EA7C67">
        <w:rPr>
          <w:i/>
          <w:iCs/>
          <w:spacing w:val="-1"/>
          <w:sz w:val="22"/>
          <w:szCs w:val="22"/>
        </w:rPr>
        <w:t>McDougall</w:t>
      </w:r>
      <w:r w:rsidRPr="00EA7C67">
        <w:rPr>
          <w:spacing w:val="-1"/>
          <w:sz w:val="22"/>
          <w:szCs w:val="22"/>
        </w:rPr>
        <w:t xml:space="preserve"> – Following </w:t>
      </w:r>
      <w:r w:rsidRPr="00EA7C67">
        <w:rPr>
          <w:i/>
          <w:iCs/>
          <w:spacing w:val="-1"/>
          <w:sz w:val="22"/>
          <w:szCs w:val="22"/>
        </w:rPr>
        <w:t>Anenberg</w:t>
      </w:r>
      <w:r w:rsidRPr="00EA7C67">
        <w:rPr>
          <w:spacing w:val="-1"/>
          <w:sz w:val="22"/>
          <w:szCs w:val="22"/>
        </w:rPr>
        <w:t>, Tax Court held that termination of a QTIP trust was not a gift under I.R.C. § 2519, but did result in gifts from the children to the surviving spouse (</w:t>
      </w:r>
      <w:r w:rsidRPr="00EA7C67">
        <w:rPr>
          <w:i/>
          <w:iCs/>
          <w:spacing w:val="-1"/>
          <w:sz w:val="22"/>
          <w:szCs w:val="22"/>
        </w:rPr>
        <w:t>McDougall v. Comm’r</w:t>
      </w:r>
      <w:r w:rsidRPr="00EA7C67">
        <w:rPr>
          <w:spacing w:val="-1"/>
          <w:sz w:val="22"/>
          <w:szCs w:val="22"/>
        </w:rPr>
        <w:t>, 163 T.C. No. 5 (2024))</w:t>
      </w:r>
    </w:p>
    <w:p w14:paraId="68F0D50E" w14:textId="77777777" w:rsidR="00EA7C67" w:rsidRPr="00EA7C67" w:rsidRDefault="00000000" w:rsidP="00EA7C67">
      <w:pPr>
        <w:numPr>
          <w:ilvl w:val="0"/>
          <w:numId w:val="14"/>
        </w:numPr>
        <w:spacing w:after="120"/>
        <w:rPr>
          <w:spacing w:val="-1"/>
          <w:sz w:val="22"/>
          <w:szCs w:val="22"/>
        </w:rPr>
      </w:pPr>
      <w:r w:rsidRPr="00EA7C67">
        <w:rPr>
          <w:i/>
          <w:iCs/>
          <w:sz w:val="22"/>
          <w:szCs w:val="22"/>
        </w:rPr>
        <w:t>Steinberg</w:t>
      </w:r>
      <w:r w:rsidRPr="00EA7C67">
        <w:rPr>
          <w:sz w:val="22"/>
          <w:szCs w:val="22"/>
        </w:rPr>
        <w:t xml:space="preserve"> – Tax Court rejected IRS challenge to gift tax value offset for </w:t>
      </w:r>
      <w:proofErr w:type="spellStart"/>
      <w:r w:rsidRPr="00EA7C67">
        <w:rPr>
          <w:sz w:val="22"/>
          <w:szCs w:val="22"/>
        </w:rPr>
        <w:t>donees’</w:t>
      </w:r>
      <w:proofErr w:type="spellEnd"/>
      <w:r w:rsidRPr="00EA7C67">
        <w:rPr>
          <w:sz w:val="22"/>
          <w:szCs w:val="22"/>
        </w:rPr>
        <w:t xml:space="preserve"> assumption of potential estate tax under I.R.C. § 2035 (“net, net gift”) (</w:t>
      </w:r>
      <w:r w:rsidRPr="00EA7C67">
        <w:rPr>
          <w:i/>
          <w:iCs/>
          <w:sz w:val="22"/>
          <w:szCs w:val="22"/>
        </w:rPr>
        <w:t>Steinberg v. Comm’r</w:t>
      </w:r>
      <w:r w:rsidRPr="00EA7C67">
        <w:rPr>
          <w:sz w:val="22"/>
          <w:szCs w:val="22"/>
        </w:rPr>
        <w:t>, 141 T.C. 258 (2013))</w:t>
      </w:r>
    </w:p>
    <w:p w14:paraId="7A2A6C33" w14:textId="77777777" w:rsidR="00EA7C67" w:rsidRPr="00EA7C67" w:rsidRDefault="00000000" w:rsidP="00EA7C67">
      <w:pPr>
        <w:numPr>
          <w:ilvl w:val="0"/>
          <w:numId w:val="14"/>
        </w:numPr>
        <w:spacing w:after="120"/>
        <w:rPr>
          <w:spacing w:val="-1"/>
          <w:sz w:val="22"/>
          <w:szCs w:val="22"/>
        </w:rPr>
      </w:pPr>
      <w:r w:rsidRPr="00EA7C67">
        <w:rPr>
          <w:i/>
          <w:iCs/>
          <w:sz w:val="22"/>
          <w:szCs w:val="22"/>
        </w:rPr>
        <w:t>Estate of Anne Y. Petter</w:t>
      </w:r>
      <w:r w:rsidRPr="00EA7C67">
        <w:rPr>
          <w:sz w:val="22"/>
          <w:szCs w:val="22"/>
        </w:rPr>
        <w:t xml:space="preserve"> – successful defense of taxpayer in case of first impression involving gift/sale of LLC units to family and charity using a dollar value formula based on values as “finally determined for federal gift tax purposes.” (</w:t>
      </w:r>
      <w:r w:rsidRPr="00EA7C67">
        <w:rPr>
          <w:rStyle w:val="Emphasis"/>
          <w:rFonts w:cs="Calibri Light"/>
          <w:sz w:val="22"/>
          <w:szCs w:val="22"/>
        </w:rPr>
        <w:t>Petter v. Comm’r</w:t>
      </w:r>
      <w:r w:rsidRPr="00EA7C67">
        <w:rPr>
          <w:sz w:val="22"/>
          <w:szCs w:val="22"/>
        </w:rPr>
        <w:t>, 98 T.C.M. (CCH) 534 (2009)), </w:t>
      </w:r>
      <w:r w:rsidRPr="00EA7C67">
        <w:rPr>
          <w:rStyle w:val="Emphasis"/>
          <w:rFonts w:cs="Calibri Light"/>
          <w:sz w:val="22"/>
          <w:szCs w:val="22"/>
        </w:rPr>
        <w:t>aff’d</w:t>
      </w:r>
      <w:r w:rsidRPr="00EA7C67">
        <w:rPr>
          <w:sz w:val="22"/>
          <w:szCs w:val="22"/>
        </w:rPr>
        <w:t>, 653 F.3d 1012 (9th Cir. 2011))</w:t>
      </w:r>
    </w:p>
    <w:p w14:paraId="4885D2DE" w14:textId="77777777" w:rsidR="00EA7C67" w:rsidRPr="00EA7C67" w:rsidRDefault="00000000" w:rsidP="00EA7C67">
      <w:pPr>
        <w:numPr>
          <w:ilvl w:val="0"/>
          <w:numId w:val="14"/>
        </w:numPr>
        <w:spacing w:after="120"/>
        <w:rPr>
          <w:spacing w:val="-1"/>
          <w:sz w:val="22"/>
          <w:szCs w:val="22"/>
        </w:rPr>
      </w:pPr>
      <w:r w:rsidRPr="00EA7C67">
        <w:rPr>
          <w:i/>
          <w:iCs/>
          <w:sz w:val="22"/>
          <w:szCs w:val="22"/>
        </w:rPr>
        <w:t>Hendrix</w:t>
      </w:r>
      <w:r w:rsidRPr="00EA7C67">
        <w:rPr>
          <w:sz w:val="22"/>
          <w:szCs w:val="22"/>
        </w:rPr>
        <w:t xml:space="preserve"> – successful defense of taxpayer in case regarding the tax effect of a gift of corporate stock made by way of a dollar-based defined value formula (</w:t>
      </w:r>
      <w:r w:rsidRPr="00EA7C67">
        <w:rPr>
          <w:rStyle w:val="Emphasis"/>
          <w:rFonts w:cs="Calibri Light"/>
          <w:sz w:val="22"/>
          <w:szCs w:val="22"/>
        </w:rPr>
        <w:t>Hendrix v. Comm’r</w:t>
      </w:r>
      <w:r w:rsidRPr="00EA7C67">
        <w:rPr>
          <w:sz w:val="22"/>
          <w:szCs w:val="22"/>
        </w:rPr>
        <w:t>, T.C. Memo 2011-133 (June 15, 2011))</w:t>
      </w:r>
    </w:p>
    <w:p w14:paraId="50F76FAE" w14:textId="77777777" w:rsidR="00EA7C67" w:rsidRPr="00EA7C67" w:rsidRDefault="00000000" w:rsidP="00EA7C67">
      <w:pPr>
        <w:numPr>
          <w:ilvl w:val="0"/>
          <w:numId w:val="14"/>
        </w:numPr>
        <w:spacing w:after="120"/>
        <w:rPr>
          <w:spacing w:val="-1"/>
          <w:sz w:val="22"/>
          <w:szCs w:val="22"/>
        </w:rPr>
      </w:pPr>
      <w:r w:rsidRPr="00EA7C67">
        <w:rPr>
          <w:i/>
          <w:iCs/>
          <w:sz w:val="22"/>
          <w:szCs w:val="22"/>
        </w:rPr>
        <w:t>Estate of Helen Christiansen</w:t>
      </w:r>
      <w:r w:rsidRPr="00EA7C67">
        <w:rPr>
          <w:sz w:val="22"/>
          <w:szCs w:val="22"/>
        </w:rPr>
        <w:t xml:space="preserve"> – successful Eighth Circuit affirmance of Tax Court decision in case of first impression regarding tax effect of partial disclaimer of limited partnership interest to charity made by way of formula based on values “as finally determined for estate tax purposes.” (</w:t>
      </w:r>
      <w:r w:rsidRPr="00EA7C67">
        <w:rPr>
          <w:rStyle w:val="Emphasis"/>
          <w:rFonts w:cs="Calibri Light"/>
          <w:sz w:val="22"/>
          <w:szCs w:val="22"/>
        </w:rPr>
        <w:t>Estate of Christiansen v. Comm’r</w:t>
      </w:r>
      <w:r w:rsidRPr="00EA7C67">
        <w:rPr>
          <w:sz w:val="22"/>
          <w:szCs w:val="22"/>
        </w:rPr>
        <w:t>, 586 F.3d 1061 (8th Cir. 2009))</w:t>
      </w:r>
    </w:p>
    <w:p w14:paraId="3F8448AB" w14:textId="77777777" w:rsidR="00EA7C67" w:rsidRPr="00EA7C67" w:rsidRDefault="00000000" w:rsidP="00EA7C67">
      <w:pPr>
        <w:numPr>
          <w:ilvl w:val="0"/>
          <w:numId w:val="14"/>
        </w:numPr>
        <w:spacing w:after="120"/>
        <w:rPr>
          <w:spacing w:val="-1"/>
          <w:sz w:val="22"/>
          <w:szCs w:val="22"/>
        </w:rPr>
      </w:pPr>
      <w:r w:rsidRPr="00EA7C67">
        <w:rPr>
          <w:i/>
          <w:iCs/>
          <w:sz w:val="22"/>
          <w:szCs w:val="22"/>
        </w:rPr>
        <w:t>Estate of Charles H. Murphy, Jr.</w:t>
      </w:r>
      <w:r w:rsidRPr="00EA7C67">
        <w:rPr>
          <w:sz w:val="22"/>
          <w:szCs w:val="22"/>
        </w:rPr>
        <w:t xml:space="preserve"> – successful $42 million estate tax refund suit involving numerous valuation issues and IRS attempt to ignore limited partnership under I.R.C. § 2036. (</w:t>
      </w:r>
      <w:r w:rsidRPr="00EA7C67">
        <w:rPr>
          <w:rStyle w:val="Emphasis"/>
          <w:rFonts w:cs="Calibri Light"/>
          <w:sz w:val="22"/>
          <w:szCs w:val="22"/>
        </w:rPr>
        <w:t>Estate of Murphy v. United States</w:t>
      </w:r>
      <w:r w:rsidRPr="00EA7C67">
        <w:rPr>
          <w:sz w:val="22"/>
          <w:szCs w:val="22"/>
        </w:rPr>
        <w:t>, No. 07-CV-1013, 2009 WL 3366099 (W.D. Ark. Oct. 2, 2009))</w:t>
      </w:r>
    </w:p>
    <w:p w14:paraId="50E49585" w14:textId="77777777" w:rsidR="00EA7C67" w:rsidRPr="00EA7C67" w:rsidRDefault="00000000" w:rsidP="00EA7C67">
      <w:pPr>
        <w:jc w:val="both"/>
        <w:rPr>
          <w:rFonts w:cs="Calibri"/>
          <w:bCs/>
          <w:spacing w:val="-1"/>
          <w:sz w:val="22"/>
          <w:szCs w:val="22"/>
        </w:rPr>
      </w:pPr>
      <w:r w:rsidRPr="00EA7C67">
        <w:rPr>
          <w:sz w:val="22"/>
          <w:szCs w:val="22"/>
        </w:rPr>
        <w:tab/>
        <w:t xml:space="preserve">Keri is Chambers-ranked, a Fellow of the American College of Trust and Estate Counsel and is board certified in Estate Planning and Probate Law by the Texas Board of Legal Specialization. She is an American Bar Association’s RPTE Section council member.  She is the 2022 recipient of the Texas Bar Foundation’s Terry Lee Grantham Memorial Award, recognizing her pro bono service.  She was recognized as a “Woman Who Means Business” in 2021 and a “40 Under 40” in 2018 by the </w:t>
      </w:r>
      <w:r w:rsidRPr="00EA7C67">
        <w:rPr>
          <w:i/>
          <w:iCs/>
          <w:sz w:val="22"/>
          <w:szCs w:val="22"/>
        </w:rPr>
        <w:t>Houston Business Journal</w:t>
      </w:r>
      <w:r w:rsidRPr="00EA7C67">
        <w:rPr>
          <w:sz w:val="22"/>
          <w:szCs w:val="22"/>
        </w:rPr>
        <w:t xml:space="preserve"> for her significant business accomplishments, as well as her commitment to community service, received a resolution in her honor from the State Bar of Texas in 2020, and was named the State Bar of Texas’s Pro Bono Coordinator of the Year in 2018.</w:t>
      </w:r>
    </w:p>
    <w:sectPr w:rsidR="00EA7C67" w:rsidRPr="00EA7C67" w:rsidSect="00EA7C67">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DF600" w14:textId="77777777" w:rsidR="001037FF" w:rsidRDefault="001037FF">
      <w:r>
        <w:separator/>
      </w:r>
    </w:p>
  </w:endnote>
  <w:endnote w:type="continuationSeparator" w:id="0">
    <w:p w14:paraId="0C5C1DC8" w14:textId="77777777" w:rsidR="001037FF" w:rsidRDefault="0010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9138" w14:textId="77777777" w:rsidR="00580765" w:rsidRDefault="00580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78F5" w14:textId="77777777" w:rsidR="000613AC" w:rsidRDefault="00000000" w:rsidP="0078277B">
    <w:pPr>
      <w:pStyle w:val="Footer"/>
    </w:pPr>
    <w:r w:rsidRPr="000613AC">
      <w:rPr>
        <w:rStyle w:val="DocID"/>
      </w:rPr>
      <w:fldChar w:fldCharType="begin"/>
    </w:r>
    <w:r w:rsidRPr="000613AC">
      <w:rPr>
        <w:rStyle w:val="DocID"/>
      </w:rPr>
      <w:instrText xml:space="preserve"> DOCPROPERTY  DocID  \* MERGEFORMAT </w:instrText>
    </w:r>
    <w:r w:rsidRPr="000613AC">
      <w:rPr>
        <w:rStyle w:val="DocID"/>
      </w:rPr>
      <w:fldChar w:fldCharType="separate"/>
    </w:r>
    <w:r w:rsidR="008F2532" w:rsidRPr="008F2532">
      <w:rPr>
        <w:rStyle w:val="DocID"/>
      </w:rPr>
      <w:t>511084816</w:t>
    </w:r>
    <w:r w:rsidRPr="000613AC">
      <w:rPr>
        <w:rStyle w:val="DocID"/>
      </w:rPr>
      <w:fldChar w:fldCharType="end"/>
    </w:r>
    <w:r>
      <w:ptab w:relativeTo="margin" w:alignment="center" w:leader="none"/>
    </w:r>
    <w:r w:rsidRPr="000613AC">
      <w:fldChar w:fldCharType="begin"/>
    </w:r>
    <w:r w:rsidRPr="000613AC">
      <w:instrText xml:space="preserve"> PAGE   \* MERGEFORMAT </w:instrText>
    </w:r>
    <w:r w:rsidRPr="000613AC">
      <w:fldChar w:fldCharType="separate"/>
    </w:r>
    <w:r w:rsidR="008448F5">
      <w:rPr>
        <w:noProof/>
      </w:rPr>
      <w:t>1</w:t>
    </w:r>
    <w:r w:rsidRPr="000613AC">
      <w:rPr>
        <w:noProof/>
      </w:rPr>
      <w:fldChar w:fldCharType="end"/>
    </w:r>
    <w:r w:rsidR="008448F5">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8159" w14:textId="77777777" w:rsidR="00DB51C2" w:rsidRDefault="00000000">
    <w:pPr>
      <w:pStyle w:val="Footer"/>
    </w:pPr>
    <w:r w:rsidRPr="000613AC">
      <w:rPr>
        <w:rStyle w:val="DocID"/>
      </w:rPr>
      <w:fldChar w:fldCharType="begin"/>
    </w:r>
    <w:r w:rsidRPr="000613AC">
      <w:rPr>
        <w:rStyle w:val="DocID"/>
      </w:rPr>
      <w:instrText xml:space="preserve"> DOCPROPERTY  DocID  \* MERGEFORMAT </w:instrText>
    </w:r>
    <w:r w:rsidRPr="000613AC">
      <w:rPr>
        <w:rStyle w:val="DocID"/>
      </w:rPr>
      <w:fldChar w:fldCharType="separate"/>
    </w:r>
    <w:r w:rsidR="008F2532" w:rsidRPr="008F2532">
      <w:rPr>
        <w:rStyle w:val="DocID"/>
      </w:rPr>
      <w:t>511084816</w:t>
    </w:r>
    <w:r w:rsidRPr="000613AC">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F4243" w14:textId="77777777" w:rsidR="001037FF" w:rsidRDefault="001037FF">
      <w:r>
        <w:separator/>
      </w:r>
    </w:p>
  </w:footnote>
  <w:footnote w:type="continuationSeparator" w:id="0">
    <w:p w14:paraId="07A13547" w14:textId="77777777" w:rsidR="001037FF" w:rsidRDefault="00103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A091" w14:textId="77777777" w:rsidR="00580765" w:rsidRDefault="00580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887C" w14:textId="77777777" w:rsidR="00580765" w:rsidRDefault="00580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D20F" w14:textId="77777777" w:rsidR="00580765" w:rsidRDefault="00580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23CCC57C"/>
    <w:lvl w:ilvl="0">
      <w:start w:val="1"/>
      <w:numFmt w:val="upperRoman"/>
      <w:pStyle w:val="Heading1"/>
      <w:lvlText w:val="%1."/>
      <w:lvlJc w:val="left"/>
      <w:pPr>
        <w:tabs>
          <w:tab w:val="num" w:pos="0"/>
        </w:tabs>
        <w:ind w:left="720" w:hanging="720"/>
      </w:pPr>
      <w:rPr>
        <w:rFonts w:ascii="Times New Roman" w:hAnsi="Times New Roman" w:cs="Times New Roman"/>
        <w:b/>
        <w:i w:val="0"/>
        <w:color w:val="auto"/>
        <w:sz w:val="24"/>
        <w:u w:val="none"/>
      </w:rPr>
    </w:lvl>
    <w:lvl w:ilvl="1">
      <w:start w:val="1"/>
      <w:numFmt w:val="upperLetter"/>
      <w:pStyle w:val="Heading2"/>
      <w:lvlText w:val="%2)"/>
      <w:lvlJc w:val="left"/>
      <w:pPr>
        <w:tabs>
          <w:tab w:val="num" w:pos="0"/>
        </w:tabs>
        <w:ind w:left="1440" w:hanging="720"/>
      </w:pPr>
      <w:rPr>
        <w:rFonts w:ascii="Times New Roman" w:hAnsi="Times New Roman" w:cs="Times New Roman"/>
        <w:b/>
        <w:i w:val="0"/>
        <w:caps w:val="0"/>
        <w:color w:val="auto"/>
        <w:sz w:val="24"/>
        <w:u w:val="none"/>
      </w:rPr>
    </w:lvl>
    <w:lvl w:ilvl="2">
      <w:start w:val="1"/>
      <w:numFmt w:val="decimal"/>
      <w:pStyle w:val="Heading3"/>
      <w:lvlText w:val="%3)"/>
      <w:lvlJc w:val="left"/>
      <w:pPr>
        <w:tabs>
          <w:tab w:val="num" w:pos="0"/>
        </w:tabs>
        <w:ind w:left="2160" w:hanging="720"/>
      </w:pPr>
      <w:rPr>
        <w:rFonts w:ascii="Times New Roman" w:hAnsi="Times New Roman" w:cs="Times New Roman"/>
        <w:b/>
        <w:i w:val="0"/>
        <w:caps w:val="0"/>
        <w:color w:val="auto"/>
        <w:sz w:val="24"/>
        <w:u w:val="none"/>
      </w:rPr>
    </w:lvl>
    <w:lvl w:ilvl="3">
      <w:start w:val="1"/>
      <w:numFmt w:val="lowerLetter"/>
      <w:pStyle w:val="Heading4"/>
      <w:lvlText w:val="(%4)"/>
      <w:lvlJc w:val="left"/>
      <w:pPr>
        <w:tabs>
          <w:tab w:val="num" w:pos="2880"/>
        </w:tabs>
        <w:ind w:left="2880" w:hanging="720"/>
      </w:pPr>
      <w:rPr>
        <w:rFonts w:ascii="Times New Roman" w:hAnsi="Times New Roman" w:cs="Times New Roman"/>
        <w:b/>
        <w:i w:val="0"/>
        <w:caps w:val="0"/>
        <w:color w:val="auto"/>
        <w:sz w:val="24"/>
        <w:u w:val="none"/>
      </w:rPr>
    </w:lvl>
    <w:lvl w:ilvl="4">
      <w:start w:val="1"/>
      <w:numFmt w:val="decimal"/>
      <w:pStyle w:val="Heading5"/>
      <w:lvlText w:val="(%5)"/>
      <w:lvlJc w:val="left"/>
      <w:pPr>
        <w:tabs>
          <w:tab w:val="num" w:pos="3600"/>
        </w:tabs>
        <w:ind w:left="3600" w:hanging="720"/>
      </w:pPr>
      <w:rPr>
        <w:rFonts w:ascii="Times New Roman" w:hAnsi="Times New Roman" w:cs="Times New Roman"/>
        <w:b w:val="0"/>
        <w:i w:val="0"/>
        <w:caps w:val="0"/>
        <w:color w:val="auto"/>
        <w:sz w:val="24"/>
        <w:u w:val="none"/>
      </w:rPr>
    </w:lvl>
    <w:lvl w:ilvl="5">
      <w:start w:val="1"/>
      <w:numFmt w:val="lowerLetter"/>
      <w:pStyle w:val="Heading6"/>
      <w:lvlText w:val="(%6)"/>
      <w:lvlJc w:val="left"/>
      <w:pPr>
        <w:tabs>
          <w:tab w:val="num" w:pos="4320"/>
        </w:tabs>
        <w:ind w:left="4320" w:hanging="720"/>
      </w:pPr>
      <w:rPr>
        <w:rFonts w:ascii="Times New Roman" w:hAnsi="Times New Roman" w:cs="Times New Roman"/>
        <w:b w:val="0"/>
        <w:i/>
        <w:caps w:val="0"/>
        <w:color w:val="auto"/>
        <w:sz w:val="24"/>
        <w:u w:val="none"/>
      </w:rPr>
    </w:lvl>
    <w:lvl w:ilvl="6">
      <w:start w:val="1"/>
      <w:numFmt w:val="decimal"/>
      <w:pStyle w:val="Heading7"/>
      <w:lvlText w:val="%7."/>
      <w:lvlJc w:val="left"/>
      <w:pPr>
        <w:tabs>
          <w:tab w:val="num" w:pos="2520"/>
        </w:tabs>
        <w:ind w:left="2520" w:hanging="360"/>
      </w:pPr>
      <w:rPr>
        <w:rFonts w:ascii="Times New Roman" w:hAnsi="Times New Roman" w:cs="Times New Roman"/>
        <w:b w:val="0"/>
        <w:i w:val="0"/>
        <w:caps w:val="0"/>
        <w:color w:val="auto"/>
        <w:sz w:val="24"/>
        <w:u w:val="none"/>
      </w:rPr>
    </w:lvl>
    <w:lvl w:ilvl="7">
      <w:start w:val="1"/>
      <w:numFmt w:val="lowerLetter"/>
      <w:pStyle w:val="Heading8"/>
      <w:lvlText w:val="%8."/>
      <w:lvlJc w:val="left"/>
      <w:pPr>
        <w:tabs>
          <w:tab w:val="num" w:pos="2880"/>
        </w:tabs>
        <w:ind w:left="2880" w:hanging="360"/>
      </w:pPr>
      <w:rPr>
        <w:rFonts w:ascii="Times New Roman" w:hAnsi="Times New Roman" w:cs="Times New Roman"/>
        <w:b w:val="0"/>
        <w:i/>
        <w:caps w:val="0"/>
        <w:color w:val="auto"/>
        <w:sz w:val="24"/>
        <w:u w:val="none"/>
      </w:rPr>
    </w:lvl>
    <w:lvl w:ilvl="8">
      <w:start w:val="9"/>
      <w:numFmt w:val="decimal"/>
      <w:lvlRestart w:val="0"/>
      <w:pStyle w:val="Heading9"/>
      <w:suff w:val="nothing"/>
      <w:lvlText w:val="%9."/>
      <w:lvlJc w:val="left"/>
      <w:pPr>
        <w:tabs>
          <w:tab w:val="num" w:pos="0"/>
        </w:tabs>
        <w:ind w:left="0" w:firstLine="0"/>
      </w:pPr>
      <w:rPr>
        <w:rFonts w:ascii="Times New Roman" w:hAnsi="Times New Roman" w:cs="Times New Roman"/>
        <w:b/>
        <w:i/>
        <w:caps w:val="0"/>
        <w:color w:val="auto"/>
        <w:sz w:val="24"/>
        <w:u w:val="none"/>
      </w:rPr>
    </w:lvl>
  </w:abstractNum>
  <w:abstractNum w:abstractNumId="1" w15:restartNumberingAfterBreak="0">
    <w:nsid w:val="FFFFFF7D"/>
    <w:multiLevelType w:val="singleLevel"/>
    <w:tmpl w:val="03C4B5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D2A67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1D200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A9680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2160B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62B8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D90E4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A6EF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72DB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71579"/>
    <w:multiLevelType w:val="multilevel"/>
    <w:tmpl w:val="386CFBC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A790CB2"/>
    <w:multiLevelType w:val="hybridMultilevel"/>
    <w:tmpl w:val="9C4A3ECA"/>
    <w:lvl w:ilvl="0" w:tplc="4C90C9B4">
      <w:start w:val="910"/>
      <w:numFmt w:val="bullet"/>
      <w:lvlText w:val=""/>
      <w:lvlJc w:val="left"/>
      <w:pPr>
        <w:ind w:left="1080" w:hanging="360"/>
      </w:pPr>
      <w:rPr>
        <w:rFonts w:ascii="Symbol" w:eastAsia="Calibri" w:hAnsi="Symbol" w:cs="Times New Roman" w:hint="default"/>
      </w:rPr>
    </w:lvl>
    <w:lvl w:ilvl="1" w:tplc="7D78CE38" w:tentative="1">
      <w:start w:val="1"/>
      <w:numFmt w:val="bullet"/>
      <w:lvlText w:val="o"/>
      <w:lvlJc w:val="left"/>
      <w:pPr>
        <w:ind w:left="1800" w:hanging="360"/>
      </w:pPr>
      <w:rPr>
        <w:rFonts w:ascii="Courier New" w:hAnsi="Courier New" w:cs="Courier New" w:hint="default"/>
      </w:rPr>
    </w:lvl>
    <w:lvl w:ilvl="2" w:tplc="DE4225FC" w:tentative="1">
      <w:start w:val="1"/>
      <w:numFmt w:val="bullet"/>
      <w:lvlText w:val=""/>
      <w:lvlJc w:val="left"/>
      <w:pPr>
        <w:ind w:left="2520" w:hanging="360"/>
      </w:pPr>
      <w:rPr>
        <w:rFonts w:ascii="Wingdings" w:hAnsi="Wingdings" w:hint="default"/>
      </w:rPr>
    </w:lvl>
    <w:lvl w:ilvl="3" w:tplc="B5D89BA2" w:tentative="1">
      <w:start w:val="1"/>
      <w:numFmt w:val="bullet"/>
      <w:lvlText w:val=""/>
      <w:lvlJc w:val="left"/>
      <w:pPr>
        <w:ind w:left="3240" w:hanging="360"/>
      </w:pPr>
      <w:rPr>
        <w:rFonts w:ascii="Symbol" w:hAnsi="Symbol" w:hint="default"/>
      </w:rPr>
    </w:lvl>
    <w:lvl w:ilvl="4" w:tplc="32203C1A" w:tentative="1">
      <w:start w:val="1"/>
      <w:numFmt w:val="bullet"/>
      <w:lvlText w:val="o"/>
      <w:lvlJc w:val="left"/>
      <w:pPr>
        <w:ind w:left="3960" w:hanging="360"/>
      </w:pPr>
      <w:rPr>
        <w:rFonts w:ascii="Courier New" w:hAnsi="Courier New" w:cs="Courier New" w:hint="default"/>
      </w:rPr>
    </w:lvl>
    <w:lvl w:ilvl="5" w:tplc="085C12C0" w:tentative="1">
      <w:start w:val="1"/>
      <w:numFmt w:val="bullet"/>
      <w:lvlText w:val=""/>
      <w:lvlJc w:val="left"/>
      <w:pPr>
        <w:ind w:left="4680" w:hanging="360"/>
      </w:pPr>
      <w:rPr>
        <w:rFonts w:ascii="Wingdings" w:hAnsi="Wingdings" w:hint="default"/>
      </w:rPr>
    </w:lvl>
    <w:lvl w:ilvl="6" w:tplc="CF80EFBC" w:tentative="1">
      <w:start w:val="1"/>
      <w:numFmt w:val="bullet"/>
      <w:lvlText w:val=""/>
      <w:lvlJc w:val="left"/>
      <w:pPr>
        <w:ind w:left="5400" w:hanging="360"/>
      </w:pPr>
      <w:rPr>
        <w:rFonts w:ascii="Symbol" w:hAnsi="Symbol" w:hint="default"/>
      </w:rPr>
    </w:lvl>
    <w:lvl w:ilvl="7" w:tplc="C8DE8022" w:tentative="1">
      <w:start w:val="1"/>
      <w:numFmt w:val="bullet"/>
      <w:lvlText w:val="o"/>
      <w:lvlJc w:val="left"/>
      <w:pPr>
        <w:ind w:left="6120" w:hanging="360"/>
      </w:pPr>
      <w:rPr>
        <w:rFonts w:ascii="Courier New" w:hAnsi="Courier New" w:cs="Courier New" w:hint="default"/>
      </w:rPr>
    </w:lvl>
    <w:lvl w:ilvl="8" w:tplc="FE6288BA" w:tentative="1">
      <w:start w:val="1"/>
      <w:numFmt w:val="bullet"/>
      <w:lvlText w:val=""/>
      <w:lvlJc w:val="left"/>
      <w:pPr>
        <w:ind w:left="6840" w:hanging="360"/>
      </w:pPr>
      <w:rPr>
        <w:rFonts w:ascii="Wingdings" w:hAnsi="Wingdings" w:hint="default"/>
      </w:rPr>
    </w:lvl>
  </w:abstractNum>
  <w:abstractNum w:abstractNumId="12" w15:restartNumberingAfterBreak="0">
    <w:nsid w:val="331451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DC62EB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53382690">
    <w:abstractNumId w:val="9"/>
  </w:num>
  <w:num w:numId="2" w16cid:durableId="1402363678">
    <w:abstractNumId w:val="7"/>
  </w:num>
  <w:num w:numId="3" w16cid:durableId="789473755">
    <w:abstractNumId w:val="6"/>
  </w:num>
  <w:num w:numId="4" w16cid:durableId="947077283">
    <w:abstractNumId w:val="5"/>
  </w:num>
  <w:num w:numId="5" w16cid:durableId="94441213">
    <w:abstractNumId w:val="4"/>
  </w:num>
  <w:num w:numId="6" w16cid:durableId="857281123">
    <w:abstractNumId w:val="8"/>
  </w:num>
  <w:num w:numId="7" w16cid:durableId="185677056">
    <w:abstractNumId w:val="3"/>
  </w:num>
  <w:num w:numId="8" w16cid:durableId="1804733036">
    <w:abstractNumId w:val="2"/>
  </w:num>
  <w:num w:numId="9" w16cid:durableId="271859900">
    <w:abstractNumId w:val="1"/>
  </w:num>
  <w:num w:numId="10" w16cid:durableId="750203248">
    <w:abstractNumId w:val="0"/>
  </w:num>
  <w:num w:numId="11" w16cid:durableId="1418401348">
    <w:abstractNumId w:val="10"/>
  </w:num>
  <w:num w:numId="12" w16cid:durableId="1676181092">
    <w:abstractNumId w:val="12"/>
  </w:num>
  <w:num w:numId="13" w16cid:durableId="1423070124">
    <w:abstractNumId w:val="13"/>
  </w:num>
  <w:num w:numId="14" w16cid:durableId="894699330">
    <w:abstractNumId w:val="11"/>
  </w:num>
  <w:num w:numId="15" w16cid:durableId="2084987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Removed" w:val="True"/>
    <w:docVar w:name="DateRemoved" w:val="True"/>
    <w:docVar w:name="DocIDAllPagesExceptFirst"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Version" w:val="False"/>
    <w:docVar w:name="DraftRemoved" w:val="True"/>
    <w:docVar w:name="LegacyDocIDRemoved" w:val="True"/>
    <w:docVar w:name="TimeRemoved" w:val="True"/>
  </w:docVars>
  <w:rsids>
    <w:rsidRoot w:val="00EA7C67"/>
    <w:rsid w:val="0001721B"/>
    <w:rsid w:val="000613AC"/>
    <w:rsid w:val="001037FF"/>
    <w:rsid w:val="001525C4"/>
    <w:rsid w:val="001B7094"/>
    <w:rsid w:val="00263968"/>
    <w:rsid w:val="002E1908"/>
    <w:rsid w:val="002E7776"/>
    <w:rsid w:val="0032344D"/>
    <w:rsid w:val="00480F62"/>
    <w:rsid w:val="004E03A6"/>
    <w:rsid w:val="005048A2"/>
    <w:rsid w:val="00580765"/>
    <w:rsid w:val="005D4E02"/>
    <w:rsid w:val="00636330"/>
    <w:rsid w:val="00707C6B"/>
    <w:rsid w:val="00710B17"/>
    <w:rsid w:val="00763875"/>
    <w:rsid w:val="0078277B"/>
    <w:rsid w:val="0079409F"/>
    <w:rsid w:val="007944C8"/>
    <w:rsid w:val="008028AB"/>
    <w:rsid w:val="008448F5"/>
    <w:rsid w:val="008B2735"/>
    <w:rsid w:val="008F2532"/>
    <w:rsid w:val="00A57FC1"/>
    <w:rsid w:val="00B461DB"/>
    <w:rsid w:val="00B82280"/>
    <w:rsid w:val="00CD7E8E"/>
    <w:rsid w:val="00D557A5"/>
    <w:rsid w:val="00D87787"/>
    <w:rsid w:val="00DB51C2"/>
    <w:rsid w:val="00E0362D"/>
    <w:rsid w:val="00E926B1"/>
    <w:rsid w:val="00EA7C67"/>
    <w:rsid w:val="00F34982"/>
    <w:rsid w:val="00FF5D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0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1DB"/>
  </w:style>
  <w:style w:type="paragraph" w:styleId="Heading1">
    <w:name w:val="heading 1"/>
    <w:basedOn w:val="Normal"/>
    <w:next w:val="BodyText"/>
    <w:link w:val="Heading1Char"/>
    <w:qFormat/>
    <w:rsid w:val="00EA7C67"/>
    <w:pPr>
      <w:keepNext/>
      <w:numPr>
        <w:numId w:val="10"/>
      </w:numPr>
      <w:spacing w:after="240"/>
      <w:jc w:val="both"/>
      <w:outlineLvl w:val="0"/>
    </w:pPr>
    <w:rPr>
      <w:rFonts w:eastAsiaTheme="majorEastAsia" w:cs="Times New Roman"/>
      <w:b/>
      <w:bCs/>
      <w:szCs w:val="28"/>
    </w:rPr>
  </w:style>
  <w:style w:type="paragraph" w:styleId="Heading2">
    <w:name w:val="heading 2"/>
    <w:basedOn w:val="Normal"/>
    <w:next w:val="BodyText"/>
    <w:link w:val="Heading2Char"/>
    <w:semiHidden/>
    <w:unhideWhenUsed/>
    <w:qFormat/>
    <w:rsid w:val="00EA7C67"/>
    <w:pPr>
      <w:keepNext/>
      <w:numPr>
        <w:ilvl w:val="1"/>
        <w:numId w:val="10"/>
      </w:numPr>
      <w:spacing w:after="240"/>
      <w:jc w:val="both"/>
      <w:outlineLvl w:val="1"/>
    </w:pPr>
    <w:rPr>
      <w:rFonts w:eastAsiaTheme="majorEastAsia" w:cs="Times New Roman"/>
      <w:b/>
      <w:bCs/>
      <w:szCs w:val="26"/>
    </w:rPr>
  </w:style>
  <w:style w:type="paragraph" w:styleId="Heading3">
    <w:name w:val="heading 3"/>
    <w:basedOn w:val="Normal"/>
    <w:next w:val="BodyText"/>
    <w:link w:val="Heading3Char"/>
    <w:semiHidden/>
    <w:unhideWhenUsed/>
    <w:qFormat/>
    <w:rsid w:val="00EA7C67"/>
    <w:pPr>
      <w:keepNext/>
      <w:numPr>
        <w:ilvl w:val="2"/>
        <w:numId w:val="10"/>
      </w:numPr>
      <w:spacing w:after="240"/>
      <w:jc w:val="both"/>
      <w:outlineLvl w:val="2"/>
    </w:pPr>
    <w:rPr>
      <w:rFonts w:eastAsiaTheme="majorEastAsia" w:cs="Times New Roman"/>
      <w:b/>
      <w:bCs/>
    </w:rPr>
  </w:style>
  <w:style w:type="paragraph" w:styleId="Heading4">
    <w:name w:val="heading 4"/>
    <w:basedOn w:val="Normal"/>
    <w:next w:val="BodyText"/>
    <w:link w:val="Heading4Char"/>
    <w:semiHidden/>
    <w:unhideWhenUsed/>
    <w:qFormat/>
    <w:rsid w:val="00EA7C67"/>
    <w:pPr>
      <w:keepNext/>
      <w:numPr>
        <w:ilvl w:val="3"/>
        <w:numId w:val="10"/>
      </w:numPr>
      <w:tabs>
        <w:tab w:val="left" w:pos="2880"/>
      </w:tabs>
      <w:spacing w:after="240"/>
      <w:jc w:val="both"/>
      <w:outlineLvl w:val="3"/>
    </w:pPr>
    <w:rPr>
      <w:rFonts w:eastAsiaTheme="majorEastAsia" w:cs="Times New Roman"/>
      <w:b/>
      <w:bCs/>
      <w:iCs/>
    </w:rPr>
  </w:style>
  <w:style w:type="paragraph" w:styleId="Heading5">
    <w:name w:val="heading 5"/>
    <w:basedOn w:val="Normal"/>
    <w:next w:val="BodyText"/>
    <w:link w:val="Heading5Char"/>
    <w:semiHidden/>
    <w:unhideWhenUsed/>
    <w:qFormat/>
    <w:rsid w:val="00EA7C67"/>
    <w:pPr>
      <w:numPr>
        <w:ilvl w:val="4"/>
        <w:numId w:val="10"/>
      </w:numPr>
      <w:tabs>
        <w:tab w:val="left" w:pos="3600"/>
      </w:tabs>
      <w:spacing w:after="240"/>
      <w:jc w:val="both"/>
      <w:outlineLvl w:val="4"/>
    </w:pPr>
    <w:rPr>
      <w:rFonts w:eastAsiaTheme="majorEastAsia" w:cs="Times New Roman"/>
    </w:rPr>
  </w:style>
  <w:style w:type="paragraph" w:styleId="Heading6">
    <w:name w:val="heading 6"/>
    <w:basedOn w:val="Normal"/>
    <w:next w:val="BodyText"/>
    <w:link w:val="Heading6Char"/>
    <w:semiHidden/>
    <w:unhideWhenUsed/>
    <w:qFormat/>
    <w:rsid w:val="00EA7C67"/>
    <w:pPr>
      <w:keepNext/>
      <w:numPr>
        <w:ilvl w:val="5"/>
        <w:numId w:val="10"/>
      </w:numPr>
      <w:tabs>
        <w:tab w:val="left" w:pos="4320"/>
      </w:tabs>
      <w:spacing w:after="240"/>
      <w:jc w:val="both"/>
      <w:outlineLvl w:val="5"/>
    </w:pPr>
    <w:rPr>
      <w:rFonts w:eastAsiaTheme="majorEastAsia" w:cs="Times New Roman"/>
      <w:i/>
      <w:iCs/>
    </w:rPr>
  </w:style>
  <w:style w:type="paragraph" w:styleId="Heading7">
    <w:name w:val="heading 7"/>
    <w:basedOn w:val="Normal"/>
    <w:next w:val="BodyText"/>
    <w:link w:val="Heading7Char"/>
    <w:semiHidden/>
    <w:unhideWhenUsed/>
    <w:qFormat/>
    <w:rsid w:val="00EA7C67"/>
    <w:pPr>
      <w:numPr>
        <w:ilvl w:val="6"/>
        <w:numId w:val="10"/>
      </w:numPr>
      <w:tabs>
        <w:tab w:val="left" w:pos="2520"/>
      </w:tabs>
      <w:spacing w:before="240" w:after="60"/>
      <w:outlineLvl w:val="6"/>
    </w:pPr>
    <w:rPr>
      <w:rFonts w:eastAsiaTheme="majorEastAsia" w:cs="Times New Roman"/>
      <w:iCs/>
    </w:rPr>
  </w:style>
  <w:style w:type="paragraph" w:styleId="Heading8">
    <w:name w:val="heading 8"/>
    <w:basedOn w:val="Normal"/>
    <w:next w:val="BodyText"/>
    <w:link w:val="Heading8Char"/>
    <w:semiHidden/>
    <w:unhideWhenUsed/>
    <w:qFormat/>
    <w:rsid w:val="00EA7C67"/>
    <w:pPr>
      <w:numPr>
        <w:ilvl w:val="7"/>
        <w:numId w:val="10"/>
      </w:numPr>
      <w:tabs>
        <w:tab w:val="left" w:pos="2880"/>
      </w:tabs>
      <w:spacing w:before="240" w:after="60"/>
      <w:outlineLvl w:val="7"/>
    </w:pPr>
    <w:rPr>
      <w:rFonts w:eastAsiaTheme="majorEastAsia" w:cs="Times New Roman"/>
      <w:i/>
      <w:szCs w:val="20"/>
    </w:rPr>
  </w:style>
  <w:style w:type="paragraph" w:styleId="Heading9">
    <w:name w:val="heading 9"/>
    <w:basedOn w:val="Normal"/>
    <w:next w:val="BodyText"/>
    <w:link w:val="Heading9Char"/>
    <w:semiHidden/>
    <w:unhideWhenUsed/>
    <w:qFormat/>
    <w:rsid w:val="00EA7C67"/>
    <w:pPr>
      <w:numPr>
        <w:ilvl w:val="8"/>
        <w:numId w:val="10"/>
      </w:numPr>
      <w:spacing w:before="240" w:after="60"/>
      <w:outlineLvl w:val="8"/>
    </w:pPr>
    <w:rPr>
      <w:rFonts w:eastAsiaTheme="majorEastAsia" w:cs="Times New Roman"/>
      <w:b/>
      <w:i/>
      <w:iCs/>
      <w:vanish/>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13AC"/>
    <w:pPr>
      <w:tabs>
        <w:tab w:val="center" w:pos="4680"/>
        <w:tab w:val="right" w:pos="9360"/>
      </w:tabs>
    </w:pPr>
  </w:style>
  <w:style w:type="character" w:customStyle="1" w:styleId="HeaderChar">
    <w:name w:val="Header Char"/>
    <w:basedOn w:val="DefaultParagraphFont"/>
    <w:link w:val="Header"/>
    <w:uiPriority w:val="99"/>
    <w:rsid w:val="00D87787"/>
  </w:style>
  <w:style w:type="paragraph" w:styleId="Footer">
    <w:name w:val="footer"/>
    <w:basedOn w:val="Normal"/>
    <w:link w:val="FooterChar"/>
    <w:uiPriority w:val="99"/>
    <w:rsid w:val="007944C8"/>
    <w:pPr>
      <w:tabs>
        <w:tab w:val="center" w:pos="4680"/>
        <w:tab w:val="right" w:pos="9360"/>
      </w:tabs>
    </w:pPr>
  </w:style>
  <w:style w:type="character" w:customStyle="1" w:styleId="FooterChar">
    <w:name w:val="Footer Char"/>
    <w:basedOn w:val="DefaultParagraphFont"/>
    <w:link w:val="Footer"/>
    <w:uiPriority w:val="99"/>
    <w:rsid w:val="007944C8"/>
  </w:style>
  <w:style w:type="character" w:customStyle="1" w:styleId="DocID">
    <w:name w:val="DocID"/>
    <w:basedOn w:val="DefaultParagraphFont"/>
    <w:rsid w:val="000613AC"/>
    <w:rPr>
      <w:sz w:val="16"/>
    </w:rPr>
  </w:style>
  <w:style w:type="paragraph" w:styleId="BlockText">
    <w:name w:val="Block Text"/>
    <w:basedOn w:val="Normal"/>
    <w:uiPriority w:val="99"/>
    <w:semiHidden/>
    <w:rsid w:val="00D8778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rPr>
  </w:style>
  <w:style w:type="paragraph" w:styleId="EnvelopeAddress">
    <w:name w:val="envelope address"/>
    <w:basedOn w:val="Normal"/>
    <w:uiPriority w:val="99"/>
    <w:semiHidden/>
    <w:rsid w:val="00D87787"/>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rsid w:val="00D87787"/>
    <w:rPr>
      <w:rFonts w:eastAsiaTheme="majorEastAsia" w:cstheme="majorBidi"/>
      <w:sz w:val="20"/>
      <w:szCs w:val="20"/>
    </w:rPr>
  </w:style>
  <w:style w:type="paragraph" w:styleId="Index1">
    <w:name w:val="index 1"/>
    <w:basedOn w:val="Normal"/>
    <w:next w:val="Normal"/>
    <w:autoRedefine/>
    <w:uiPriority w:val="99"/>
    <w:semiHidden/>
    <w:rsid w:val="00D87787"/>
    <w:pPr>
      <w:ind w:left="240" w:hanging="240"/>
    </w:pPr>
  </w:style>
  <w:style w:type="paragraph" w:styleId="IndexHeading">
    <w:name w:val="index heading"/>
    <w:basedOn w:val="Normal"/>
    <w:next w:val="Index1"/>
    <w:uiPriority w:val="99"/>
    <w:semiHidden/>
    <w:rsid w:val="00D87787"/>
    <w:rPr>
      <w:rFonts w:eastAsiaTheme="majorEastAsia" w:cstheme="majorBidi"/>
      <w:b/>
      <w:bCs/>
    </w:rPr>
  </w:style>
  <w:style w:type="table" w:styleId="MediumGrid2">
    <w:name w:val="Medium Grid 2"/>
    <w:basedOn w:val="TableNormal"/>
    <w:uiPriority w:val="68"/>
    <w:rsid w:val="00D87787"/>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87787"/>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87787"/>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87787"/>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87787"/>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87787"/>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87787"/>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D87787"/>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87787"/>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87787"/>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87787"/>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87787"/>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87787"/>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87787"/>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rsid w:val="00D87787"/>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D87787"/>
    <w:rPr>
      <w:rFonts w:eastAsiaTheme="majorEastAsia" w:cstheme="majorBidi"/>
      <w:shd w:val="pct20" w:color="auto" w:fill="auto"/>
    </w:rPr>
  </w:style>
  <w:style w:type="paragraph" w:styleId="Subtitle">
    <w:name w:val="Subtitle"/>
    <w:basedOn w:val="Normal"/>
    <w:next w:val="Normal"/>
    <w:link w:val="SubtitleChar"/>
    <w:uiPriority w:val="11"/>
    <w:semiHidden/>
    <w:qFormat/>
    <w:rsid w:val="00D87787"/>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11"/>
    <w:semiHidden/>
    <w:rsid w:val="00D87787"/>
    <w:rPr>
      <w:rFonts w:eastAsiaTheme="majorEastAsia" w:cstheme="majorBidi"/>
      <w:i/>
      <w:iCs/>
      <w:spacing w:val="15"/>
    </w:rPr>
  </w:style>
  <w:style w:type="paragraph" w:styleId="Title">
    <w:name w:val="Title"/>
    <w:basedOn w:val="Normal"/>
    <w:next w:val="BodyText"/>
    <w:link w:val="TitleChar"/>
    <w:uiPriority w:val="10"/>
    <w:unhideWhenUsed/>
    <w:qFormat/>
    <w:rsid w:val="00B461DB"/>
    <w:pPr>
      <w:keepNext/>
      <w:spacing w:after="240"/>
      <w:contextualSpacing/>
      <w:jc w:val="center"/>
    </w:pPr>
    <w:rPr>
      <w:rFonts w:eastAsiaTheme="majorEastAsia" w:cstheme="majorBidi"/>
      <w:b/>
      <w:sz w:val="32"/>
      <w:szCs w:val="52"/>
    </w:rPr>
  </w:style>
  <w:style w:type="character" w:customStyle="1" w:styleId="TitleChar">
    <w:name w:val="Title Char"/>
    <w:basedOn w:val="DefaultParagraphFont"/>
    <w:link w:val="Title"/>
    <w:uiPriority w:val="10"/>
    <w:rsid w:val="00B461DB"/>
    <w:rPr>
      <w:rFonts w:eastAsiaTheme="majorEastAsia" w:cstheme="majorBidi"/>
      <w:b/>
      <w:sz w:val="32"/>
      <w:szCs w:val="52"/>
    </w:rPr>
  </w:style>
  <w:style w:type="paragraph" w:styleId="TOAHeading">
    <w:name w:val="toa heading"/>
    <w:basedOn w:val="Normal"/>
    <w:next w:val="Normal"/>
    <w:uiPriority w:val="99"/>
    <w:semiHidden/>
    <w:rsid w:val="00D87787"/>
    <w:pPr>
      <w:spacing w:before="120"/>
    </w:pPr>
    <w:rPr>
      <w:rFonts w:eastAsiaTheme="majorEastAsia" w:cstheme="majorBidi"/>
      <w:b/>
      <w:bCs/>
    </w:rPr>
  </w:style>
  <w:style w:type="character" w:customStyle="1" w:styleId="Heading1Char">
    <w:name w:val="Heading 1 Char"/>
    <w:basedOn w:val="DefaultParagraphFont"/>
    <w:link w:val="Heading1"/>
    <w:rsid w:val="00763875"/>
    <w:rPr>
      <w:rFonts w:eastAsiaTheme="majorEastAsia" w:cs="Times New Roman"/>
      <w:b/>
      <w:bCs/>
      <w:szCs w:val="28"/>
    </w:rPr>
  </w:style>
  <w:style w:type="paragraph" w:styleId="TOCHeading">
    <w:name w:val="TOC Heading"/>
    <w:basedOn w:val="Normal"/>
    <w:next w:val="Normal"/>
    <w:uiPriority w:val="39"/>
    <w:semiHidden/>
    <w:rsid w:val="00D87787"/>
  </w:style>
  <w:style w:type="paragraph" w:styleId="BodyText">
    <w:name w:val="Body Text"/>
    <w:aliases w:val="Body Text Char Char Char"/>
    <w:basedOn w:val="Normal"/>
    <w:link w:val="BodyTextChar"/>
    <w:qFormat/>
    <w:rsid w:val="00763875"/>
    <w:pPr>
      <w:spacing w:after="240"/>
      <w:jc w:val="both"/>
    </w:pPr>
  </w:style>
  <w:style w:type="character" w:customStyle="1" w:styleId="BodyTextChar">
    <w:name w:val="Body Text Char"/>
    <w:aliases w:val="Body Text Char Char Char Char"/>
    <w:basedOn w:val="DefaultParagraphFont"/>
    <w:link w:val="BodyText"/>
    <w:rsid w:val="00636330"/>
  </w:style>
  <w:style w:type="paragraph" w:styleId="BodyText3">
    <w:name w:val="Body Text 3"/>
    <w:basedOn w:val="Normal"/>
    <w:link w:val="BodyText3Char"/>
    <w:qFormat/>
    <w:rsid w:val="00263968"/>
    <w:pPr>
      <w:spacing w:after="240"/>
    </w:pPr>
    <w:rPr>
      <w:szCs w:val="16"/>
    </w:rPr>
  </w:style>
  <w:style w:type="character" w:customStyle="1" w:styleId="BodyText3Char">
    <w:name w:val="Body Text 3 Char"/>
    <w:basedOn w:val="DefaultParagraphFont"/>
    <w:link w:val="BodyText3"/>
    <w:rsid w:val="00636330"/>
    <w:rPr>
      <w:szCs w:val="16"/>
    </w:rPr>
  </w:style>
  <w:style w:type="paragraph" w:styleId="BodyTextFirstIndent">
    <w:name w:val="Body Text First Indent"/>
    <w:basedOn w:val="BodyText"/>
    <w:link w:val="BodyTextFirstIndentChar"/>
    <w:qFormat/>
    <w:rsid w:val="00263968"/>
    <w:pPr>
      <w:ind w:firstLine="1440"/>
    </w:pPr>
  </w:style>
  <w:style w:type="character" w:customStyle="1" w:styleId="BodyTextFirstIndentChar">
    <w:name w:val="Body Text First Indent Char"/>
    <w:basedOn w:val="BodyTextChar"/>
    <w:link w:val="BodyTextFirstIndent"/>
    <w:rsid w:val="00636330"/>
  </w:style>
  <w:style w:type="paragraph" w:styleId="BodyTextIndent">
    <w:name w:val="Body Text Indent"/>
    <w:basedOn w:val="Normal"/>
    <w:link w:val="BodyTextIndentChar"/>
    <w:qFormat/>
    <w:rsid w:val="00263968"/>
    <w:pPr>
      <w:spacing w:after="240"/>
      <w:ind w:left="720"/>
    </w:pPr>
  </w:style>
  <w:style w:type="character" w:customStyle="1" w:styleId="BodyTextIndentChar">
    <w:name w:val="Body Text Indent Char"/>
    <w:basedOn w:val="DefaultParagraphFont"/>
    <w:link w:val="BodyTextIndent"/>
    <w:rsid w:val="00636330"/>
  </w:style>
  <w:style w:type="paragraph" w:styleId="BodyTextFirstIndent2">
    <w:name w:val="Body Text First Indent 2"/>
    <w:basedOn w:val="BodyTextIndent"/>
    <w:link w:val="BodyTextFirstIndent2Char"/>
    <w:qFormat/>
    <w:rsid w:val="00263968"/>
    <w:pPr>
      <w:ind w:firstLine="1440"/>
    </w:pPr>
  </w:style>
  <w:style w:type="character" w:customStyle="1" w:styleId="BodyTextFirstIndent2Char">
    <w:name w:val="Body Text First Indent 2 Char"/>
    <w:basedOn w:val="BodyTextIndentChar"/>
    <w:link w:val="BodyTextFirstIndent2"/>
    <w:rsid w:val="00636330"/>
  </w:style>
  <w:style w:type="paragraph" w:styleId="BodyTextIndent2">
    <w:name w:val="Body Text Indent 2"/>
    <w:basedOn w:val="Normal"/>
    <w:link w:val="BodyTextIndent2Char"/>
    <w:qFormat/>
    <w:rsid w:val="008028AB"/>
    <w:pPr>
      <w:spacing w:after="120" w:line="480" w:lineRule="auto"/>
      <w:ind w:left="720"/>
    </w:pPr>
  </w:style>
  <w:style w:type="character" w:customStyle="1" w:styleId="BodyTextIndent2Char">
    <w:name w:val="Body Text Indent 2 Char"/>
    <w:basedOn w:val="DefaultParagraphFont"/>
    <w:link w:val="BodyTextIndent2"/>
    <w:rsid w:val="00636330"/>
  </w:style>
  <w:style w:type="paragraph" w:styleId="BodyTextIndent3">
    <w:name w:val="Body Text Indent 3"/>
    <w:basedOn w:val="Normal"/>
    <w:link w:val="BodyTextIndent3Char"/>
    <w:qFormat/>
    <w:rsid w:val="00263968"/>
    <w:pPr>
      <w:spacing w:after="240"/>
      <w:ind w:left="720"/>
    </w:pPr>
    <w:rPr>
      <w:szCs w:val="16"/>
    </w:rPr>
  </w:style>
  <w:style w:type="character" w:customStyle="1" w:styleId="BodyTextIndent3Char">
    <w:name w:val="Body Text Indent 3 Char"/>
    <w:basedOn w:val="DefaultParagraphFont"/>
    <w:link w:val="BodyTextIndent3"/>
    <w:rsid w:val="00636330"/>
    <w:rPr>
      <w:szCs w:val="16"/>
    </w:rPr>
  </w:style>
  <w:style w:type="character" w:customStyle="1" w:styleId="Heading2Char">
    <w:name w:val="Heading 2 Char"/>
    <w:basedOn w:val="DefaultParagraphFont"/>
    <w:link w:val="Heading2"/>
    <w:semiHidden/>
    <w:rsid w:val="00763875"/>
    <w:rPr>
      <w:rFonts w:eastAsiaTheme="majorEastAsia" w:cs="Times New Roman"/>
      <w:b/>
      <w:bCs/>
      <w:szCs w:val="26"/>
    </w:rPr>
  </w:style>
  <w:style w:type="character" w:customStyle="1" w:styleId="Heading3Char">
    <w:name w:val="Heading 3 Char"/>
    <w:basedOn w:val="DefaultParagraphFont"/>
    <w:link w:val="Heading3"/>
    <w:semiHidden/>
    <w:rsid w:val="00763875"/>
    <w:rPr>
      <w:rFonts w:eastAsiaTheme="majorEastAsia" w:cs="Times New Roman"/>
      <w:b/>
      <w:bCs/>
    </w:rPr>
  </w:style>
  <w:style w:type="character" w:customStyle="1" w:styleId="Heading4Char">
    <w:name w:val="Heading 4 Char"/>
    <w:basedOn w:val="DefaultParagraphFont"/>
    <w:link w:val="Heading4"/>
    <w:semiHidden/>
    <w:rsid w:val="00763875"/>
    <w:rPr>
      <w:rFonts w:eastAsiaTheme="majorEastAsia" w:cs="Times New Roman"/>
      <w:b/>
      <w:bCs/>
      <w:iCs/>
    </w:rPr>
  </w:style>
  <w:style w:type="character" w:customStyle="1" w:styleId="Heading5Char">
    <w:name w:val="Heading 5 Char"/>
    <w:basedOn w:val="DefaultParagraphFont"/>
    <w:link w:val="Heading5"/>
    <w:semiHidden/>
    <w:rsid w:val="00763875"/>
    <w:rPr>
      <w:rFonts w:eastAsiaTheme="majorEastAsia" w:cs="Times New Roman"/>
    </w:rPr>
  </w:style>
  <w:style w:type="character" w:customStyle="1" w:styleId="Heading6Char">
    <w:name w:val="Heading 6 Char"/>
    <w:basedOn w:val="DefaultParagraphFont"/>
    <w:link w:val="Heading6"/>
    <w:semiHidden/>
    <w:rsid w:val="00763875"/>
    <w:rPr>
      <w:rFonts w:eastAsiaTheme="majorEastAsia" w:cs="Times New Roman"/>
      <w:i/>
      <w:iCs/>
    </w:rPr>
  </w:style>
  <w:style w:type="character" w:customStyle="1" w:styleId="Heading7Char">
    <w:name w:val="Heading 7 Char"/>
    <w:basedOn w:val="DefaultParagraphFont"/>
    <w:link w:val="Heading7"/>
    <w:semiHidden/>
    <w:rsid w:val="00763875"/>
    <w:rPr>
      <w:rFonts w:eastAsiaTheme="majorEastAsia" w:cs="Times New Roman"/>
      <w:iCs/>
    </w:rPr>
  </w:style>
  <w:style w:type="character" w:customStyle="1" w:styleId="Heading8Char">
    <w:name w:val="Heading 8 Char"/>
    <w:basedOn w:val="DefaultParagraphFont"/>
    <w:link w:val="Heading8"/>
    <w:semiHidden/>
    <w:rsid w:val="00763875"/>
    <w:rPr>
      <w:rFonts w:eastAsiaTheme="majorEastAsia" w:cs="Times New Roman"/>
      <w:i/>
      <w:szCs w:val="20"/>
    </w:rPr>
  </w:style>
  <w:style w:type="character" w:customStyle="1" w:styleId="Heading9Char">
    <w:name w:val="Heading 9 Char"/>
    <w:basedOn w:val="DefaultParagraphFont"/>
    <w:link w:val="Heading9"/>
    <w:semiHidden/>
    <w:rsid w:val="00763875"/>
    <w:rPr>
      <w:rFonts w:eastAsiaTheme="majorEastAsia" w:cs="Times New Roman"/>
      <w:b/>
      <w:i/>
      <w:iCs/>
      <w:vanish/>
      <w:color w:val="FF0000"/>
      <w:szCs w:val="20"/>
    </w:rPr>
  </w:style>
  <w:style w:type="paragraph" w:customStyle="1" w:styleId="Address">
    <w:name w:val="Address"/>
    <w:basedOn w:val="BodyText"/>
    <w:qFormat/>
    <w:rsid w:val="00D557A5"/>
    <w:pPr>
      <w:jc w:val="left"/>
    </w:pPr>
  </w:style>
  <w:style w:type="character" w:styleId="PageNumber">
    <w:name w:val="page number"/>
    <w:rsid w:val="00EA7C67"/>
    <w:rPr>
      <w:sz w:val="24"/>
      <w:szCs w:val="24"/>
    </w:rPr>
  </w:style>
  <w:style w:type="character" w:styleId="Emphasis">
    <w:name w:val="Emphasis"/>
    <w:uiPriority w:val="20"/>
    <w:qFormat/>
    <w:rsid w:val="00EA7C67"/>
    <w:rPr>
      <w:i/>
      <w:iCs/>
    </w:rPr>
  </w:style>
  <w:style w:type="paragraph" w:styleId="ListBullet">
    <w:name w:val="List Bullet"/>
    <w:basedOn w:val="Normal"/>
    <w:uiPriority w:val="99"/>
    <w:semiHidden/>
    <w:unhideWhenUsed/>
    <w:rsid w:val="00EA7C67"/>
    <w:pPr>
      <w:numPr>
        <w:numId w:val="1"/>
      </w:numPr>
      <w:contextualSpacing/>
    </w:pPr>
  </w:style>
  <w:style w:type="paragraph" w:styleId="ListNumber">
    <w:name w:val="List Number"/>
    <w:basedOn w:val="Normal"/>
    <w:uiPriority w:val="99"/>
    <w:semiHidden/>
    <w:rsid w:val="00EA7C67"/>
    <w:pPr>
      <w:numPr>
        <w:numId w:val="15"/>
      </w:numPr>
      <w:contextualSpacing/>
    </w:pPr>
  </w:style>
  <w:style w:type="paragraph" w:styleId="ListParagraph">
    <w:name w:val="List Paragraph"/>
    <w:basedOn w:val="Normal"/>
    <w:uiPriority w:val="34"/>
    <w:qFormat/>
    <w:rsid w:val="00EA7C67"/>
    <w:pPr>
      <w:ind w:left="720"/>
      <w:contextualSpacing/>
    </w:pPr>
  </w:style>
  <w:style w:type="paragraph" w:styleId="BalloonText">
    <w:name w:val="Balloon Text"/>
    <w:basedOn w:val="Normal"/>
    <w:link w:val="BalloonTextChar"/>
    <w:uiPriority w:val="99"/>
    <w:semiHidden/>
    <w:rsid w:val="00EA7C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C67"/>
    <w:rPr>
      <w:rFonts w:ascii="Segoe UI" w:hAnsi="Segoe UI" w:cs="Segoe UI"/>
      <w:sz w:val="18"/>
      <w:szCs w:val="18"/>
    </w:rPr>
  </w:style>
  <w:style w:type="paragraph" w:styleId="Bibliography">
    <w:name w:val="Bibliography"/>
    <w:basedOn w:val="Normal"/>
    <w:next w:val="Normal"/>
    <w:uiPriority w:val="37"/>
    <w:semiHidden/>
    <w:unhideWhenUsed/>
    <w:rsid w:val="00EA7C67"/>
  </w:style>
  <w:style w:type="paragraph" w:styleId="BodyText2">
    <w:name w:val="Body Text 2"/>
    <w:basedOn w:val="Normal"/>
    <w:link w:val="BodyText2Char"/>
    <w:uiPriority w:val="99"/>
    <w:semiHidden/>
    <w:unhideWhenUsed/>
    <w:rsid w:val="00EA7C67"/>
    <w:pPr>
      <w:spacing w:after="120" w:line="480" w:lineRule="auto"/>
    </w:pPr>
  </w:style>
  <w:style w:type="character" w:customStyle="1" w:styleId="BodyText2Char">
    <w:name w:val="Body Text 2 Char"/>
    <w:basedOn w:val="DefaultParagraphFont"/>
    <w:link w:val="BodyText2"/>
    <w:uiPriority w:val="99"/>
    <w:semiHidden/>
    <w:rsid w:val="00EA7C67"/>
  </w:style>
  <w:style w:type="character" w:styleId="BookTitle">
    <w:name w:val="Book Title"/>
    <w:basedOn w:val="DefaultParagraphFont"/>
    <w:uiPriority w:val="33"/>
    <w:semiHidden/>
    <w:qFormat/>
    <w:rsid w:val="00EA7C67"/>
    <w:rPr>
      <w:b/>
      <w:bCs/>
      <w:i/>
      <w:iCs/>
      <w:spacing w:val="5"/>
    </w:rPr>
  </w:style>
  <w:style w:type="paragraph" w:styleId="Caption">
    <w:name w:val="caption"/>
    <w:basedOn w:val="Normal"/>
    <w:next w:val="Normal"/>
    <w:uiPriority w:val="35"/>
    <w:semiHidden/>
    <w:unhideWhenUsed/>
    <w:qFormat/>
    <w:rsid w:val="00EA7C67"/>
    <w:pPr>
      <w:spacing w:after="200"/>
    </w:pPr>
    <w:rPr>
      <w:i/>
      <w:iCs/>
      <w:color w:val="1F497D" w:themeColor="text2"/>
      <w:sz w:val="18"/>
      <w:szCs w:val="18"/>
    </w:rPr>
  </w:style>
  <w:style w:type="paragraph" w:styleId="Closing">
    <w:name w:val="Closing"/>
    <w:basedOn w:val="Normal"/>
    <w:link w:val="ClosingChar"/>
    <w:uiPriority w:val="99"/>
    <w:semiHidden/>
    <w:unhideWhenUsed/>
    <w:rsid w:val="00EA7C67"/>
    <w:pPr>
      <w:ind w:left="4320"/>
    </w:pPr>
  </w:style>
  <w:style w:type="character" w:customStyle="1" w:styleId="ClosingChar">
    <w:name w:val="Closing Char"/>
    <w:basedOn w:val="DefaultParagraphFont"/>
    <w:link w:val="Closing"/>
    <w:uiPriority w:val="99"/>
    <w:semiHidden/>
    <w:rsid w:val="00EA7C67"/>
  </w:style>
  <w:style w:type="character" w:styleId="CommentReference">
    <w:name w:val="annotation reference"/>
    <w:basedOn w:val="DefaultParagraphFont"/>
    <w:uiPriority w:val="99"/>
    <w:semiHidden/>
    <w:unhideWhenUsed/>
    <w:rsid w:val="00EA7C67"/>
    <w:rPr>
      <w:sz w:val="16"/>
      <w:szCs w:val="16"/>
    </w:rPr>
  </w:style>
  <w:style w:type="paragraph" w:styleId="CommentText">
    <w:name w:val="annotation text"/>
    <w:basedOn w:val="Normal"/>
    <w:link w:val="CommentTextChar"/>
    <w:uiPriority w:val="99"/>
    <w:semiHidden/>
    <w:unhideWhenUsed/>
    <w:rsid w:val="00EA7C67"/>
    <w:rPr>
      <w:sz w:val="20"/>
      <w:szCs w:val="20"/>
    </w:rPr>
  </w:style>
  <w:style w:type="character" w:customStyle="1" w:styleId="CommentTextChar">
    <w:name w:val="Comment Text Char"/>
    <w:basedOn w:val="DefaultParagraphFont"/>
    <w:link w:val="CommentText"/>
    <w:uiPriority w:val="99"/>
    <w:semiHidden/>
    <w:rsid w:val="00EA7C67"/>
    <w:rPr>
      <w:sz w:val="20"/>
      <w:szCs w:val="20"/>
    </w:rPr>
  </w:style>
  <w:style w:type="paragraph" w:styleId="CommentSubject">
    <w:name w:val="annotation subject"/>
    <w:basedOn w:val="CommentText"/>
    <w:next w:val="CommentText"/>
    <w:link w:val="CommentSubjectChar"/>
    <w:uiPriority w:val="99"/>
    <w:semiHidden/>
    <w:unhideWhenUsed/>
    <w:rsid w:val="00EA7C67"/>
    <w:rPr>
      <w:b/>
      <w:bCs/>
    </w:rPr>
  </w:style>
  <w:style w:type="character" w:customStyle="1" w:styleId="CommentSubjectChar">
    <w:name w:val="Comment Subject Char"/>
    <w:basedOn w:val="CommentTextChar"/>
    <w:link w:val="CommentSubject"/>
    <w:uiPriority w:val="99"/>
    <w:semiHidden/>
    <w:rsid w:val="00EA7C67"/>
    <w:rPr>
      <w:b/>
      <w:bCs/>
      <w:sz w:val="20"/>
      <w:szCs w:val="20"/>
    </w:rPr>
  </w:style>
  <w:style w:type="paragraph" w:styleId="Date">
    <w:name w:val="Date"/>
    <w:basedOn w:val="Normal"/>
    <w:next w:val="Normal"/>
    <w:link w:val="DateChar"/>
    <w:uiPriority w:val="99"/>
    <w:semiHidden/>
    <w:unhideWhenUsed/>
    <w:rsid w:val="00EA7C67"/>
  </w:style>
  <w:style w:type="character" w:customStyle="1" w:styleId="DateChar">
    <w:name w:val="Date Char"/>
    <w:basedOn w:val="DefaultParagraphFont"/>
    <w:link w:val="Date"/>
    <w:uiPriority w:val="99"/>
    <w:semiHidden/>
    <w:rsid w:val="00EA7C67"/>
  </w:style>
  <w:style w:type="paragraph" w:styleId="DocumentMap">
    <w:name w:val="Document Map"/>
    <w:basedOn w:val="Normal"/>
    <w:link w:val="DocumentMapChar"/>
    <w:uiPriority w:val="99"/>
    <w:semiHidden/>
    <w:unhideWhenUsed/>
    <w:rsid w:val="00EA7C6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A7C67"/>
    <w:rPr>
      <w:rFonts w:ascii="Segoe UI" w:hAnsi="Segoe UI" w:cs="Segoe UI"/>
      <w:sz w:val="16"/>
      <w:szCs w:val="16"/>
    </w:rPr>
  </w:style>
  <w:style w:type="paragraph" w:styleId="E-mailSignature">
    <w:name w:val="E-mail Signature"/>
    <w:basedOn w:val="Normal"/>
    <w:link w:val="E-mailSignatureChar"/>
    <w:uiPriority w:val="99"/>
    <w:semiHidden/>
    <w:unhideWhenUsed/>
    <w:rsid w:val="00EA7C67"/>
  </w:style>
  <w:style w:type="character" w:customStyle="1" w:styleId="E-mailSignatureChar">
    <w:name w:val="E-mail Signature Char"/>
    <w:basedOn w:val="DefaultParagraphFont"/>
    <w:link w:val="E-mailSignature"/>
    <w:uiPriority w:val="99"/>
    <w:semiHidden/>
    <w:rsid w:val="00EA7C67"/>
  </w:style>
  <w:style w:type="character" w:styleId="EndnoteReference">
    <w:name w:val="endnote reference"/>
    <w:basedOn w:val="DefaultParagraphFont"/>
    <w:uiPriority w:val="99"/>
    <w:semiHidden/>
    <w:unhideWhenUsed/>
    <w:rsid w:val="00EA7C67"/>
    <w:rPr>
      <w:vertAlign w:val="superscript"/>
    </w:rPr>
  </w:style>
  <w:style w:type="paragraph" w:styleId="EndnoteText">
    <w:name w:val="endnote text"/>
    <w:basedOn w:val="Normal"/>
    <w:link w:val="EndnoteTextChar"/>
    <w:uiPriority w:val="99"/>
    <w:semiHidden/>
    <w:unhideWhenUsed/>
    <w:rsid w:val="00EA7C67"/>
    <w:rPr>
      <w:sz w:val="20"/>
      <w:szCs w:val="20"/>
    </w:rPr>
  </w:style>
  <w:style w:type="character" w:customStyle="1" w:styleId="EndnoteTextChar">
    <w:name w:val="Endnote Text Char"/>
    <w:basedOn w:val="DefaultParagraphFont"/>
    <w:link w:val="EndnoteText"/>
    <w:uiPriority w:val="99"/>
    <w:semiHidden/>
    <w:rsid w:val="00EA7C67"/>
    <w:rPr>
      <w:sz w:val="20"/>
      <w:szCs w:val="20"/>
    </w:rPr>
  </w:style>
  <w:style w:type="character" w:styleId="FollowedHyperlink">
    <w:name w:val="FollowedHyperlink"/>
    <w:basedOn w:val="DefaultParagraphFont"/>
    <w:uiPriority w:val="99"/>
    <w:semiHidden/>
    <w:unhideWhenUsed/>
    <w:rsid w:val="00EA7C67"/>
    <w:rPr>
      <w:color w:val="800080" w:themeColor="followedHyperlink"/>
      <w:u w:val="single"/>
    </w:rPr>
  </w:style>
  <w:style w:type="character" w:styleId="FootnoteReference">
    <w:name w:val="footnote reference"/>
    <w:basedOn w:val="DefaultParagraphFont"/>
    <w:uiPriority w:val="99"/>
    <w:semiHidden/>
    <w:unhideWhenUsed/>
    <w:rsid w:val="00EA7C67"/>
    <w:rPr>
      <w:vertAlign w:val="superscript"/>
    </w:rPr>
  </w:style>
  <w:style w:type="paragraph" w:styleId="FootnoteText">
    <w:name w:val="footnote text"/>
    <w:basedOn w:val="Normal"/>
    <w:link w:val="FootnoteTextChar"/>
    <w:uiPriority w:val="99"/>
    <w:semiHidden/>
    <w:unhideWhenUsed/>
    <w:rsid w:val="00EA7C67"/>
    <w:rPr>
      <w:sz w:val="20"/>
      <w:szCs w:val="20"/>
    </w:rPr>
  </w:style>
  <w:style w:type="character" w:customStyle="1" w:styleId="FootnoteTextChar">
    <w:name w:val="Footnote Text Char"/>
    <w:basedOn w:val="DefaultParagraphFont"/>
    <w:link w:val="FootnoteText"/>
    <w:uiPriority w:val="99"/>
    <w:semiHidden/>
    <w:rsid w:val="00EA7C67"/>
    <w:rPr>
      <w:sz w:val="20"/>
      <w:szCs w:val="20"/>
    </w:rPr>
  </w:style>
  <w:style w:type="character" w:styleId="Hashtag">
    <w:name w:val="Hashtag"/>
    <w:basedOn w:val="DefaultParagraphFont"/>
    <w:uiPriority w:val="99"/>
    <w:semiHidden/>
    <w:unhideWhenUsed/>
    <w:rsid w:val="00EA7C67"/>
    <w:rPr>
      <w:color w:val="2B579A"/>
      <w:shd w:val="clear" w:color="auto" w:fill="E1DFDD"/>
    </w:rPr>
  </w:style>
  <w:style w:type="character" w:styleId="HTMLAcronym">
    <w:name w:val="HTML Acronym"/>
    <w:basedOn w:val="DefaultParagraphFont"/>
    <w:uiPriority w:val="99"/>
    <w:semiHidden/>
    <w:unhideWhenUsed/>
    <w:rsid w:val="00EA7C67"/>
  </w:style>
  <w:style w:type="paragraph" w:styleId="HTMLAddress">
    <w:name w:val="HTML Address"/>
    <w:basedOn w:val="Normal"/>
    <w:link w:val="HTMLAddressChar"/>
    <w:uiPriority w:val="99"/>
    <w:semiHidden/>
    <w:unhideWhenUsed/>
    <w:rsid w:val="00EA7C67"/>
    <w:rPr>
      <w:i/>
      <w:iCs/>
    </w:rPr>
  </w:style>
  <w:style w:type="character" w:customStyle="1" w:styleId="HTMLAddressChar">
    <w:name w:val="HTML Address Char"/>
    <w:basedOn w:val="DefaultParagraphFont"/>
    <w:link w:val="HTMLAddress"/>
    <w:uiPriority w:val="99"/>
    <w:semiHidden/>
    <w:rsid w:val="00EA7C67"/>
    <w:rPr>
      <w:i/>
      <w:iCs/>
    </w:rPr>
  </w:style>
  <w:style w:type="character" w:styleId="HTMLCite">
    <w:name w:val="HTML Cite"/>
    <w:basedOn w:val="DefaultParagraphFont"/>
    <w:uiPriority w:val="99"/>
    <w:semiHidden/>
    <w:unhideWhenUsed/>
    <w:rsid w:val="00EA7C67"/>
    <w:rPr>
      <w:i/>
      <w:iCs/>
    </w:rPr>
  </w:style>
  <w:style w:type="character" w:styleId="HTMLCode">
    <w:name w:val="HTML Code"/>
    <w:basedOn w:val="DefaultParagraphFont"/>
    <w:uiPriority w:val="99"/>
    <w:semiHidden/>
    <w:unhideWhenUsed/>
    <w:rsid w:val="00EA7C67"/>
    <w:rPr>
      <w:rFonts w:ascii="Consolas" w:hAnsi="Consolas"/>
      <w:sz w:val="20"/>
      <w:szCs w:val="20"/>
    </w:rPr>
  </w:style>
  <w:style w:type="character" w:styleId="HTMLDefinition">
    <w:name w:val="HTML Definition"/>
    <w:basedOn w:val="DefaultParagraphFont"/>
    <w:uiPriority w:val="99"/>
    <w:semiHidden/>
    <w:unhideWhenUsed/>
    <w:rsid w:val="00EA7C67"/>
    <w:rPr>
      <w:i/>
      <w:iCs/>
    </w:rPr>
  </w:style>
  <w:style w:type="character" w:styleId="HTMLKeyboard">
    <w:name w:val="HTML Keyboard"/>
    <w:basedOn w:val="DefaultParagraphFont"/>
    <w:uiPriority w:val="99"/>
    <w:semiHidden/>
    <w:unhideWhenUsed/>
    <w:rsid w:val="00EA7C67"/>
    <w:rPr>
      <w:rFonts w:ascii="Consolas" w:hAnsi="Consolas"/>
      <w:sz w:val="20"/>
      <w:szCs w:val="20"/>
    </w:rPr>
  </w:style>
  <w:style w:type="paragraph" w:styleId="HTMLPreformatted">
    <w:name w:val="HTML Preformatted"/>
    <w:basedOn w:val="Normal"/>
    <w:link w:val="HTMLPreformattedChar"/>
    <w:uiPriority w:val="99"/>
    <w:semiHidden/>
    <w:unhideWhenUsed/>
    <w:rsid w:val="00EA7C6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A7C67"/>
    <w:rPr>
      <w:rFonts w:ascii="Consolas" w:hAnsi="Consolas"/>
      <w:sz w:val="20"/>
      <w:szCs w:val="20"/>
    </w:rPr>
  </w:style>
  <w:style w:type="character" w:styleId="HTMLSample">
    <w:name w:val="HTML Sample"/>
    <w:basedOn w:val="DefaultParagraphFont"/>
    <w:uiPriority w:val="99"/>
    <w:semiHidden/>
    <w:unhideWhenUsed/>
    <w:rsid w:val="00EA7C67"/>
    <w:rPr>
      <w:rFonts w:ascii="Consolas" w:hAnsi="Consolas"/>
      <w:sz w:val="24"/>
      <w:szCs w:val="24"/>
    </w:rPr>
  </w:style>
  <w:style w:type="character" w:styleId="HTMLTypewriter">
    <w:name w:val="HTML Typewriter"/>
    <w:basedOn w:val="DefaultParagraphFont"/>
    <w:uiPriority w:val="99"/>
    <w:semiHidden/>
    <w:unhideWhenUsed/>
    <w:rsid w:val="00EA7C67"/>
    <w:rPr>
      <w:rFonts w:ascii="Consolas" w:hAnsi="Consolas"/>
      <w:sz w:val="20"/>
      <w:szCs w:val="20"/>
    </w:rPr>
  </w:style>
  <w:style w:type="character" w:styleId="HTMLVariable">
    <w:name w:val="HTML Variable"/>
    <w:basedOn w:val="DefaultParagraphFont"/>
    <w:uiPriority w:val="99"/>
    <w:semiHidden/>
    <w:unhideWhenUsed/>
    <w:rsid w:val="00EA7C67"/>
    <w:rPr>
      <w:i/>
      <w:iCs/>
    </w:rPr>
  </w:style>
  <w:style w:type="character" w:styleId="Hyperlink">
    <w:name w:val="Hyperlink"/>
    <w:basedOn w:val="DefaultParagraphFont"/>
    <w:uiPriority w:val="99"/>
    <w:semiHidden/>
    <w:unhideWhenUsed/>
    <w:rsid w:val="00EA7C67"/>
    <w:rPr>
      <w:color w:val="0000FF" w:themeColor="hyperlink"/>
      <w:u w:val="single"/>
    </w:rPr>
  </w:style>
  <w:style w:type="paragraph" w:styleId="Index2">
    <w:name w:val="index 2"/>
    <w:basedOn w:val="Normal"/>
    <w:next w:val="Normal"/>
    <w:autoRedefine/>
    <w:uiPriority w:val="99"/>
    <w:semiHidden/>
    <w:unhideWhenUsed/>
    <w:rsid w:val="00EA7C67"/>
    <w:pPr>
      <w:ind w:left="480" w:hanging="240"/>
    </w:pPr>
  </w:style>
  <w:style w:type="paragraph" w:styleId="Index3">
    <w:name w:val="index 3"/>
    <w:basedOn w:val="Normal"/>
    <w:next w:val="Normal"/>
    <w:autoRedefine/>
    <w:uiPriority w:val="99"/>
    <w:semiHidden/>
    <w:unhideWhenUsed/>
    <w:rsid w:val="00EA7C67"/>
    <w:pPr>
      <w:ind w:left="720" w:hanging="240"/>
    </w:pPr>
  </w:style>
  <w:style w:type="paragraph" w:styleId="Index4">
    <w:name w:val="index 4"/>
    <w:basedOn w:val="Normal"/>
    <w:next w:val="Normal"/>
    <w:autoRedefine/>
    <w:uiPriority w:val="99"/>
    <w:semiHidden/>
    <w:unhideWhenUsed/>
    <w:rsid w:val="00EA7C67"/>
    <w:pPr>
      <w:ind w:left="960" w:hanging="240"/>
    </w:pPr>
  </w:style>
  <w:style w:type="paragraph" w:styleId="Index5">
    <w:name w:val="index 5"/>
    <w:basedOn w:val="Normal"/>
    <w:next w:val="Normal"/>
    <w:autoRedefine/>
    <w:uiPriority w:val="99"/>
    <w:semiHidden/>
    <w:unhideWhenUsed/>
    <w:rsid w:val="00EA7C67"/>
    <w:pPr>
      <w:ind w:left="1200" w:hanging="240"/>
    </w:pPr>
  </w:style>
  <w:style w:type="paragraph" w:styleId="Index6">
    <w:name w:val="index 6"/>
    <w:basedOn w:val="Normal"/>
    <w:next w:val="Normal"/>
    <w:autoRedefine/>
    <w:uiPriority w:val="99"/>
    <w:semiHidden/>
    <w:unhideWhenUsed/>
    <w:rsid w:val="00EA7C67"/>
    <w:pPr>
      <w:ind w:left="1440" w:hanging="240"/>
    </w:pPr>
  </w:style>
  <w:style w:type="paragraph" w:styleId="Index7">
    <w:name w:val="index 7"/>
    <w:basedOn w:val="Normal"/>
    <w:next w:val="Normal"/>
    <w:autoRedefine/>
    <w:uiPriority w:val="99"/>
    <w:semiHidden/>
    <w:unhideWhenUsed/>
    <w:rsid w:val="00EA7C67"/>
    <w:pPr>
      <w:ind w:left="1680" w:hanging="240"/>
    </w:pPr>
  </w:style>
  <w:style w:type="paragraph" w:styleId="Index8">
    <w:name w:val="index 8"/>
    <w:basedOn w:val="Normal"/>
    <w:next w:val="Normal"/>
    <w:autoRedefine/>
    <w:uiPriority w:val="99"/>
    <w:semiHidden/>
    <w:unhideWhenUsed/>
    <w:rsid w:val="00EA7C67"/>
    <w:pPr>
      <w:ind w:left="1920" w:hanging="240"/>
    </w:pPr>
  </w:style>
  <w:style w:type="paragraph" w:styleId="Index9">
    <w:name w:val="index 9"/>
    <w:basedOn w:val="Normal"/>
    <w:next w:val="Normal"/>
    <w:autoRedefine/>
    <w:uiPriority w:val="99"/>
    <w:semiHidden/>
    <w:unhideWhenUsed/>
    <w:rsid w:val="00EA7C67"/>
    <w:pPr>
      <w:ind w:left="2160" w:hanging="240"/>
    </w:pPr>
  </w:style>
  <w:style w:type="character" w:styleId="IntenseEmphasis">
    <w:name w:val="Intense Emphasis"/>
    <w:basedOn w:val="DefaultParagraphFont"/>
    <w:uiPriority w:val="21"/>
    <w:qFormat/>
    <w:rsid w:val="00EA7C67"/>
    <w:rPr>
      <w:i/>
      <w:iCs/>
      <w:color w:val="4F81BD" w:themeColor="accent1"/>
    </w:rPr>
  </w:style>
  <w:style w:type="paragraph" w:styleId="IntenseQuote">
    <w:name w:val="Intense Quote"/>
    <w:basedOn w:val="Normal"/>
    <w:next w:val="Normal"/>
    <w:link w:val="IntenseQuoteChar"/>
    <w:uiPriority w:val="30"/>
    <w:qFormat/>
    <w:rsid w:val="00EA7C6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A7C67"/>
    <w:rPr>
      <w:i/>
      <w:iCs/>
      <w:color w:val="4F81BD" w:themeColor="accent1"/>
    </w:rPr>
  </w:style>
  <w:style w:type="character" w:styleId="IntenseReference">
    <w:name w:val="Intense Reference"/>
    <w:basedOn w:val="DefaultParagraphFont"/>
    <w:uiPriority w:val="32"/>
    <w:qFormat/>
    <w:rsid w:val="00EA7C67"/>
    <w:rPr>
      <w:b/>
      <w:bCs/>
      <w:smallCaps/>
      <w:color w:val="4F81BD" w:themeColor="accent1"/>
      <w:spacing w:val="5"/>
    </w:rPr>
  </w:style>
  <w:style w:type="character" w:styleId="LineNumber">
    <w:name w:val="line number"/>
    <w:basedOn w:val="DefaultParagraphFont"/>
    <w:uiPriority w:val="99"/>
    <w:semiHidden/>
    <w:unhideWhenUsed/>
    <w:rsid w:val="00EA7C67"/>
  </w:style>
  <w:style w:type="paragraph" w:styleId="MacroText">
    <w:name w:val="macro"/>
    <w:link w:val="MacroTextChar"/>
    <w:uiPriority w:val="99"/>
    <w:semiHidden/>
    <w:unhideWhenUsed/>
    <w:rsid w:val="00EA7C6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EA7C67"/>
    <w:rPr>
      <w:rFonts w:ascii="Consolas" w:hAnsi="Consolas"/>
      <w:sz w:val="20"/>
      <w:szCs w:val="20"/>
    </w:rPr>
  </w:style>
  <w:style w:type="character" w:styleId="Mention">
    <w:name w:val="Mention"/>
    <w:basedOn w:val="DefaultParagraphFont"/>
    <w:uiPriority w:val="99"/>
    <w:semiHidden/>
    <w:unhideWhenUsed/>
    <w:rsid w:val="00EA7C67"/>
    <w:rPr>
      <w:color w:val="2B579A"/>
      <w:shd w:val="clear" w:color="auto" w:fill="E1DFDD"/>
    </w:rPr>
  </w:style>
  <w:style w:type="paragraph" w:styleId="NoSpacing">
    <w:name w:val="No Spacing"/>
    <w:uiPriority w:val="1"/>
    <w:semiHidden/>
    <w:qFormat/>
    <w:rsid w:val="00EA7C67"/>
  </w:style>
  <w:style w:type="paragraph" w:styleId="NormalWeb">
    <w:name w:val="Normal (Web)"/>
    <w:basedOn w:val="Normal"/>
    <w:uiPriority w:val="99"/>
    <w:semiHidden/>
    <w:unhideWhenUsed/>
    <w:rsid w:val="00EA7C67"/>
    <w:rPr>
      <w:rFonts w:cs="Times New Roman"/>
    </w:rPr>
  </w:style>
  <w:style w:type="paragraph" w:styleId="NormalIndent">
    <w:name w:val="Normal Indent"/>
    <w:basedOn w:val="Normal"/>
    <w:uiPriority w:val="99"/>
    <w:semiHidden/>
    <w:unhideWhenUsed/>
    <w:rsid w:val="00EA7C67"/>
    <w:pPr>
      <w:ind w:left="720"/>
    </w:pPr>
  </w:style>
  <w:style w:type="paragraph" w:styleId="NoteHeading">
    <w:name w:val="Note Heading"/>
    <w:basedOn w:val="Normal"/>
    <w:next w:val="Normal"/>
    <w:link w:val="NoteHeadingChar"/>
    <w:uiPriority w:val="99"/>
    <w:semiHidden/>
    <w:unhideWhenUsed/>
    <w:rsid w:val="00EA7C67"/>
  </w:style>
  <w:style w:type="character" w:customStyle="1" w:styleId="NoteHeadingChar">
    <w:name w:val="Note Heading Char"/>
    <w:basedOn w:val="DefaultParagraphFont"/>
    <w:link w:val="NoteHeading"/>
    <w:uiPriority w:val="99"/>
    <w:semiHidden/>
    <w:rsid w:val="00EA7C67"/>
  </w:style>
  <w:style w:type="character" w:styleId="PlaceholderText">
    <w:name w:val="Placeholder Text"/>
    <w:basedOn w:val="DefaultParagraphFont"/>
    <w:uiPriority w:val="99"/>
    <w:semiHidden/>
    <w:rsid w:val="00EA7C67"/>
    <w:rPr>
      <w:color w:val="666666"/>
    </w:rPr>
  </w:style>
  <w:style w:type="paragraph" w:styleId="PlainText">
    <w:name w:val="Plain Text"/>
    <w:basedOn w:val="Normal"/>
    <w:link w:val="PlainTextChar"/>
    <w:uiPriority w:val="99"/>
    <w:semiHidden/>
    <w:unhideWhenUsed/>
    <w:rsid w:val="00EA7C67"/>
    <w:rPr>
      <w:rFonts w:ascii="Consolas" w:hAnsi="Consolas"/>
      <w:sz w:val="21"/>
      <w:szCs w:val="21"/>
    </w:rPr>
  </w:style>
  <w:style w:type="character" w:customStyle="1" w:styleId="PlainTextChar">
    <w:name w:val="Plain Text Char"/>
    <w:basedOn w:val="DefaultParagraphFont"/>
    <w:link w:val="PlainText"/>
    <w:uiPriority w:val="99"/>
    <w:semiHidden/>
    <w:rsid w:val="00EA7C67"/>
    <w:rPr>
      <w:rFonts w:ascii="Consolas" w:hAnsi="Consolas"/>
      <w:sz w:val="21"/>
      <w:szCs w:val="21"/>
    </w:rPr>
  </w:style>
  <w:style w:type="paragraph" w:styleId="Quote">
    <w:name w:val="Quote"/>
    <w:basedOn w:val="Normal"/>
    <w:next w:val="Normal"/>
    <w:link w:val="QuoteChar"/>
    <w:uiPriority w:val="29"/>
    <w:qFormat/>
    <w:rsid w:val="00EA7C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A7C67"/>
    <w:rPr>
      <w:i/>
      <w:iCs/>
      <w:color w:val="404040" w:themeColor="text1" w:themeTint="BF"/>
    </w:rPr>
  </w:style>
  <w:style w:type="paragraph" w:styleId="Salutation">
    <w:name w:val="Salutation"/>
    <w:basedOn w:val="Normal"/>
    <w:next w:val="Normal"/>
    <w:link w:val="SalutationChar"/>
    <w:uiPriority w:val="99"/>
    <w:semiHidden/>
    <w:unhideWhenUsed/>
    <w:rsid w:val="00EA7C67"/>
  </w:style>
  <w:style w:type="character" w:customStyle="1" w:styleId="SalutationChar">
    <w:name w:val="Salutation Char"/>
    <w:basedOn w:val="DefaultParagraphFont"/>
    <w:link w:val="Salutation"/>
    <w:uiPriority w:val="99"/>
    <w:semiHidden/>
    <w:rsid w:val="00EA7C67"/>
  </w:style>
  <w:style w:type="paragraph" w:styleId="Signature">
    <w:name w:val="Signature"/>
    <w:basedOn w:val="Normal"/>
    <w:link w:val="SignatureChar"/>
    <w:uiPriority w:val="99"/>
    <w:semiHidden/>
    <w:unhideWhenUsed/>
    <w:rsid w:val="00EA7C67"/>
    <w:pPr>
      <w:ind w:left="4320"/>
    </w:pPr>
  </w:style>
  <w:style w:type="character" w:customStyle="1" w:styleId="SignatureChar">
    <w:name w:val="Signature Char"/>
    <w:basedOn w:val="DefaultParagraphFont"/>
    <w:link w:val="Signature"/>
    <w:uiPriority w:val="99"/>
    <w:semiHidden/>
    <w:rsid w:val="00EA7C67"/>
  </w:style>
  <w:style w:type="character" w:styleId="SmartHyperlink">
    <w:name w:val="Smart Hyperlink"/>
    <w:basedOn w:val="DefaultParagraphFont"/>
    <w:uiPriority w:val="99"/>
    <w:semiHidden/>
    <w:unhideWhenUsed/>
    <w:rsid w:val="00EA7C67"/>
    <w:rPr>
      <w:u w:val="dotted"/>
    </w:rPr>
  </w:style>
  <w:style w:type="character" w:styleId="SmartLink">
    <w:name w:val="Smart Link"/>
    <w:basedOn w:val="DefaultParagraphFont"/>
    <w:uiPriority w:val="99"/>
    <w:semiHidden/>
    <w:unhideWhenUsed/>
    <w:rsid w:val="00EA7C67"/>
    <w:rPr>
      <w:color w:val="0000FF"/>
      <w:u w:val="single"/>
      <w:shd w:val="clear" w:color="auto" w:fill="F3F2F1"/>
    </w:rPr>
  </w:style>
  <w:style w:type="character" w:styleId="Strong">
    <w:name w:val="Strong"/>
    <w:basedOn w:val="DefaultParagraphFont"/>
    <w:uiPriority w:val="22"/>
    <w:qFormat/>
    <w:rsid w:val="00EA7C67"/>
    <w:rPr>
      <w:b/>
      <w:bCs/>
    </w:rPr>
  </w:style>
  <w:style w:type="character" w:styleId="SubtleEmphasis">
    <w:name w:val="Subtle Emphasis"/>
    <w:basedOn w:val="DefaultParagraphFont"/>
    <w:uiPriority w:val="19"/>
    <w:qFormat/>
    <w:rsid w:val="00EA7C67"/>
    <w:rPr>
      <w:i/>
      <w:iCs/>
      <w:color w:val="404040" w:themeColor="text1" w:themeTint="BF"/>
    </w:rPr>
  </w:style>
  <w:style w:type="character" w:styleId="SubtleReference">
    <w:name w:val="Subtle Reference"/>
    <w:basedOn w:val="DefaultParagraphFont"/>
    <w:uiPriority w:val="31"/>
    <w:qFormat/>
    <w:rsid w:val="00EA7C67"/>
    <w:rPr>
      <w:smallCaps/>
      <w:color w:val="5A5A5A" w:themeColor="text1" w:themeTint="A5"/>
    </w:rPr>
  </w:style>
  <w:style w:type="paragraph" w:styleId="TableofAuthorities">
    <w:name w:val="table of authorities"/>
    <w:basedOn w:val="Normal"/>
    <w:next w:val="Normal"/>
    <w:uiPriority w:val="99"/>
    <w:semiHidden/>
    <w:unhideWhenUsed/>
    <w:rsid w:val="00EA7C67"/>
    <w:pPr>
      <w:ind w:left="240" w:hanging="240"/>
    </w:pPr>
  </w:style>
  <w:style w:type="paragraph" w:styleId="TableofFigures">
    <w:name w:val="table of figures"/>
    <w:basedOn w:val="Normal"/>
    <w:next w:val="Normal"/>
    <w:uiPriority w:val="99"/>
    <w:semiHidden/>
    <w:unhideWhenUsed/>
    <w:rsid w:val="00EA7C67"/>
  </w:style>
  <w:style w:type="paragraph" w:styleId="TOC1">
    <w:name w:val="toc 1"/>
    <w:basedOn w:val="Normal"/>
    <w:next w:val="Normal"/>
    <w:autoRedefine/>
    <w:uiPriority w:val="39"/>
    <w:semiHidden/>
    <w:unhideWhenUsed/>
    <w:rsid w:val="00EA7C67"/>
    <w:pPr>
      <w:spacing w:after="100"/>
    </w:pPr>
  </w:style>
  <w:style w:type="paragraph" w:styleId="TOC2">
    <w:name w:val="toc 2"/>
    <w:basedOn w:val="Normal"/>
    <w:next w:val="Normal"/>
    <w:autoRedefine/>
    <w:uiPriority w:val="39"/>
    <w:semiHidden/>
    <w:unhideWhenUsed/>
    <w:rsid w:val="00EA7C67"/>
    <w:pPr>
      <w:spacing w:after="100"/>
      <w:ind w:left="240"/>
    </w:pPr>
  </w:style>
  <w:style w:type="paragraph" w:styleId="TOC3">
    <w:name w:val="toc 3"/>
    <w:basedOn w:val="Normal"/>
    <w:next w:val="Normal"/>
    <w:autoRedefine/>
    <w:uiPriority w:val="39"/>
    <w:semiHidden/>
    <w:unhideWhenUsed/>
    <w:rsid w:val="00EA7C67"/>
    <w:pPr>
      <w:spacing w:after="100"/>
      <w:ind w:left="480"/>
    </w:pPr>
  </w:style>
  <w:style w:type="paragraph" w:styleId="TOC4">
    <w:name w:val="toc 4"/>
    <w:basedOn w:val="Normal"/>
    <w:next w:val="Normal"/>
    <w:autoRedefine/>
    <w:uiPriority w:val="39"/>
    <w:semiHidden/>
    <w:unhideWhenUsed/>
    <w:rsid w:val="00EA7C67"/>
    <w:pPr>
      <w:spacing w:after="100"/>
      <w:ind w:left="720"/>
    </w:pPr>
  </w:style>
  <w:style w:type="paragraph" w:styleId="TOC5">
    <w:name w:val="toc 5"/>
    <w:basedOn w:val="Normal"/>
    <w:next w:val="Normal"/>
    <w:autoRedefine/>
    <w:uiPriority w:val="39"/>
    <w:semiHidden/>
    <w:unhideWhenUsed/>
    <w:rsid w:val="00EA7C67"/>
    <w:pPr>
      <w:spacing w:after="100"/>
      <w:ind w:left="960"/>
    </w:pPr>
  </w:style>
  <w:style w:type="paragraph" w:styleId="TOC6">
    <w:name w:val="toc 6"/>
    <w:basedOn w:val="Normal"/>
    <w:next w:val="Normal"/>
    <w:autoRedefine/>
    <w:uiPriority w:val="39"/>
    <w:semiHidden/>
    <w:unhideWhenUsed/>
    <w:rsid w:val="00EA7C67"/>
    <w:pPr>
      <w:spacing w:after="100"/>
      <w:ind w:left="1200"/>
    </w:pPr>
  </w:style>
  <w:style w:type="paragraph" w:styleId="TOC7">
    <w:name w:val="toc 7"/>
    <w:basedOn w:val="Normal"/>
    <w:next w:val="Normal"/>
    <w:autoRedefine/>
    <w:uiPriority w:val="39"/>
    <w:semiHidden/>
    <w:unhideWhenUsed/>
    <w:rsid w:val="00EA7C67"/>
    <w:pPr>
      <w:spacing w:after="100"/>
      <w:ind w:left="1440"/>
    </w:pPr>
  </w:style>
  <w:style w:type="paragraph" w:styleId="TOC8">
    <w:name w:val="toc 8"/>
    <w:basedOn w:val="Normal"/>
    <w:next w:val="Normal"/>
    <w:autoRedefine/>
    <w:uiPriority w:val="39"/>
    <w:semiHidden/>
    <w:unhideWhenUsed/>
    <w:rsid w:val="00EA7C67"/>
    <w:pPr>
      <w:spacing w:after="100"/>
      <w:ind w:left="1680"/>
    </w:pPr>
  </w:style>
  <w:style w:type="paragraph" w:styleId="TOC9">
    <w:name w:val="toc 9"/>
    <w:basedOn w:val="Normal"/>
    <w:next w:val="Normal"/>
    <w:autoRedefine/>
    <w:uiPriority w:val="39"/>
    <w:semiHidden/>
    <w:unhideWhenUsed/>
    <w:rsid w:val="00EA7C67"/>
    <w:pPr>
      <w:spacing w:after="100"/>
      <w:ind w:left="1920"/>
    </w:pPr>
  </w:style>
  <w:style w:type="character" w:styleId="UnresolvedMention">
    <w:name w:val="Unresolved Mention"/>
    <w:basedOn w:val="DefaultParagraphFont"/>
    <w:uiPriority w:val="99"/>
    <w:semiHidden/>
    <w:unhideWhenUsed/>
    <w:rsid w:val="00EA7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ACTIVE!511084816.1</documentid>
  <senderid>KBROWN4</senderid>
  <senderemail>KERI.BROWN@BAKERBOTTS.COM</senderemail>
  <lastmodified>2025-07-28T12:32:00.0000000-05:00</lastmodified>
  <database>ACTIVE</database>
</properties>
</file>

<file path=customXml/itemProps1.xml><?xml version="1.0" encoding="utf-8"?>
<ds:datastoreItem xmlns:ds="http://schemas.openxmlformats.org/officeDocument/2006/customXml" ds:itemID="{C2C1983B-2207-4545-9C90-BD416A222E8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2025-09-22T09:29:00Z</dcterms:created>
  <dcterms:modified xsi:type="dcterms:W3CDTF">2025-09-22T09:29:00Z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511084816</vt:lpwstr>
  </property>
  <property fmtid="{D5CDD505-2E9C-101B-9397-08002B2CF9AE}" pid="3" name="DocumentType">
    <vt:lpwstr>pgBlank</vt:lpwstr>
  </property>
</Properties>
</file>