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7B" w:rsidRPr="005E247B" w:rsidRDefault="005E247B" w:rsidP="005E247B">
      <w:pPr>
        <w:spacing w:after="0"/>
        <w:rPr>
          <w:rFonts w:ascii="Arial Black" w:hAnsi="Arial Black"/>
          <w:b/>
          <w:sz w:val="24"/>
          <w:szCs w:val="24"/>
        </w:rPr>
      </w:pPr>
      <w:bookmarkStart w:id="0" w:name="_GoBack"/>
      <w:bookmarkEnd w:id="0"/>
      <w:proofErr w:type="spellStart"/>
      <w:r w:rsidRPr="005E247B">
        <w:rPr>
          <w:rFonts w:ascii="Arial Black" w:hAnsi="Arial Black"/>
          <w:b/>
          <w:sz w:val="24"/>
          <w:szCs w:val="24"/>
        </w:rPr>
        <w:t>PacRim</w:t>
      </w:r>
      <w:proofErr w:type="spellEnd"/>
      <w:r w:rsidRPr="005E247B">
        <w:rPr>
          <w:rFonts w:ascii="Arial Black" w:hAnsi="Arial Black"/>
          <w:b/>
          <w:sz w:val="24"/>
          <w:szCs w:val="24"/>
        </w:rPr>
        <w:t xml:space="preserve"> Conference </w:t>
      </w:r>
    </w:p>
    <w:p w:rsidR="005E247B" w:rsidRPr="005E247B" w:rsidRDefault="00BF02F1" w:rsidP="005E247B">
      <w:pPr>
        <w:spacing w:after="0"/>
        <w:rPr>
          <w:rFonts w:ascii="Arial Black" w:hAnsi="Arial Black"/>
          <w:b/>
          <w:sz w:val="24"/>
          <w:szCs w:val="24"/>
        </w:rPr>
      </w:pPr>
      <w:r w:rsidRPr="005E247B">
        <w:rPr>
          <w:rFonts w:ascii="Arial Black" w:hAnsi="Arial Black"/>
          <w:b/>
          <w:sz w:val="24"/>
          <w:szCs w:val="24"/>
        </w:rPr>
        <w:t>Comments for housing panel</w:t>
      </w:r>
      <w:r w:rsidRPr="005E247B">
        <w:rPr>
          <w:rFonts w:ascii="Arial Black" w:hAnsi="Arial Black"/>
          <w:b/>
          <w:sz w:val="24"/>
          <w:szCs w:val="24"/>
        </w:rPr>
        <w:tab/>
      </w:r>
    </w:p>
    <w:p w:rsidR="005E247B" w:rsidRPr="005E247B" w:rsidRDefault="00BF02F1" w:rsidP="005E247B">
      <w:pPr>
        <w:spacing w:after="0"/>
        <w:rPr>
          <w:rFonts w:ascii="Arial Black" w:hAnsi="Arial Black"/>
          <w:b/>
          <w:sz w:val="24"/>
          <w:szCs w:val="24"/>
        </w:rPr>
      </w:pPr>
      <w:r w:rsidRPr="005E247B">
        <w:rPr>
          <w:rFonts w:ascii="Arial Black" w:hAnsi="Arial Black"/>
          <w:b/>
          <w:sz w:val="24"/>
          <w:szCs w:val="24"/>
        </w:rPr>
        <w:t>March 4</w:t>
      </w:r>
      <w:r w:rsidR="005E247B" w:rsidRPr="005E247B">
        <w:rPr>
          <w:rFonts w:ascii="Arial Black" w:hAnsi="Arial Black"/>
          <w:b/>
          <w:sz w:val="24"/>
          <w:szCs w:val="24"/>
        </w:rPr>
        <w:t>, 2019</w:t>
      </w:r>
      <w:r w:rsidR="005E247B" w:rsidRPr="005E247B">
        <w:rPr>
          <w:rFonts w:ascii="Arial Black" w:hAnsi="Arial Black"/>
          <w:b/>
          <w:sz w:val="24"/>
          <w:szCs w:val="24"/>
        </w:rPr>
        <w:tab/>
      </w:r>
    </w:p>
    <w:p w:rsidR="005E247B" w:rsidRPr="005E247B" w:rsidRDefault="005E247B" w:rsidP="005E247B">
      <w:pPr>
        <w:spacing w:after="0"/>
        <w:rPr>
          <w:rFonts w:ascii="Arial Black" w:hAnsi="Arial Black"/>
          <w:b/>
          <w:sz w:val="24"/>
          <w:szCs w:val="24"/>
        </w:rPr>
      </w:pPr>
      <w:r w:rsidRPr="005E247B">
        <w:rPr>
          <w:rFonts w:ascii="Arial Black" w:hAnsi="Arial Black"/>
          <w:b/>
          <w:sz w:val="24"/>
          <w:szCs w:val="24"/>
        </w:rPr>
        <w:t>Sue Berk</w:t>
      </w:r>
    </w:p>
    <w:p w:rsidR="00BF02F1" w:rsidRPr="005E247B" w:rsidRDefault="005E247B" w:rsidP="005E247B">
      <w:pPr>
        <w:spacing w:after="0"/>
        <w:rPr>
          <w:rFonts w:ascii="Kristen ITC" w:hAnsi="Kristen ITC"/>
          <w:b/>
          <w:sz w:val="24"/>
          <w:szCs w:val="24"/>
        </w:rPr>
      </w:pPr>
      <w:r w:rsidRPr="005E247B">
        <w:rPr>
          <w:rFonts w:ascii="Kristen ITC" w:hAnsi="Kristen ITC"/>
          <w:b/>
          <w:sz w:val="24"/>
          <w:szCs w:val="24"/>
        </w:rPr>
        <w:tab/>
      </w:r>
    </w:p>
    <w:p w:rsidR="00AE7469" w:rsidRDefault="00BF02F1" w:rsidP="005E247B">
      <w:pPr>
        <w:spacing w:after="0"/>
      </w:pPr>
      <w:r>
        <w:t>Two years ago Barbara Poole Street, Val O’Brien and I all moms with adult children with intellectual and developmental disabilities (IDD)</w:t>
      </w:r>
      <w:r w:rsidR="00AE7469">
        <w:t xml:space="preserve">  </w:t>
      </w:r>
      <w:r>
        <w:t xml:space="preserve">started asking the question, “What will happen to our kids when we can no longer care for them?”  </w:t>
      </w:r>
      <w:r w:rsidR="00AE7469">
        <w:t>We are in our 60’s and 70’s our kids are in their 30’s and 40’s.</w:t>
      </w:r>
      <w:r w:rsidR="00AE7469" w:rsidRPr="00AE7469">
        <w:t xml:space="preserve"> </w:t>
      </w:r>
    </w:p>
    <w:p w:rsidR="00BF02F1" w:rsidRDefault="00AE7469" w:rsidP="004528FB">
      <w:pPr>
        <w:spacing w:after="0"/>
      </w:pPr>
      <w:r>
        <w:t>We live in east Honolulu.  The kids were raised there, attended schools there, attend church and enjoy neighborho</w:t>
      </w:r>
      <w:r w:rsidR="00FD248D">
        <w:t>od restaurants, beaches and walk</w:t>
      </w:r>
      <w:r>
        <w:t xml:space="preserve">s.  They know and enjoy their community </w:t>
      </w:r>
      <w:r w:rsidR="00FD248D">
        <w:t xml:space="preserve">and people in the community know them.  </w:t>
      </w:r>
    </w:p>
    <w:p w:rsidR="004528FB" w:rsidRDefault="004528FB" w:rsidP="004528FB">
      <w:pPr>
        <w:spacing w:after="0"/>
      </w:pPr>
    </w:p>
    <w:p w:rsidR="008E1AC4" w:rsidRDefault="008E1AC4" w:rsidP="008E1AC4">
      <w:pPr>
        <w:spacing w:after="0"/>
      </w:pPr>
      <w:r>
        <w:t xml:space="preserve">We began researching and meeting with a variety of people and organizations to understand the issue.   </w:t>
      </w:r>
    </w:p>
    <w:p w:rsidR="000535DC" w:rsidRDefault="00AD4208" w:rsidP="004528FB">
      <w:pPr>
        <w:spacing w:after="0"/>
      </w:pPr>
      <w:r>
        <w:t xml:space="preserve"> We</w:t>
      </w:r>
      <w:r w:rsidR="00FD248D">
        <w:t xml:space="preserve"> took two views</w:t>
      </w:r>
      <w:r w:rsidR="008E1AC4">
        <w:t xml:space="preserve"> of the situation:</w:t>
      </w:r>
    </w:p>
    <w:p w:rsidR="000535DC" w:rsidRDefault="000535DC" w:rsidP="00FD248D">
      <w:pPr>
        <w:pStyle w:val="ListParagraph"/>
        <w:numPr>
          <w:ilvl w:val="0"/>
          <w:numId w:val="1"/>
        </w:numPr>
        <w:spacing w:after="0"/>
      </w:pPr>
      <w:r>
        <w:t>What does it take for a family to find a place for their adult child with IDD?</w:t>
      </w:r>
      <w:r w:rsidR="00FD248D">
        <w:t xml:space="preserve">  What is available and what is</w:t>
      </w:r>
      <w:r w:rsidR="00AE7469">
        <w:t xml:space="preserve"> being planned for the future and </w:t>
      </w:r>
      <w:r w:rsidR="00FD248D">
        <w:t xml:space="preserve">by whom?  </w:t>
      </w:r>
    </w:p>
    <w:p w:rsidR="00FD248D" w:rsidRDefault="00FD248D" w:rsidP="00FD248D">
      <w:pPr>
        <w:pStyle w:val="ListParagraph"/>
        <w:numPr>
          <w:ilvl w:val="0"/>
          <w:numId w:val="1"/>
        </w:numPr>
        <w:spacing w:after="0"/>
      </w:pPr>
      <w:r>
        <w:t>What would it take to be a provider?   Barb wants to establish her home near KCC as a DD Dom Home also known as Group home.</w:t>
      </w:r>
    </w:p>
    <w:p w:rsidR="00FD248D" w:rsidRDefault="00FD248D" w:rsidP="00FD248D">
      <w:pPr>
        <w:spacing w:after="0"/>
      </w:pPr>
    </w:p>
    <w:p w:rsidR="00FD248D" w:rsidRDefault="00FD248D" w:rsidP="00FD248D">
      <w:pPr>
        <w:spacing w:after="0"/>
      </w:pPr>
      <w:r>
        <w:t xml:space="preserve">What we learned surprised and disappointed us.   The first </w:t>
      </w:r>
      <w:r w:rsidR="00AD4208">
        <w:t xml:space="preserve">surprise was </w:t>
      </w:r>
      <w:r>
        <w:t>that typically an adult with IDD has to wait 10 years for a placement</w:t>
      </w:r>
      <w:r w:rsidR="00AD4208">
        <w:t xml:space="preserve"> in a group home or apartment</w:t>
      </w:r>
      <w:r>
        <w:t>.  And that placement would likely be 20 to 30 miles away from our home community in east Honolulu.  We were further surprised and disappointed to learn that no one – not Dept. Of Health, not Dept. of Human Services, no non-profit agency is managing a plan for the future.  There is no plan for the future.</w:t>
      </w:r>
    </w:p>
    <w:p w:rsidR="008E1AC4" w:rsidRDefault="008E1AC4" w:rsidP="00FD248D">
      <w:pPr>
        <w:spacing w:after="0"/>
      </w:pPr>
    </w:p>
    <w:p w:rsidR="008E1AC4" w:rsidRDefault="008E1AC4" w:rsidP="00FD248D">
      <w:pPr>
        <w:spacing w:after="0"/>
      </w:pPr>
      <w:r>
        <w:t>Our vision of the future includes:</w:t>
      </w:r>
    </w:p>
    <w:p w:rsidR="008E1AC4" w:rsidRDefault="008E1AC4" w:rsidP="00432CF2">
      <w:pPr>
        <w:pStyle w:val="ListParagraph"/>
        <w:numPr>
          <w:ilvl w:val="0"/>
          <w:numId w:val="5"/>
        </w:numPr>
        <w:spacing w:after="0"/>
      </w:pPr>
      <w:r w:rsidRPr="00432CF2">
        <w:rPr>
          <w:b/>
        </w:rPr>
        <w:t>Choice</w:t>
      </w:r>
      <w:r>
        <w:t xml:space="preserve"> – our adult dependent children with IDD are able to choose who they live with and to live in their home community</w:t>
      </w:r>
    </w:p>
    <w:p w:rsidR="008E1AC4" w:rsidRDefault="008E1AC4" w:rsidP="00432CF2">
      <w:pPr>
        <w:pStyle w:val="ListParagraph"/>
        <w:numPr>
          <w:ilvl w:val="0"/>
          <w:numId w:val="5"/>
        </w:numPr>
        <w:spacing w:after="0"/>
      </w:pPr>
      <w:r>
        <w:t xml:space="preserve">A </w:t>
      </w:r>
      <w:r w:rsidRPr="00432CF2">
        <w:rPr>
          <w:b/>
        </w:rPr>
        <w:t>partnership</w:t>
      </w:r>
      <w:r>
        <w:t xml:space="preserve"> with colleges and universities where students who need practicum hours in social work, PT, OT, Nursing are linked to our residents.</w:t>
      </w:r>
    </w:p>
    <w:p w:rsidR="008E1AC4" w:rsidRDefault="008E1AC4" w:rsidP="00432CF2">
      <w:pPr>
        <w:pStyle w:val="ListParagraph"/>
        <w:numPr>
          <w:ilvl w:val="0"/>
          <w:numId w:val="5"/>
        </w:numPr>
        <w:spacing w:after="0"/>
      </w:pPr>
      <w:r>
        <w:t xml:space="preserve">Homes </w:t>
      </w:r>
      <w:r w:rsidR="002D6D9D">
        <w:t xml:space="preserve">or facilities </w:t>
      </w:r>
      <w:r>
        <w:t xml:space="preserve">that provide short term temporary </w:t>
      </w:r>
      <w:r w:rsidRPr="00432CF2">
        <w:rPr>
          <w:b/>
        </w:rPr>
        <w:t>Respite</w:t>
      </w:r>
      <w:r>
        <w:t xml:space="preserve"> services in addition to permanent </w:t>
      </w:r>
      <w:r w:rsidR="00432CF2">
        <w:t>living arrangements</w:t>
      </w:r>
    </w:p>
    <w:p w:rsidR="00973E7A" w:rsidRDefault="00432CF2" w:rsidP="00973E7A">
      <w:pPr>
        <w:pStyle w:val="ListParagraph"/>
        <w:numPr>
          <w:ilvl w:val="0"/>
          <w:numId w:val="5"/>
        </w:numPr>
        <w:spacing w:after="0"/>
      </w:pPr>
      <w:r>
        <w:t xml:space="preserve">A rich circle of </w:t>
      </w:r>
      <w:r w:rsidRPr="00432CF2">
        <w:rPr>
          <w:b/>
        </w:rPr>
        <w:t>partners</w:t>
      </w:r>
      <w:r>
        <w:t xml:space="preserve"> (churches, businesses, community groups, colleges) who support the residents through friendship, activities and experiences to live fuller lives in their community.</w:t>
      </w:r>
    </w:p>
    <w:p w:rsidR="00973E7A" w:rsidRPr="00973E7A" w:rsidRDefault="00973E7A" w:rsidP="00973E7A">
      <w:pPr>
        <w:pStyle w:val="ListParagraph"/>
        <w:numPr>
          <w:ilvl w:val="0"/>
          <w:numId w:val="5"/>
        </w:numPr>
        <w:spacing w:after="0"/>
      </w:pPr>
      <w:r w:rsidRPr="00973E7A">
        <w:t>To strengthen an</w:t>
      </w:r>
      <w:r>
        <w:t xml:space="preserve">d support </w:t>
      </w:r>
      <w:r w:rsidRPr="00973E7A">
        <w:t xml:space="preserve">the </w:t>
      </w:r>
      <w:r w:rsidRPr="00973E7A">
        <w:rPr>
          <w:b/>
          <w:i/>
          <w:u w:val="single"/>
        </w:rPr>
        <w:t>Caregiver</w:t>
      </w:r>
      <w:r w:rsidRPr="00973E7A">
        <w:t xml:space="preserve"> role to a desired, rewarding career path with attractive pay.</w:t>
      </w:r>
    </w:p>
    <w:p w:rsidR="004528FB" w:rsidRDefault="004528FB" w:rsidP="004528FB">
      <w:pPr>
        <w:spacing w:after="0"/>
      </w:pPr>
    </w:p>
    <w:p w:rsidR="00AD4208" w:rsidRDefault="009F50C1" w:rsidP="004528FB">
      <w:pPr>
        <w:spacing w:after="0"/>
      </w:pPr>
      <w:r>
        <w:t xml:space="preserve">You might be wondering how many people need placement. </w:t>
      </w:r>
      <w:r w:rsidR="004528FB">
        <w:t xml:space="preserve">How soon?  In what neighborhoods? </w:t>
      </w:r>
      <w:r>
        <w:t xml:space="preserve"> No one really knows.  There is no </w:t>
      </w:r>
      <w:r w:rsidR="00BF6119">
        <w:t>official statewide wait list that we are aware of.</w:t>
      </w:r>
      <w:r w:rsidR="00AD4208">
        <w:t xml:space="preserve"> </w:t>
      </w:r>
      <w:r>
        <w:t xml:space="preserve">  No one person or group has the responsibility to address the issue.</w:t>
      </w:r>
      <w:r w:rsidR="00BF6119">
        <w:t xml:space="preserve"> </w:t>
      </w:r>
    </w:p>
    <w:p w:rsidR="004146CD" w:rsidRDefault="00BF6119" w:rsidP="004528FB">
      <w:pPr>
        <w:spacing w:after="0"/>
      </w:pPr>
      <w:r>
        <w:lastRenderedPageBreak/>
        <w:t xml:space="preserve">Wanting to try to size the issue </w:t>
      </w:r>
      <w:r w:rsidR="004528FB">
        <w:t>Barb, Val and I developed a survey que</w:t>
      </w:r>
      <w:r w:rsidR="005C6FE2">
        <w:t xml:space="preserve">stionnaire, got permission from </w:t>
      </w:r>
      <w:r w:rsidR="004528FB">
        <w:t xml:space="preserve">Special Olympics to distribute the survey </w:t>
      </w:r>
      <w:r w:rsidR="004146CD">
        <w:t xml:space="preserve">to families and caregivers </w:t>
      </w:r>
      <w:r w:rsidR="004528FB">
        <w:t>during the State Games in November</w:t>
      </w:r>
      <w:r w:rsidR="004146CD">
        <w:t xml:space="preserve">.  </w:t>
      </w:r>
      <w:r w:rsidR="004528FB">
        <w:t xml:space="preserve">Our kids are all on the Mighty Ducks Special Olympics team. </w:t>
      </w:r>
      <w:r>
        <w:t xml:space="preserve">  </w:t>
      </w:r>
    </w:p>
    <w:p w:rsidR="004146CD" w:rsidRDefault="004146CD" w:rsidP="004528FB">
      <w:pPr>
        <w:spacing w:after="0"/>
      </w:pPr>
    </w:p>
    <w:p w:rsidR="004528FB" w:rsidRDefault="00BF6119" w:rsidP="004528FB">
      <w:pPr>
        <w:spacing w:after="0"/>
      </w:pPr>
      <w:r>
        <w:t>We had a good response and found that:</w:t>
      </w:r>
    </w:p>
    <w:p w:rsidR="004528FB" w:rsidRDefault="004528FB" w:rsidP="004528FB">
      <w:pPr>
        <w:spacing w:after="0"/>
      </w:pPr>
    </w:p>
    <w:p w:rsidR="00BF6119" w:rsidRDefault="004528FB" w:rsidP="004528FB">
      <w:pPr>
        <w:spacing w:after="0"/>
      </w:pPr>
      <w:r>
        <w:tab/>
      </w:r>
      <w:r w:rsidR="00BF6119">
        <w:t>67%</w:t>
      </w:r>
      <w:r w:rsidR="00BF6119">
        <w:tab/>
        <w:t xml:space="preserve">of responders say they </w:t>
      </w:r>
      <w:r w:rsidR="00BF6119" w:rsidRPr="00BF6119">
        <w:rPr>
          <w:b/>
          <w:i/>
        </w:rPr>
        <w:t>will</w:t>
      </w:r>
      <w:r w:rsidR="00BF6119">
        <w:t xml:space="preserve"> need housing</w:t>
      </w:r>
      <w:r w:rsidR="00D96958">
        <w:t xml:space="preserve"> for the person they care for</w:t>
      </w:r>
    </w:p>
    <w:p w:rsidR="004528FB" w:rsidRDefault="00BF6119" w:rsidP="00BF6119">
      <w:pPr>
        <w:spacing w:after="0"/>
        <w:ind w:firstLine="720"/>
      </w:pPr>
      <w:r>
        <w:t xml:space="preserve"> </w:t>
      </w:r>
      <w:r w:rsidR="004528FB">
        <w:t xml:space="preserve">71% </w:t>
      </w:r>
      <w:r w:rsidR="004528FB">
        <w:tab/>
        <w:t xml:space="preserve">of the families have made </w:t>
      </w:r>
      <w:r w:rsidR="004528FB" w:rsidRPr="00BF6119">
        <w:rPr>
          <w:b/>
          <w:i/>
        </w:rPr>
        <w:t>no</w:t>
      </w:r>
      <w:r w:rsidR="004528FB">
        <w:t xml:space="preserve"> future care plans</w:t>
      </w:r>
      <w:r w:rsidR="00233401">
        <w:t xml:space="preserve"> (many don’t have a clue where to start)</w:t>
      </w:r>
    </w:p>
    <w:p w:rsidR="004528FB" w:rsidRDefault="004528FB" w:rsidP="004528FB">
      <w:pPr>
        <w:spacing w:after="0"/>
      </w:pPr>
      <w:r>
        <w:tab/>
        <w:t>94%</w:t>
      </w:r>
      <w:r>
        <w:tab/>
        <w:t xml:space="preserve"> wish to live in their home community</w:t>
      </w:r>
    </w:p>
    <w:p w:rsidR="004528FB" w:rsidRDefault="00415047" w:rsidP="004528FB">
      <w:pPr>
        <w:spacing w:after="0"/>
      </w:pPr>
      <w:r>
        <w:tab/>
        <w:t>45</w:t>
      </w:r>
      <w:r w:rsidR="004528FB">
        <w:t>%</w:t>
      </w:r>
      <w:r w:rsidR="004528FB">
        <w:tab/>
      </w:r>
      <w:r w:rsidR="00BF6119">
        <w:t xml:space="preserve">will need a place to live </w:t>
      </w:r>
      <w:r w:rsidR="004528FB">
        <w:t>within 10 years</w:t>
      </w:r>
    </w:p>
    <w:p w:rsidR="004528FB" w:rsidRDefault="00415047" w:rsidP="004528FB">
      <w:pPr>
        <w:spacing w:after="0"/>
      </w:pPr>
      <w:r>
        <w:tab/>
        <w:t>25</w:t>
      </w:r>
      <w:r w:rsidR="004528FB">
        <w:t xml:space="preserve">% </w:t>
      </w:r>
      <w:r w:rsidR="004528FB">
        <w:tab/>
      </w:r>
      <w:r>
        <w:t xml:space="preserve">of that number </w:t>
      </w:r>
      <w:r w:rsidR="00BF6119">
        <w:t xml:space="preserve">will need a place to live </w:t>
      </w:r>
      <w:r w:rsidR="004528FB">
        <w:t>within 5 years</w:t>
      </w:r>
    </w:p>
    <w:p w:rsidR="004528FB" w:rsidRDefault="004528FB" w:rsidP="004528FB">
      <w:pPr>
        <w:spacing w:after="0"/>
      </w:pPr>
    </w:p>
    <w:p w:rsidR="004528FB" w:rsidRDefault="00BF6119" w:rsidP="004528FB">
      <w:pPr>
        <w:spacing w:after="0"/>
      </w:pPr>
      <w:r>
        <w:t xml:space="preserve">We recognize that this </w:t>
      </w:r>
      <w:r w:rsidR="004528FB">
        <w:t>is a biased sample.  All are Speci</w:t>
      </w:r>
      <w:r w:rsidR="00001FC0">
        <w:t xml:space="preserve">al Olympics participants whose </w:t>
      </w:r>
      <w:r w:rsidR="004528FB">
        <w:t xml:space="preserve">parents or caregivers are able to take them to practices and tournaments and </w:t>
      </w:r>
      <w:r>
        <w:t xml:space="preserve">keep them involved.  A </w:t>
      </w:r>
      <w:r w:rsidR="004528FB">
        <w:t>much larger</w:t>
      </w:r>
      <w:r w:rsidR="00001FC0">
        <w:t xml:space="preserve"> number of adults</w:t>
      </w:r>
      <w:r w:rsidR="00136AC3">
        <w:t xml:space="preserve"> </w:t>
      </w:r>
      <w:r w:rsidR="00347C23">
        <w:t>with IDD are</w:t>
      </w:r>
      <w:r>
        <w:t xml:space="preserve"> not represented</w:t>
      </w:r>
      <w:r w:rsidR="00136AC3">
        <w:t xml:space="preserve"> here.  </w:t>
      </w:r>
      <w:r w:rsidR="004A3192">
        <w:t>A larger, official study would be appropriate.</w:t>
      </w:r>
      <w:r w:rsidR="005A4175">
        <w:t xml:space="preserve">  The DD Council says they plan to conduct a broader survey this year.  We hope that happens.</w:t>
      </w:r>
    </w:p>
    <w:p w:rsidR="00B9640A" w:rsidRDefault="00B9640A" w:rsidP="004528FB">
      <w:pPr>
        <w:spacing w:after="0"/>
      </w:pPr>
    </w:p>
    <w:p w:rsidR="00B9640A" w:rsidRDefault="00B9640A" w:rsidP="004528FB">
      <w:pPr>
        <w:spacing w:after="0"/>
      </w:pPr>
      <w:r>
        <w:t xml:space="preserve">What </w:t>
      </w:r>
      <w:r w:rsidRPr="004146CD">
        <w:rPr>
          <w:b/>
          <w:i/>
          <w:sz w:val="28"/>
          <w:szCs w:val="28"/>
        </w:rPr>
        <w:t>might</w:t>
      </w:r>
      <w:r>
        <w:t xml:space="preserve"> the</w:t>
      </w:r>
      <w:r w:rsidR="00836B18">
        <w:t xml:space="preserve"> statewide</w:t>
      </w:r>
      <w:r>
        <w:t xml:space="preserve"> need look like?</w:t>
      </w:r>
    </w:p>
    <w:p w:rsidR="00136AC3" w:rsidRDefault="00136AC3" w:rsidP="004528FB">
      <w:pPr>
        <w:spacing w:after="0"/>
      </w:pPr>
      <w:r>
        <w:t xml:space="preserve">From the 2016 RISP statewide list, we found that there are </w:t>
      </w:r>
      <w:r w:rsidRPr="00347C23">
        <w:rPr>
          <w:b/>
          <w:u w:val="single"/>
        </w:rPr>
        <w:t>1811</w:t>
      </w:r>
      <w:r>
        <w:t xml:space="preserve"> adults living at home with family under Medicaid Waiver.  If we apply the percentages we found in our survey to this number:</w:t>
      </w:r>
    </w:p>
    <w:p w:rsidR="00136AC3" w:rsidRDefault="00136AC3" w:rsidP="004528FB">
      <w:pPr>
        <w:spacing w:after="0"/>
      </w:pPr>
      <w:r>
        <w:tab/>
        <w:t>67%</w:t>
      </w:r>
      <w:r>
        <w:tab/>
        <w:t xml:space="preserve">1213 will need housing </w:t>
      </w:r>
    </w:p>
    <w:p w:rsidR="00136AC3" w:rsidRDefault="00131E64" w:rsidP="004528FB">
      <w:pPr>
        <w:spacing w:after="0"/>
      </w:pPr>
      <w:r>
        <w:tab/>
      </w:r>
      <w:r w:rsidR="00415047">
        <w:tab/>
      </w:r>
      <w:r w:rsidR="004A3192">
        <w:t>45</w:t>
      </w:r>
      <w:r>
        <w:t>%</w:t>
      </w:r>
      <w:r w:rsidR="00415047">
        <w:t xml:space="preserve"> </w:t>
      </w:r>
      <w:r>
        <w:t xml:space="preserve">of 1213 = </w:t>
      </w:r>
      <w:r w:rsidR="004A3192">
        <w:t>545</w:t>
      </w:r>
      <w:r w:rsidR="00136AC3">
        <w:t xml:space="preserve"> within 10</w:t>
      </w:r>
      <w:r w:rsidR="00B9640A">
        <w:t xml:space="preserve"> </w:t>
      </w:r>
      <w:r w:rsidR="00136AC3">
        <w:t>years</w:t>
      </w:r>
      <w:r w:rsidR="0023602C">
        <w:t xml:space="preserve">  </w:t>
      </w:r>
    </w:p>
    <w:p w:rsidR="00B9640A" w:rsidRDefault="00131E64" w:rsidP="004528FB">
      <w:pPr>
        <w:spacing w:after="0"/>
      </w:pPr>
      <w:r>
        <w:tab/>
      </w:r>
      <w:r>
        <w:tab/>
        <w:t xml:space="preserve">Of </w:t>
      </w:r>
      <w:r w:rsidR="004A3192">
        <w:t xml:space="preserve">that 545 - 17% </w:t>
      </w:r>
      <w:r>
        <w:t xml:space="preserve">or </w:t>
      </w:r>
      <w:r w:rsidR="004A3192">
        <w:t>93</w:t>
      </w:r>
      <w:r w:rsidR="00136AC3">
        <w:t xml:space="preserve"> within 5 years</w:t>
      </w:r>
      <w:r w:rsidR="0023602C">
        <w:t xml:space="preserve"> </w:t>
      </w:r>
    </w:p>
    <w:p w:rsidR="00001FC0" w:rsidRDefault="00347C23" w:rsidP="00131E64">
      <w:pPr>
        <w:spacing w:after="0"/>
        <w:ind w:left="1440"/>
        <w:rPr>
          <w:i/>
          <w:color w:val="FF0000"/>
        </w:rPr>
      </w:pPr>
      <w:r w:rsidRPr="00347C23">
        <w:rPr>
          <w:i/>
          <w:color w:val="FF0000"/>
        </w:rPr>
        <w:t>(</w:t>
      </w:r>
      <w:r w:rsidR="004A3192">
        <w:rPr>
          <w:i/>
          <w:color w:val="FF0000"/>
        </w:rPr>
        <w:t>545</w:t>
      </w:r>
      <w:r w:rsidR="00131E64">
        <w:rPr>
          <w:i/>
          <w:color w:val="FF0000"/>
        </w:rPr>
        <w:t xml:space="preserve"> </w:t>
      </w:r>
      <w:r w:rsidRPr="00347C23">
        <w:rPr>
          <w:i/>
          <w:color w:val="FF0000"/>
        </w:rPr>
        <w:t xml:space="preserve">beds needed within 10 years.  Three </w:t>
      </w:r>
      <w:r w:rsidR="004A3192">
        <w:rPr>
          <w:i/>
          <w:color w:val="FF0000"/>
        </w:rPr>
        <w:t>people to a home = 182</w:t>
      </w:r>
      <w:r w:rsidR="00131E64">
        <w:rPr>
          <w:i/>
          <w:color w:val="FF0000"/>
        </w:rPr>
        <w:t xml:space="preserve"> </w:t>
      </w:r>
      <w:r w:rsidR="00186E06">
        <w:rPr>
          <w:i/>
          <w:color w:val="FF0000"/>
        </w:rPr>
        <w:t>homes needed or a</w:t>
      </w:r>
      <w:r>
        <w:rPr>
          <w:i/>
          <w:color w:val="FF0000"/>
        </w:rPr>
        <w:t xml:space="preserve"> combination of</w:t>
      </w:r>
      <w:r w:rsidR="00131E64">
        <w:rPr>
          <w:i/>
          <w:color w:val="FF0000"/>
        </w:rPr>
        <w:t xml:space="preserve"> </w:t>
      </w:r>
      <w:r w:rsidR="004A3192">
        <w:rPr>
          <w:i/>
          <w:color w:val="FF0000"/>
        </w:rPr>
        <w:t xml:space="preserve">homes &amp; </w:t>
      </w:r>
      <w:r w:rsidR="00131E64">
        <w:rPr>
          <w:i/>
          <w:color w:val="FF0000"/>
        </w:rPr>
        <w:t xml:space="preserve">apartment to care for </w:t>
      </w:r>
      <w:r w:rsidR="004A3192">
        <w:rPr>
          <w:i/>
          <w:color w:val="FF0000"/>
        </w:rPr>
        <w:t xml:space="preserve">545 </w:t>
      </w:r>
      <w:r>
        <w:rPr>
          <w:i/>
          <w:color w:val="FF0000"/>
        </w:rPr>
        <w:t>people.)</w:t>
      </w:r>
    </w:p>
    <w:p w:rsidR="00131E64" w:rsidRPr="00347C23" w:rsidRDefault="00131E64" w:rsidP="004A3192">
      <w:pPr>
        <w:spacing w:after="0"/>
        <w:ind w:left="2160" w:firstLine="720"/>
        <w:rPr>
          <w:i/>
          <w:color w:val="FF0000"/>
        </w:rPr>
      </w:pPr>
      <w:r>
        <w:rPr>
          <w:i/>
          <w:color w:val="FF0000"/>
        </w:rPr>
        <w:t>(</w:t>
      </w:r>
      <w:r w:rsidR="004A3192">
        <w:rPr>
          <w:i/>
          <w:color w:val="FF0000"/>
        </w:rPr>
        <w:t xml:space="preserve">Another </w:t>
      </w:r>
      <w:r w:rsidR="00B9640A">
        <w:rPr>
          <w:i/>
          <w:color w:val="FF0000"/>
        </w:rPr>
        <w:t>668</w:t>
      </w:r>
      <w:r>
        <w:rPr>
          <w:i/>
          <w:color w:val="FF0000"/>
        </w:rPr>
        <w:t xml:space="preserve"> needed in more than10 years)</w:t>
      </w:r>
    </w:p>
    <w:p w:rsidR="004A3192" w:rsidRDefault="004A3192" w:rsidP="004528FB">
      <w:pPr>
        <w:spacing w:after="0"/>
      </w:pPr>
    </w:p>
    <w:p w:rsidR="00634CE0" w:rsidRDefault="00B9640A" w:rsidP="00634CE0">
      <w:pPr>
        <w:spacing w:after="0"/>
      </w:pPr>
      <w:r>
        <w:t xml:space="preserve">These are additions to what exists today.  </w:t>
      </w:r>
      <w:r w:rsidR="004146CD">
        <w:t>Again, no one appears to be planning for this.</w:t>
      </w:r>
    </w:p>
    <w:p w:rsidR="00634CE0" w:rsidRDefault="00634CE0" w:rsidP="00634CE0">
      <w:pPr>
        <w:spacing w:after="0"/>
      </w:pPr>
    </w:p>
    <w:p w:rsidR="00634CE0" w:rsidRDefault="00836B18" w:rsidP="00634CE0">
      <w:pPr>
        <w:spacing w:after="0"/>
      </w:pPr>
      <w:r>
        <w:t>We</w:t>
      </w:r>
      <w:r w:rsidR="00634CE0">
        <w:t xml:space="preserve"> have been working to educate ourselves and to raise awarene</w:t>
      </w:r>
      <w:r w:rsidR="004146CD">
        <w:t xml:space="preserve">ss of the shortage of homes.  </w:t>
      </w:r>
      <w:proofErr w:type="gramStart"/>
      <w:r w:rsidR="004146CD">
        <w:t xml:space="preserve">We’ve </w:t>
      </w:r>
      <w:r w:rsidR="00634CE0">
        <w:t xml:space="preserve"> talked</w:t>
      </w:r>
      <w:proofErr w:type="gramEnd"/>
      <w:r w:rsidR="00634CE0">
        <w:t xml:space="preserve"> with Dept. of health, DHS, OCHA, Catholic Charities, Hawaii Community Foundation, Hawaii Housing Finance and Development Corporation (HHFDC) and Developers and housing advocates.  </w:t>
      </w:r>
    </w:p>
    <w:p w:rsidR="004E63FC" w:rsidRDefault="004E63FC" w:rsidP="00634CE0">
      <w:pPr>
        <w:spacing w:after="0"/>
      </w:pPr>
    </w:p>
    <w:p w:rsidR="00DE0C32" w:rsidRDefault="002424F9" w:rsidP="00634CE0">
      <w:pPr>
        <w:spacing w:after="0"/>
      </w:pPr>
      <w:r>
        <w:t xml:space="preserve">One big challenge we’ve faced is </w:t>
      </w:r>
      <w:r w:rsidRPr="004146CD">
        <w:rPr>
          <w:b/>
          <w:i/>
          <w:sz w:val="28"/>
          <w:szCs w:val="28"/>
        </w:rPr>
        <w:t>access</w:t>
      </w:r>
      <w:r>
        <w:t xml:space="preserve"> to </w:t>
      </w:r>
      <w:r w:rsidRPr="004146CD">
        <w:rPr>
          <w:u w:val="single"/>
        </w:rPr>
        <w:t>people</w:t>
      </w:r>
      <w:r>
        <w:t xml:space="preserve"> </w:t>
      </w:r>
      <w:r w:rsidR="0050338F">
        <w:t xml:space="preserve">and information </w:t>
      </w:r>
      <w:r>
        <w:t>in state DOH and DHS</w:t>
      </w:r>
      <w:r w:rsidR="0050338F">
        <w:t xml:space="preserve">.  </w:t>
      </w:r>
      <w:r w:rsidR="00DE0C32">
        <w:t>Reaching people</w:t>
      </w:r>
      <w:r>
        <w:t xml:space="preserve"> is difficult – we call, they take a message and </w:t>
      </w:r>
      <w:r w:rsidR="00DE0C32">
        <w:t xml:space="preserve">promise a call back; </w:t>
      </w:r>
      <w:r>
        <w:t>don’t call back; a week later we call again, take a message will call ba</w:t>
      </w:r>
      <w:r w:rsidR="00DE0C32">
        <w:t>c</w:t>
      </w:r>
      <w:r>
        <w:t>k, n</w:t>
      </w:r>
      <w:r w:rsidR="00DE0C32">
        <w:t>o call back. It has taken over a month sometimes two t</w:t>
      </w:r>
      <w:r>
        <w:t>o get a call back.  Or it has taken a personal friend</w:t>
      </w:r>
      <w:r w:rsidR="00DE0C32">
        <w:t xml:space="preserve"> of mine </w:t>
      </w:r>
      <w:r>
        <w:t xml:space="preserve">who works for the state somewhere else </w:t>
      </w:r>
      <w:r w:rsidR="00DE0C32">
        <w:t xml:space="preserve">to personally ask that I get a call back. </w:t>
      </w:r>
    </w:p>
    <w:p w:rsidR="00DE0C32" w:rsidRDefault="004E63FC" w:rsidP="004E63FC">
      <w:pPr>
        <w:spacing w:after="0"/>
      </w:pPr>
      <w:r>
        <w:t>I mentioned that Barb Poole-Street wants t</w:t>
      </w:r>
      <w:r w:rsidR="004146CD">
        <w:t>o establish her home as a group</w:t>
      </w:r>
      <w:r>
        <w:t xml:space="preserve"> home.  Learning of this shortage was a confirmation that she should get started. Her journey has been bumpy.  She has been working for t</w:t>
      </w:r>
      <w:r w:rsidR="00DE0C32">
        <w:t>wo years to license her home.</w:t>
      </w:r>
    </w:p>
    <w:p w:rsidR="004E63FC" w:rsidRDefault="00A16EEF" w:rsidP="00A16EEF">
      <w:pPr>
        <w:tabs>
          <w:tab w:val="left" w:pos="8085"/>
          <w:tab w:val="left" w:pos="8205"/>
        </w:tabs>
        <w:spacing w:after="0"/>
      </w:pPr>
      <w:r>
        <w:lastRenderedPageBreak/>
        <w:tab/>
      </w:r>
    </w:p>
    <w:p w:rsidR="00DE0C32" w:rsidRDefault="00A16EEF" w:rsidP="00DE0C32">
      <w:pPr>
        <w:tabs>
          <w:tab w:val="left" w:pos="8205"/>
        </w:tabs>
        <w:spacing w:after="0"/>
      </w:pPr>
      <w:r>
        <w:t>Barb’s</w:t>
      </w:r>
      <w:r w:rsidR="003C1E1C">
        <w:t xml:space="preserve"> EXPERIENCE</w:t>
      </w:r>
      <w:r w:rsidR="00DE0C32">
        <w:t xml:space="preserve">: </w:t>
      </w:r>
    </w:p>
    <w:p w:rsidR="004E63FC" w:rsidRDefault="00DE0C32" w:rsidP="00A16EEF">
      <w:pPr>
        <w:tabs>
          <w:tab w:val="left" w:pos="8205"/>
        </w:tabs>
        <w:spacing w:after="0"/>
      </w:pPr>
      <w:r>
        <w:t>After attending the required</w:t>
      </w:r>
      <w:r w:rsidR="003C1E1C">
        <w:t xml:space="preserve"> classes (8 days class +</w:t>
      </w:r>
      <w:r>
        <w:t xml:space="preserve"> cost $450), paying zoning fees ($150) and </w:t>
      </w:r>
      <w:r w:rsidR="003C1E1C">
        <w:t xml:space="preserve">wading through requirements, </w:t>
      </w:r>
      <w:r>
        <w:t>submitting the proper paperwork</w:t>
      </w:r>
      <w:r w:rsidR="003C1E1C">
        <w:t>,</w:t>
      </w:r>
      <w:r w:rsidR="00A16EEF">
        <w:t xml:space="preserve"> </w:t>
      </w:r>
      <w:r>
        <w:t xml:space="preserve">she submitted her building plan for review.  Two and a half months went by. No word. She called was told it was incomplete and needed to resubmit answering one question about bedroom size. </w:t>
      </w:r>
      <w:r w:rsidR="003C1E1C">
        <w:t xml:space="preserve"> </w:t>
      </w:r>
      <w:r>
        <w:t xml:space="preserve">Resubmitted.  No word.  No acknowledgment.  Called a month later was told to wait. They would call when complete. Waited one more month. Called given a phone number to call. Wrong number/disconnected. </w:t>
      </w:r>
      <w:r w:rsidR="0050338F">
        <w:t>Given another number – finally spoke</w:t>
      </w:r>
      <w:r w:rsidR="00A16EEF">
        <w:t xml:space="preserve"> with someone but that person only handled restaurants.  Again</w:t>
      </w:r>
      <w:r>
        <w:t xml:space="preserve"> Called OCHA</w:t>
      </w:r>
      <w:r w:rsidR="00A16EEF">
        <w:t xml:space="preserve"> spoke to a woman who said that the guy that started her review had left.  There was no one to rev</w:t>
      </w:r>
      <w:r w:rsidR="0050338F">
        <w:t>iew her submission</w:t>
      </w:r>
      <w:r w:rsidR="00A16EEF">
        <w:t>.</w:t>
      </w:r>
      <w:r w:rsidR="0050338F">
        <w:t xml:space="preserve">  After some discussion </w:t>
      </w:r>
      <w:r w:rsidR="00A16EEF">
        <w:t>the women ended saying, “oh, you don’t really need to answer that.  That’s no longer needed”.  Even though the requirement was on the checklist.  Three months lost due to incomplete, inaccurate and unorganized information.</w:t>
      </w:r>
    </w:p>
    <w:p w:rsidR="007A4C11" w:rsidRDefault="007A4C11" w:rsidP="00A16EEF">
      <w:pPr>
        <w:tabs>
          <w:tab w:val="left" w:pos="8205"/>
        </w:tabs>
        <w:spacing w:after="0"/>
      </w:pPr>
    </w:p>
    <w:p w:rsidR="00AD4208" w:rsidRDefault="007A4C11" w:rsidP="004528FB">
      <w:pPr>
        <w:spacing w:after="0"/>
      </w:pPr>
      <w:r w:rsidRPr="00186E06">
        <w:rPr>
          <w:b/>
        </w:rPr>
        <w:t>If this is going to be fixed several things need to happen</w:t>
      </w:r>
      <w:r>
        <w:t>:</w:t>
      </w:r>
    </w:p>
    <w:p w:rsidR="007A4C11" w:rsidRDefault="007A4C11" w:rsidP="004528FB">
      <w:pPr>
        <w:spacing w:after="0"/>
      </w:pPr>
    </w:p>
    <w:p w:rsidR="00A16EEF" w:rsidRDefault="003C1E1C" w:rsidP="004528FB">
      <w:pPr>
        <w:pStyle w:val="ListParagraph"/>
        <w:numPr>
          <w:ilvl w:val="0"/>
          <w:numId w:val="4"/>
        </w:numPr>
        <w:spacing w:after="0"/>
      </w:pPr>
      <w:r>
        <w:t xml:space="preserve">Better understand </w:t>
      </w:r>
      <w:r w:rsidR="007A4C11">
        <w:t xml:space="preserve">the </w:t>
      </w:r>
      <w:r w:rsidR="007A4C11" w:rsidRPr="008F402D">
        <w:rPr>
          <w:u w:val="single"/>
        </w:rPr>
        <w:t>need</w:t>
      </w:r>
      <w:r w:rsidR="007A4C11">
        <w:t>.  Survey families and Caregivers to identify what the scope of the issue is. Who needs a home?  When will they need it?  What neighborhoods should they be in?</w:t>
      </w:r>
    </w:p>
    <w:p w:rsidR="008F402D" w:rsidRDefault="007A4C11" w:rsidP="008F402D">
      <w:pPr>
        <w:pStyle w:val="ListParagraph"/>
        <w:numPr>
          <w:ilvl w:val="0"/>
          <w:numId w:val="4"/>
        </w:numPr>
        <w:spacing w:after="0"/>
      </w:pPr>
      <w:r>
        <w:t xml:space="preserve">Establish a transparent, accessible </w:t>
      </w:r>
      <w:r w:rsidR="00574917" w:rsidRPr="008F402D">
        <w:rPr>
          <w:u w:val="single"/>
        </w:rPr>
        <w:t>application</w:t>
      </w:r>
      <w:r w:rsidR="00574917">
        <w:t xml:space="preserve"> system for</w:t>
      </w:r>
      <w:r w:rsidR="008F402D">
        <w:t xml:space="preserve"> people wanting to be</w:t>
      </w:r>
      <w:r w:rsidR="00574917">
        <w:t xml:space="preserve"> provider</w:t>
      </w:r>
      <w:r w:rsidR="008F402D">
        <w:t>s</w:t>
      </w:r>
      <w:r w:rsidR="00574917">
        <w:t>.  Make requirements clear.  And keep them updated.  Provide information on reimbursement schedules EXAMPLE:  We had a great meeting with someone from DOH</w:t>
      </w:r>
      <w:r>
        <w:t xml:space="preserve"> </w:t>
      </w:r>
      <w:r w:rsidR="00574917">
        <w:t>last year.  She explained Medicaid waiver funding and policies.  We asked about budgets, actual dollars, so that we knew how to budget for the home</w:t>
      </w:r>
      <w:r w:rsidR="008F402D">
        <w:t xml:space="preserve"> Barb was planning</w:t>
      </w:r>
      <w:r w:rsidR="00574917">
        <w:t xml:space="preserve"> – she said they didn’t handle that, DHS did. So we asked who at DHS we should talk to.  She didn’t’ know.  Apparently the</w:t>
      </w:r>
      <w:r w:rsidR="008F402D">
        <w:t xml:space="preserve"> </w:t>
      </w:r>
      <w:r w:rsidR="00574917">
        <w:t xml:space="preserve">two organizations operate in separate silos. </w:t>
      </w:r>
    </w:p>
    <w:p w:rsidR="007A4C11" w:rsidRDefault="008F402D" w:rsidP="0023602C">
      <w:pPr>
        <w:pStyle w:val="ListParagraph"/>
        <w:numPr>
          <w:ilvl w:val="0"/>
          <w:numId w:val="4"/>
        </w:numPr>
        <w:spacing w:after="0"/>
      </w:pPr>
      <w:r>
        <w:t xml:space="preserve"> </w:t>
      </w:r>
      <w:r w:rsidR="007A4C11">
        <w:t>Create an “</w:t>
      </w:r>
      <w:r w:rsidR="007A4C11" w:rsidRPr="00FC4F67">
        <w:rPr>
          <w:u w:val="single"/>
        </w:rPr>
        <w:t>Office</w:t>
      </w:r>
      <w:r w:rsidR="007A4C11">
        <w:t xml:space="preserve"> of Housing for adults with IDD”</w:t>
      </w:r>
      <w:r>
        <w:t xml:space="preserve">. Give them ownership to solve </w:t>
      </w:r>
      <w:r w:rsidR="00574917">
        <w:t xml:space="preserve">the problem. </w:t>
      </w:r>
      <w:r w:rsidR="007A4C11">
        <w:t xml:space="preserve"> Plan for, design, </w:t>
      </w:r>
      <w:r w:rsidR="00574917">
        <w:t>build or renovate a suffi</w:t>
      </w:r>
      <w:r w:rsidR="007A4C11">
        <w:t xml:space="preserve">cient number </w:t>
      </w:r>
      <w:r w:rsidR="00574917">
        <w:t xml:space="preserve">of homes or </w:t>
      </w:r>
      <w:r w:rsidR="0023602C">
        <w:t xml:space="preserve">apartments.  </w:t>
      </w:r>
    </w:p>
    <w:p w:rsidR="00FC4F67" w:rsidRDefault="00FC4F67" w:rsidP="00FC4F67">
      <w:pPr>
        <w:pStyle w:val="ListParagraph"/>
        <w:numPr>
          <w:ilvl w:val="0"/>
          <w:numId w:val="4"/>
        </w:numPr>
        <w:spacing w:after="0"/>
      </w:pPr>
      <w:r>
        <w:t>Establish a website with comprehensive and organized information like the one Multnomah County, Ore has.</w:t>
      </w:r>
      <w:r w:rsidR="003D4FF6">
        <w:t xml:space="preserve"> EXAMPLE: On a national state by state listing of Medicaid waiver services, Hawaii didn’t even provide an answer to the question “How do I become a provider?” Most states gave a phone number to call.  Hawaii left it blank.</w:t>
      </w:r>
    </w:p>
    <w:p w:rsidR="007A4C11" w:rsidRDefault="0023602C" w:rsidP="007A4C11">
      <w:pPr>
        <w:pStyle w:val="ListParagraph"/>
        <w:numPr>
          <w:ilvl w:val="0"/>
          <w:numId w:val="4"/>
        </w:numPr>
        <w:spacing w:after="0"/>
      </w:pPr>
      <w:r>
        <w:t>We</w:t>
      </w:r>
      <w:r w:rsidR="008F402D">
        <w:t xml:space="preserve"> need to raise </w:t>
      </w:r>
      <w:r w:rsidR="008F402D" w:rsidRPr="00FC4F67">
        <w:rPr>
          <w:u w:val="single"/>
        </w:rPr>
        <w:t>awareness</w:t>
      </w:r>
      <w:r w:rsidR="008F402D">
        <w:t xml:space="preserve"> and urgency around the issue.  It is a HIDDEN problem.  It is n</w:t>
      </w:r>
      <w:r w:rsidR="0050338F">
        <w:t>ot visible like homelessness b</w:t>
      </w:r>
      <w:r w:rsidR="008F402D">
        <w:t>ecause parents</w:t>
      </w:r>
      <w:r w:rsidR="0050338F">
        <w:t>/fa</w:t>
      </w:r>
      <w:r>
        <w:t>m</w:t>
      </w:r>
      <w:r w:rsidR="0050338F">
        <w:t>ilies</w:t>
      </w:r>
      <w:r w:rsidR="008F402D">
        <w:t xml:space="preserve"> continue to provide care.  But parents are aging and it is much healthier for a person to deal with transition to a group home while parents are healthy.  Rather than dealing with a death or critically ill parent + moving out of the family home. </w:t>
      </w:r>
    </w:p>
    <w:p w:rsidR="008F402D" w:rsidRDefault="008F402D" w:rsidP="007A4C11">
      <w:pPr>
        <w:pStyle w:val="ListParagraph"/>
        <w:numPr>
          <w:ilvl w:val="0"/>
          <w:numId w:val="4"/>
        </w:numPr>
        <w:spacing w:after="0"/>
      </w:pPr>
      <w:r>
        <w:t xml:space="preserve">Create change with policy makers in the </w:t>
      </w:r>
      <w:r w:rsidRPr="00FC4F67">
        <w:rPr>
          <w:u w:val="single"/>
        </w:rPr>
        <w:t>legislature</w:t>
      </w:r>
      <w:r>
        <w:t xml:space="preserve"> as well as state agencies.</w:t>
      </w:r>
    </w:p>
    <w:p w:rsidR="008F402D" w:rsidRDefault="008F402D" w:rsidP="007A4C11">
      <w:pPr>
        <w:pStyle w:val="ListParagraph"/>
        <w:numPr>
          <w:ilvl w:val="0"/>
          <w:numId w:val="4"/>
        </w:numPr>
        <w:spacing w:after="0"/>
      </w:pPr>
      <w:r>
        <w:t xml:space="preserve">Educate and empower </w:t>
      </w:r>
      <w:r w:rsidRPr="00FC4F67">
        <w:rPr>
          <w:u w:val="single"/>
        </w:rPr>
        <w:t>families</w:t>
      </w:r>
      <w:r>
        <w:t xml:space="preserve"> to be involved.</w:t>
      </w:r>
    </w:p>
    <w:p w:rsidR="007A4C11" w:rsidRDefault="008F402D" w:rsidP="00FC4F67">
      <w:pPr>
        <w:pStyle w:val="ListParagraph"/>
        <w:numPr>
          <w:ilvl w:val="0"/>
          <w:numId w:val="4"/>
        </w:numPr>
        <w:spacing w:after="0"/>
      </w:pPr>
      <w:r>
        <w:t xml:space="preserve">Engage and </w:t>
      </w:r>
      <w:r w:rsidRPr="00FC4F67">
        <w:rPr>
          <w:u w:val="single"/>
        </w:rPr>
        <w:t>collaborate</w:t>
      </w:r>
      <w:r>
        <w:t xml:space="preserve"> with for-profit, not for profit organizations</w:t>
      </w:r>
      <w:r w:rsidR="002B7DE9">
        <w:t xml:space="preserve"> &amp;</w:t>
      </w:r>
      <w:r>
        <w:t xml:space="preserve"> government to facilitate change.</w:t>
      </w:r>
    </w:p>
    <w:p w:rsidR="007A4C11" w:rsidRDefault="007A4C11" w:rsidP="00233401">
      <w:pPr>
        <w:spacing w:after="0"/>
      </w:pPr>
    </w:p>
    <w:p w:rsidR="000252C8" w:rsidRDefault="00AD4208" w:rsidP="00233401">
      <w:pPr>
        <w:spacing w:after="0"/>
      </w:pPr>
      <w:r>
        <w:t xml:space="preserve">We want planned integration rather than forced segregation.  </w:t>
      </w:r>
    </w:p>
    <w:p w:rsidR="000252C8" w:rsidRDefault="000252C8" w:rsidP="00233401">
      <w:pPr>
        <w:spacing w:after="0"/>
      </w:pPr>
    </w:p>
    <w:p w:rsidR="0025433F" w:rsidRDefault="00233401" w:rsidP="00233401">
      <w:pPr>
        <w:spacing w:after="0"/>
      </w:pPr>
      <w:r>
        <w:t>We’d like to see possibility thinking happen.  Can we create something that doesn’t exist today?  What about pocket neighborhoods?  A small community within a residenti</w:t>
      </w:r>
      <w:r w:rsidR="00FC4F67">
        <w:t xml:space="preserve">al neighborhood where </w:t>
      </w:r>
      <w:r w:rsidR="00FF76E4">
        <w:t xml:space="preserve">– some percentage – say, </w:t>
      </w:r>
      <w:r w:rsidR="00FC4F67">
        <w:t>20% o</w:t>
      </w:r>
      <w:r>
        <w:t>f the units are for</w:t>
      </w:r>
      <w:r w:rsidR="00FC4F67">
        <w:t xml:space="preserve"> adults with IDD, other units</w:t>
      </w:r>
      <w:r>
        <w:t xml:space="preserve"> </w:t>
      </w:r>
      <w:r w:rsidR="00FC4F67">
        <w:t>fo</w:t>
      </w:r>
      <w:r>
        <w:t>r Vets or senior</w:t>
      </w:r>
      <w:r w:rsidR="00002850">
        <w:t>s, and</w:t>
      </w:r>
      <w:r>
        <w:t xml:space="preserve"> or students.</w:t>
      </w:r>
      <w:r w:rsidR="0023602C">
        <w:t xml:space="preserve"> </w:t>
      </w:r>
      <w:r w:rsidR="00C27F5F">
        <w:t xml:space="preserve"> Intentional communities.</w:t>
      </w:r>
    </w:p>
    <w:p w:rsidR="0025433F" w:rsidRDefault="0025433F" w:rsidP="00233401">
      <w:pPr>
        <w:spacing w:after="0"/>
      </w:pPr>
    </w:p>
    <w:p w:rsidR="00233401" w:rsidRDefault="0025433F" w:rsidP="00233401">
      <w:pPr>
        <w:spacing w:after="0"/>
      </w:pPr>
      <w:r>
        <w:t>Perhaps a pilot project that ask</w:t>
      </w:r>
      <w:r w:rsidR="0023602C">
        <w:t>s</w:t>
      </w:r>
      <w:r>
        <w:t xml:space="preserve"> for a loosening of Medicaid Waiver rules which would allow for a living arrangement where more than 3 – perhaps as many as 10 or 15 people with IDD lived in a town home community or a building with a gym</w:t>
      </w:r>
      <w:r w:rsidR="0023602C">
        <w:t>/café/art studio open to</w:t>
      </w:r>
      <w:r>
        <w:t xml:space="preserve"> </w:t>
      </w:r>
      <w:r w:rsidRPr="0023602C">
        <w:rPr>
          <w:b/>
          <w:i/>
        </w:rPr>
        <w:t>public</w:t>
      </w:r>
      <w:r w:rsidR="00AF13BF">
        <w:t xml:space="preserve"> membership</w:t>
      </w:r>
      <w:r w:rsidR="0023602C">
        <w:t xml:space="preserve"> or access t</w:t>
      </w:r>
      <w:r w:rsidR="00AF13BF">
        <w:t xml:space="preserve">hat keeps a connection to a community.  The 3 </w:t>
      </w:r>
      <w:r w:rsidR="0023602C">
        <w:t xml:space="preserve">maximum residents </w:t>
      </w:r>
      <w:r w:rsidR="00AF13BF">
        <w:t>allowe</w:t>
      </w:r>
      <w:r w:rsidR="0023602C">
        <w:t>d in a group home is a good thought – but is</w:t>
      </w:r>
      <w:r w:rsidR="00AF13BF">
        <w:t xml:space="preserve"> that doable in this housing market with limited land and current housing costs? </w:t>
      </w:r>
    </w:p>
    <w:p w:rsidR="00FC4F67" w:rsidRDefault="00FC4F67" w:rsidP="00233401">
      <w:pPr>
        <w:spacing w:after="0"/>
      </w:pPr>
    </w:p>
    <w:p w:rsidR="006C3023" w:rsidRDefault="00FC4F67" w:rsidP="00233401">
      <w:pPr>
        <w:spacing w:after="0"/>
      </w:pPr>
      <w:r>
        <w:t xml:space="preserve">To solve this we’ll need a combination of group homes, individual apartments, perhaps 4 bedroom apartment suites, </w:t>
      </w:r>
      <w:r w:rsidR="00F700CB">
        <w:t xml:space="preserve">etc.  Different neighborhoods need different solutions.  </w:t>
      </w:r>
    </w:p>
    <w:p w:rsidR="006C3023" w:rsidRDefault="006C3023" w:rsidP="00233401">
      <w:pPr>
        <w:spacing w:after="0"/>
      </w:pPr>
    </w:p>
    <w:p w:rsidR="00FC4F67" w:rsidRDefault="00C27F5F" w:rsidP="00233401">
      <w:pPr>
        <w:spacing w:after="0"/>
      </w:pPr>
      <w:r>
        <w:t xml:space="preserve">There are many challenges.  But </w:t>
      </w:r>
      <w:r w:rsidR="006C3023">
        <w:t>t</w:t>
      </w:r>
      <w:r w:rsidR="00F700CB">
        <w:t xml:space="preserve">here is </w:t>
      </w:r>
      <w:r>
        <w:t xml:space="preserve">also </w:t>
      </w:r>
      <w:r w:rsidR="00F700CB">
        <w:t xml:space="preserve">GOOD </w:t>
      </w:r>
      <w:r w:rsidR="000203AD">
        <w:t xml:space="preserve">news. </w:t>
      </w:r>
      <w:r w:rsidR="00102F10">
        <w:t xml:space="preserve"> Medicaid</w:t>
      </w:r>
      <w:r w:rsidR="00F700CB">
        <w:t xml:space="preserve"> is </w:t>
      </w:r>
      <w:r w:rsidR="000203AD">
        <w:t xml:space="preserve">now </w:t>
      </w:r>
      <w:r w:rsidR="00F700CB">
        <w:t>paying about $100 a day per resident in a group home. This is in addition to the S</w:t>
      </w:r>
      <w:r w:rsidR="0023602C">
        <w:t>ocial Security</w:t>
      </w:r>
      <w:r w:rsidR="00F700CB">
        <w:t xml:space="preserve"> payments the resident brings with them to the home.  </w:t>
      </w:r>
      <w:r w:rsidR="0023602C">
        <w:t xml:space="preserve">This is good information that is not made available to potential </w:t>
      </w:r>
      <w:r w:rsidR="00F700CB">
        <w:t>prov</w:t>
      </w:r>
      <w:r w:rsidR="0023602C">
        <w:t>iders.</w:t>
      </w:r>
    </w:p>
    <w:p w:rsidR="00F700CB" w:rsidRDefault="00F700CB" w:rsidP="00233401">
      <w:pPr>
        <w:spacing w:after="0"/>
      </w:pPr>
    </w:p>
    <w:p w:rsidR="00F700CB" w:rsidRDefault="00F700CB" w:rsidP="004528FB">
      <w:pPr>
        <w:spacing w:after="0"/>
      </w:pPr>
      <w:r>
        <w:t>To solve this we will also need a sufficient number of caregivers.  We should work on elevating the c</w:t>
      </w:r>
      <w:r w:rsidR="0024303C">
        <w:t>are giver role to a</w:t>
      </w:r>
      <w:r>
        <w:t xml:space="preserve"> desired, rewarding career that pays a good wage.</w:t>
      </w:r>
      <w:r w:rsidR="00376518">
        <w:t xml:space="preserve"> Caregivers are more and more important to life in Hawaii – our </w:t>
      </w:r>
      <w:r w:rsidR="0024303C">
        <w:t xml:space="preserve">entire population is aging fast.  Let’s make this </w:t>
      </w:r>
      <w:r w:rsidR="00102F10">
        <w:t xml:space="preserve">rewarding </w:t>
      </w:r>
      <w:r w:rsidR="0024303C">
        <w:t xml:space="preserve">career choice </w:t>
      </w:r>
      <w:r w:rsidR="007601D6">
        <w:t xml:space="preserve">more </w:t>
      </w:r>
      <w:r w:rsidR="0024303C">
        <w:t>attractive.</w:t>
      </w:r>
    </w:p>
    <w:p w:rsidR="00F700CB" w:rsidRDefault="00F700CB" w:rsidP="004528FB">
      <w:pPr>
        <w:spacing w:after="0"/>
      </w:pPr>
    </w:p>
    <w:p w:rsidR="00E97D8E" w:rsidRDefault="000252C8" w:rsidP="004528FB">
      <w:pPr>
        <w:spacing w:after="0"/>
      </w:pPr>
      <w:r>
        <w:t>Success would mean:</w:t>
      </w:r>
    </w:p>
    <w:p w:rsidR="007A4C11" w:rsidRDefault="0023602C" w:rsidP="004528FB">
      <w:pPr>
        <w:spacing w:after="0"/>
      </w:pPr>
      <w:r>
        <w:t>A Place to live in a person’s</w:t>
      </w:r>
      <w:r w:rsidR="00E97D8E">
        <w:t xml:space="preserve"> home community.</w:t>
      </w:r>
    </w:p>
    <w:p w:rsidR="00F700CB" w:rsidRDefault="00E97D8E" w:rsidP="004528FB">
      <w:pPr>
        <w:spacing w:after="0"/>
      </w:pPr>
      <w:r>
        <w:t>S</w:t>
      </w:r>
      <w:r w:rsidR="00F700CB">
        <w:t>ustained funding.</w:t>
      </w:r>
    </w:p>
    <w:p w:rsidR="00F700CB" w:rsidRDefault="00E97D8E" w:rsidP="004528FB">
      <w:pPr>
        <w:spacing w:after="0"/>
      </w:pPr>
      <w:r>
        <w:t xml:space="preserve">Adequate </w:t>
      </w:r>
      <w:r w:rsidR="00F700CB">
        <w:t>staff.</w:t>
      </w:r>
    </w:p>
    <w:p w:rsidR="00F700CB" w:rsidRDefault="00E97D8E" w:rsidP="004528FB">
      <w:pPr>
        <w:spacing w:after="0"/>
      </w:pPr>
      <w:r>
        <w:t xml:space="preserve">A connection </w:t>
      </w:r>
      <w:r w:rsidR="00F700CB">
        <w:t>to community.</w:t>
      </w:r>
    </w:p>
    <w:p w:rsidR="00DE3DA9" w:rsidRDefault="00DE3DA9" w:rsidP="004528FB">
      <w:pPr>
        <w:spacing w:after="0"/>
      </w:pPr>
    </w:p>
    <w:p w:rsidR="00136AC3" w:rsidRDefault="00F932C7" w:rsidP="004528FB">
      <w:pPr>
        <w:spacing w:after="0"/>
      </w:pPr>
      <w:r>
        <w:t>If we improve</w:t>
      </w:r>
      <w:r w:rsidR="00F700CB">
        <w:t xml:space="preserve"> access</w:t>
      </w:r>
      <w:r>
        <w:t xml:space="preserve"> to both stakeholders and information and improve efficiency we really could begin </w:t>
      </w:r>
      <w:r w:rsidR="0023602C">
        <w:t>planning for and creating</w:t>
      </w:r>
      <w:r w:rsidR="00D274FB">
        <w:t xml:space="preserve"> supported residential solutions whether they be apartments, homes or </w:t>
      </w:r>
      <w:r w:rsidR="00001FC0">
        <w:t>small neighborhoods for our adults with IDD</w:t>
      </w:r>
      <w:r>
        <w:t>.</w:t>
      </w:r>
    </w:p>
    <w:p w:rsidR="004528FB" w:rsidRDefault="004528FB" w:rsidP="004528FB">
      <w:pPr>
        <w:spacing w:after="0"/>
      </w:pPr>
      <w:r>
        <w:tab/>
      </w:r>
    </w:p>
    <w:p w:rsidR="004528FB" w:rsidRDefault="004528FB" w:rsidP="004528FB">
      <w:pPr>
        <w:spacing w:after="0"/>
      </w:pPr>
    </w:p>
    <w:p w:rsidR="004528FB" w:rsidRDefault="004528FB" w:rsidP="004528FB">
      <w:pPr>
        <w:spacing w:after="0"/>
      </w:pPr>
    </w:p>
    <w:p w:rsidR="009F50C1" w:rsidRDefault="009F50C1" w:rsidP="004528FB">
      <w:pPr>
        <w:spacing w:after="0"/>
      </w:pPr>
    </w:p>
    <w:p w:rsidR="009F50C1" w:rsidRDefault="009F50C1" w:rsidP="004528FB">
      <w:pPr>
        <w:spacing w:after="0"/>
      </w:pPr>
    </w:p>
    <w:p w:rsidR="00F567DC" w:rsidRDefault="00F567DC" w:rsidP="004528FB">
      <w:pPr>
        <w:spacing w:after="0"/>
      </w:pPr>
    </w:p>
    <w:p w:rsidR="00AE7469" w:rsidRDefault="00AE7469" w:rsidP="004528FB">
      <w:pPr>
        <w:spacing w:after="0"/>
      </w:pPr>
    </w:p>
    <w:p w:rsidR="000535DC" w:rsidRDefault="000535DC" w:rsidP="004528FB">
      <w:pPr>
        <w:spacing w:after="0"/>
      </w:pPr>
    </w:p>
    <w:p w:rsidR="00AD6079" w:rsidRDefault="00AD6079" w:rsidP="004528FB">
      <w:pPr>
        <w:spacing w:after="0"/>
      </w:pPr>
    </w:p>
    <w:p w:rsidR="00AD6079" w:rsidRDefault="00AD6079" w:rsidP="004528FB">
      <w:pPr>
        <w:spacing w:after="0"/>
      </w:pPr>
    </w:p>
    <w:sectPr w:rsidR="00AD6079" w:rsidSect="00C9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Kristen ITC">
    <w:altName w:val="Calibri"/>
    <w:panose1 w:val="020B060402020202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763"/>
    <w:multiLevelType w:val="hybridMultilevel"/>
    <w:tmpl w:val="72129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D24C3"/>
    <w:multiLevelType w:val="hybridMultilevel"/>
    <w:tmpl w:val="EDF0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451D"/>
    <w:multiLevelType w:val="hybridMultilevel"/>
    <w:tmpl w:val="5898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A5BC1"/>
    <w:multiLevelType w:val="hybridMultilevel"/>
    <w:tmpl w:val="63CAA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82CD1"/>
    <w:multiLevelType w:val="hybridMultilevel"/>
    <w:tmpl w:val="6608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36FFC"/>
    <w:multiLevelType w:val="hybridMultilevel"/>
    <w:tmpl w:val="B354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02F1"/>
    <w:rsid w:val="00001FC0"/>
    <w:rsid w:val="00002850"/>
    <w:rsid w:val="000203AD"/>
    <w:rsid w:val="000252C8"/>
    <w:rsid w:val="000535DC"/>
    <w:rsid w:val="00102F10"/>
    <w:rsid w:val="00131E64"/>
    <w:rsid w:val="00136AC3"/>
    <w:rsid w:val="00186E06"/>
    <w:rsid w:val="001B3E8D"/>
    <w:rsid w:val="00225398"/>
    <w:rsid w:val="00233401"/>
    <w:rsid w:val="0023602C"/>
    <w:rsid w:val="002424F9"/>
    <w:rsid w:val="0024303C"/>
    <w:rsid w:val="0025433F"/>
    <w:rsid w:val="002B7DE9"/>
    <w:rsid w:val="002C6524"/>
    <w:rsid w:val="002D6D9D"/>
    <w:rsid w:val="00347C23"/>
    <w:rsid w:val="00376518"/>
    <w:rsid w:val="003C1E1C"/>
    <w:rsid w:val="003D4FF6"/>
    <w:rsid w:val="003F490F"/>
    <w:rsid w:val="004146CD"/>
    <w:rsid w:val="00415047"/>
    <w:rsid w:val="00432CF2"/>
    <w:rsid w:val="004528FB"/>
    <w:rsid w:val="004A3192"/>
    <w:rsid w:val="004E63FC"/>
    <w:rsid w:val="0050338F"/>
    <w:rsid w:val="00574917"/>
    <w:rsid w:val="00584623"/>
    <w:rsid w:val="005A4175"/>
    <w:rsid w:val="005C12AE"/>
    <w:rsid w:val="005C6FE2"/>
    <w:rsid w:val="005E247B"/>
    <w:rsid w:val="00634CE0"/>
    <w:rsid w:val="00662B1D"/>
    <w:rsid w:val="0069047E"/>
    <w:rsid w:val="006C3023"/>
    <w:rsid w:val="006F6EEF"/>
    <w:rsid w:val="007601D6"/>
    <w:rsid w:val="007A1D0B"/>
    <w:rsid w:val="007A4C11"/>
    <w:rsid w:val="00836B18"/>
    <w:rsid w:val="008A265F"/>
    <w:rsid w:val="008E0A0C"/>
    <w:rsid w:val="008E1AC4"/>
    <w:rsid w:val="008F402D"/>
    <w:rsid w:val="00973E7A"/>
    <w:rsid w:val="009A37E8"/>
    <w:rsid w:val="009B7DC9"/>
    <w:rsid w:val="009F50C1"/>
    <w:rsid w:val="00A16EEF"/>
    <w:rsid w:val="00A974B1"/>
    <w:rsid w:val="00AD4208"/>
    <w:rsid w:val="00AD6079"/>
    <w:rsid w:val="00AE7469"/>
    <w:rsid w:val="00AF13BF"/>
    <w:rsid w:val="00B9640A"/>
    <w:rsid w:val="00BF02F1"/>
    <w:rsid w:val="00BF6119"/>
    <w:rsid w:val="00C27F5F"/>
    <w:rsid w:val="00C9732F"/>
    <w:rsid w:val="00CA293A"/>
    <w:rsid w:val="00CD58B7"/>
    <w:rsid w:val="00D274FB"/>
    <w:rsid w:val="00D96958"/>
    <w:rsid w:val="00DE0C32"/>
    <w:rsid w:val="00DE3DA9"/>
    <w:rsid w:val="00E0037B"/>
    <w:rsid w:val="00E97D8E"/>
    <w:rsid w:val="00EA2D84"/>
    <w:rsid w:val="00F229FE"/>
    <w:rsid w:val="00F567DC"/>
    <w:rsid w:val="00F700CB"/>
    <w:rsid w:val="00F932C7"/>
    <w:rsid w:val="00FC2B6D"/>
    <w:rsid w:val="00FC4F67"/>
    <w:rsid w:val="00FD248D"/>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EAFCA-0CBF-134D-BBBC-15015A8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DC"/>
    <w:pPr>
      <w:ind w:left="720"/>
      <w:contextualSpacing/>
    </w:pPr>
  </w:style>
  <w:style w:type="paragraph" w:customStyle="1" w:styleId="Normal1">
    <w:name w:val="Normal1"/>
    <w:rsid w:val="00973E7A"/>
    <w:pPr>
      <w:pBdr>
        <w:top w:val="nil"/>
        <w:left w:val="nil"/>
        <w:bottom w:val="nil"/>
        <w:right w:val="nil"/>
        <w:between w:val="nil"/>
      </w:pBd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Berk</dc:creator>
  <cp:lastModifiedBy>Barbara Poole-Street</cp:lastModifiedBy>
  <cp:revision>2</cp:revision>
  <dcterms:created xsi:type="dcterms:W3CDTF">2019-06-04T03:52:00Z</dcterms:created>
  <dcterms:modified xsi:type="dcterms:W3CDTF">2019-06-04T03:52:00Z</dcterms:modified>
</cp:coreProperties>
</file>