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0ABC3" w14:textId="27C74B87" w:rsidR="009F671D" w:rsidRDefault="006B4B89" w:rsidP="006B4B89">
      <w:pPr>
        <w:jc w:val="center"/>
      </w:pPr>
      <w:r>
        <w:rPr>
          <w:noProof/>
        </w:rPr>
        <w:drawing>
          <wp:inline distT="0" distB="0" distL="0" distR="0" wp14:anchorId="23A93EE7" wp14:editId="651A20C1">
            <wp:extent cx="1401977" cy="1392392"/>
            <wp:effectExtent l="0" t="0" r="8255" b="0"/>
            <wp:docPr id="677591694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591694" name="Picture 1" descr="A logo for a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277" cy="140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C9847" w14:textId="0DCD1ED8" w:rsidR="006B4B89" w:rsidRDefault="006B4B89" w:rsidP="006B4B89">
      <w:pPr>
        <w:jc w:val="center"/>
        <w:rPr>
          <w:b/>
          <w:bCs/>
          <w:sz w:val="32"/>
          <w:szCs w:val="32"/>
          <w:u w:val="single"/>
        </w:rPr>
      </w:pPr>
      <w:r w:rsidRPr="006B4B89">
        <w:rPr>
          <w:b/>
          <w:bCs/>
          <w:sz w:val="32"/>
          <w:szCs w:val="32"/>
          <w:u w:val="single"/>
        </w:rPr>
        <w:t>Packing List</w:t>
      </w:r>
    </w:p>
    <w:p w14:paraId="73C515F2" w14:textId="19577E23" w:rsidR="006B4B89" w:rsidRDefault="006B4B89" w:rsidP="006B4B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Clothing for at least one week (residents do their own laundry on an assigned day each week)</w:t>
      </w:r>
    </w:p>
    <w:p w14:paraId="240957F1" w14:textId="640AA725" w:rsidR="00E02D02" w:rsidRDefault="00E02D02" w:rsidP="00E02D0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Please include a swimsuit and good walking shoes. We do enjoy hiking and other outdoor activities. </w:t>
      </w:r>
    </w:p>
    <w:p w14:paraId="307D5409" w14:textId="1159C784" w:rsidR="00E02D02" w:rsidRDefault="00E02D02" w:rsidP="00E02D0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Clothing should be appropriate to the weather conditions of the season.</w:t>
      </w:r>
    </w:p>
    <w:p w14:paraId="1A6AFF68" w14:textId="0887CCFB" w:rsidR="006B4B89" w:rsidRDefault="006B4B89" w:rsidP="006B4B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Up to five (5) personal items (i.e. books, mp3 player, stuffed animal, Legos, toys, family pictures </w:t>
      </w:r>
      <w:r w:rsidR="004153EB">
        <w:rPr>
          <w:sz w:val="24"/>
          <w:szCs w:val="24"/>
        </w:rPr>
        <w:t>etc.</w:t>
      </w:r>
      <w:r>
        <w:rPr>
          <w:sz w:val="24"/>
          <w:szCs w:val="24"/>
        </w:rPr>
        <w:t>)</w:t>
      </w:r>
    </w:p>
    <w:p w14:paraId="3BB61FEE" w14:textId="69024E67" w:rsidR="006B4B89" w:rsidRDefault="006B4B89" w:rsidP="006B4B8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Please note that we do not allow certain items, many of which can be found on our Contraband Acknowledgement, included in the Verification of Receipt Form.</w:t>
      </w:r>
    </w:p>
    <w:p w14:paraId="016463F6" w14:textId="0AF68BBA" w:rsidR="006B4B89" w:rsidRDefault="006B4B89" w:rsidP="006B4B8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 items not allowed include</w:t>
      </w:r>
    </w:p>
    <w:p w14:paraId="55291883" w14:textId="2CC89068" w:rsidR="006B4B89" w:rsidRDefault="006B4B89" w:rsidP="006B4B8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Cell Phone (a house phone is available to residents and parents)</w:t>
      </w:r>
    </w:p>
    <w:p w14:paraId="56FB9C9B" w14:textId="3DFC5C17" w:rsidR="006B4B89" w:rsidRDefault="006B4B89" w:rsidP="006B4B8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Personal gaming console</w:t>
      </w:r>
    </w:p>
    <w:p w14:paraId="0625BDC3" w14:textId="72929544" w:rsidR="006B4B89" w:rsidRDefault="006B4B89" w:rsidP="006B4B8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Lighters or any other </w:t>
      </w:r>
      <w:r w:rsidR="004153EB">
        <w:rPr>
          <w:sz w:val="24"/>
          <w:szCs w:val="24"/>
        </w:rPr>
        <w:t>fire-starting</w:t>
      </w:r>
      <w:r>
        <w:rPr>
          <w:sz w:val="24"/>
          <w:szCs w:val="24"/>
        </w:rPr>
        <w:t xml:space="preserve"> devise</w:t>
      </w:r>
    </w:p>
    <w:p w14:paraId="49AA894A" w14:textId="77777777" w:rsidR="00836320" w:rsidRDefault="00836320" w:rsidP="00974AA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836320">
        <w:rPr>
          <w:sz w:val="24"/>
          <w:szCs w:val="24"/>
        </w:rPr>
        <w:t xml:space="preserve">Debit/Credit Cards or large sums of money ($20 </w:t>
      </w:r>
      <w:r>
        <w:rPr>
          <w:sz w:val="24"/>
          <w:szCs w:val="24"/>
        </w:rPr>
        <w:t>or less is acceptable)</w:t>
      </w:r>
    </w:p>
    <w:p w14:paraId="664A0E60" w14:textId="5BFB103B" w:rsidR="006B4B89" w:rsidRPr="00836320" w:rsidRDefault="006B4B89" w:rsidP="006B4B8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36320">
        <w:rPr>
          <w:sz w:val="24"/>
          <w:szCs w:val="24"/>
        </w:rPr>
        <w:t>A personal tablet or laptop is allowed, however those devices will be locked in a restricted area and given to the child to us</w:t>
      </w:r>
      <w:r w:rsidR="004153EB" w:rsidRPr="00836320">
        <w:rPr>
          <w:sz w:val="24"/>
          <w:szCs w:val="24"/>
        </w:rPr>
        <w:t>e</w:t>
      </w:r>
      <w:r w:rsidRPr="00836320">
        <w:rPr>
          <w:sz w:val="24"/>
          <w:szCs w:val="24"/>
        </w:rPr>
        <w:t xml:space="preserve"> in public areas only during approved screen time. </w:t>
      </w:r>
    </w:p>
    <w:p w14:paraId="2C88E274" w14:textId="5198EE46" w:rsidR="006B4B89" w:rsidRDefault="006B4B89" w:rsidP="006B4B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Personal hygiene items are provided. </w:t>
      </w:r>
      <w:r w:rsidR="004153EB">
        <w:rPr>
          <w:sz w:val="24"/>
          <w:szCs w:val="24"/>
        </w:rPr>
        <w:t>However,</w:t>
      </w:r>
      <w:r>
        <w:rPr>
          <w:sz w:val="24"/>
          <w:szCs w:val="24"/>
        </w:rPr>
        <w:t xml:space="preserve"> i</w:t>
      </w:r>
      <w:r w:rsidR="004153EB">
        <w:rPr>
          <w:sz w:val="24"/>
          <w:szCs w:val="24"/>
        </w:rPr>
        <w:t>f</w:t>
      </w:r>
      <w:r>
        <w:rPr>
          <w:sz w:val="24"/>
          <w:szCs w:val="24"/>
        </w:rPr>
        <w:t xml:space="preserve"> a child has personal preferences in soaps, shampoos, toothpaste or any other toiletry item, they are welcome to bring their own. </w:t>
      </w:r>
    </w:p>
    <w:p w14:paraId="71A5B18B" w14:textId="7918D089" w:rsidR="006B4B89" w:rsidRDefault="006B4B89" w:rsidP="006B4B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Bedding is also provided</w:t>
      </w:r>
      <w:r w:rsidR="004153EB">
        <w:rPr>
          <w:sz w:val="24"/>
          <w:szCs w:val="24"/>
        </w:rPr>
        <w:t>. H</w:t>
      </w:r>
      <w:r>
        <w:rPr>
          <w:sz w:val="24"/>
          <w:szCs w:val="24"/>
        </w:rPr>
        <w:t>owever</w:t>
      </w:r>
      <w:r w:rsidR="004153EB">
        <w:rPr>
          <w:sz w:val="24"/>
          <w:szCs w:val="24"/>
        </w:rPr>
        <w:t>,</w:t>
      </w:r>
      <w:r>
        <w:rPr>
          <w:sz w:val="24"/>
          <w:szCs w:val="24"/>
        </w:rPr>
        <w:t xml:space="preserve"> things such as personal pillows or blankets are welcome and can be brought in addition to their five personal items. </w:t>
      </w:r>
    </w:p>
    <w:p w14:paraId="4E4FB80B" w14:textId="26394DCC" w:rsidR="006B4B89" w:rsidRDefault="006B4B89" w:rsidP="006B4B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53EB">
        <w:rPr>
          <w:b/>
          <w:bCs/>
          <w:sz w:val="24"/>
          <w:szCs w:val="24"/>
          <w:u w:val="single"/>
        </w:rPr>
        <w:t>Medications</w:t>
      </w:r>
      <w:r>
        <w:rPr>
          <w:sz w:val="24"/>
          <w:szCs w:val="24"/>
        </w:rPr>
        <w:t xml:space="preserve"> – Please send one month’s supply of all medications, both prescription and over the counter for the child. </w:t>
      </w:r>
      <w:r w:rsidR="004153EB">
        <w:rPr>
          <w:sz w:val="24"/>
          <w:szCs w:val="24"/>
        </w:rPr>
        <w:t>While at Hinge Point, refills of prescription medications will be done through MAAG Pharmacy in Pocatello. Their phone number is: 208-233-2063. Address is: 333 W Center St. Pocatello ID 83204</w:t>
      </w:r>
    </w:p>
    <w:p w14:paraId="24889C9A" w14:textId="77777777" w:rsidR="004153EB" w:rsidRDefault="004153EB" w:rsidP="004153EB">
      <w:pPr>
        <w:pStyle w:val="ListParagraph"/>
        <w:rPr>
          <w:sz w:val="24"/>
          <w:szCs w:val="24"/>
        </w:rPr>
      </w:pPr>
    </w:p>
    <w:p w14:paraId="05C6252C" w14:textId="6ADDA642" w:rsidR="004153EB" w:rsidRPr="006B4B89" w:rsidRDefault="004153EB" w:rsidP="006B4B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Please document the items the child is bringing on the Personal Inventory Form and include it with their intake paperwork</w:t>
      </w:r>
      <w:r w:rsidRPr="004153E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sectPr w:rsidR="004153EB" w:rsidRPr="006B4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34508"/>
    <w:multiLevelType w:val="hybridMultilevel"/>
    <w:tmpl w:val="114E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901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89"/>
    <w:rsid w:val="004153EB"/>
    <w:rsid w:val="005B13BA"/>
    <w:rsid w:val="006B4B89"/>
    <w:rsid w:val="006C72A7"/>
    <w:rsid w:val="00836320"/>
    <w:rsid w:val="00974AA9"/>
    <w:rsid w:val="00997397"/>
    <w:rsid w:val="009F671D"/>
    <w:rsid w:val="00E02D02"/>
    <w:rsid w:val="00F0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0BFBE"/>
  <w15:chartTrackingRefBased/>
  <w15:docId w15:val="{BFFF7BAF-F75B-4C13-8F26-9271A31A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B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B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B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B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B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B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B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B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B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B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B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4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4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4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4B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4B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4B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B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B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4B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Anderson</dc:creator>
  <cp:keywords/>
  <dc:description/>
  <cp:lastModifiedBy>Craig Anderson</cp:lastModifiedBy>
  <cp:revision>4</cp:revision>
  <dcterms:created xsi:type="dcterms:W3CDTF">2024-07-23T16:34:00Z</dcterms:created>
  <dcterms:modified xsi:type="dcterms:W3CDTF">2024-07-23T19:26:00Z</dcterms:modified>
</cp:coreProperties>
</file>