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before="60" w:lineRule="auto"/>
        <w:jc w:val="center"/>
        <w:rPr/>
      </w:pPr>
      <w:r w:rsidDel="00000000" w:rsidR="00000000" w:rsidRPr="00000000">
        <w:rPr>
          <w:b w:val="1"/>
          <w:bCs w:val="1"/>
          <w:color w:val="666666"/>
          <w:sz w:val="24"/>
          <w:szCs w:val="24"/>
          <w:rtl w:val="0"/>
        </w:rPr>
        <w:t xml:space="preserve">HINGE POINT YOUTH HOMES</w:t>
      </w:r>
      <w:r w:rsidDel="00000000" w:rsidR="00000000" w:rsidRPr="00000000">
        <w:rPr>
          <w:rtl w:val="0"/>
        </w:rPr>
      </w:r>
    </w:p>
    <w:p w:rsidR="00000000" w:rsidDel="00000000" w:rsidP="00000000" w:rsidRDefault="00000000" w:rsidRPr="00000000" w14:paraId="00000002">
      <w:pPr>
        <w:pBdr>
          <w:bottom w:color="1f3b57" w:space="8" w:sz="12" w:val="single"/>
        </w:pBdr>
        <w:spacing w:after="260" w:lineRule="auto"/>
        <w:jc w:val="center"/>
        <w:rPr/>
      </w:pPr>
      <w:r w:rsidDel="00000000" w:rsidR="00000000" w:rsidRPr="00000000">
        <w:rPr>
          <w:b w:val="1"/>
          <w:bCs w:val="1"/>
          <w:color w:val="1f3b57"/>
          <w:sz w:val="44"/>
          <w:szCs w:val="44"/>
          <w:rtl w:val="0"/>
        </w:rPr>
        <w:t xml:space="preserve">Release of Information</w:t>
      </w:r>
      <w:r w:rsidDel="00000000" w:rsidR="00000000" w:rsidRPr="00000000">
        <w:rPr>
          <w:rtl w:val="0"/>
        </w:rPr>
      </w:r>
    </w:p>
    <w:p w:rsidR="00000000" w:rsidDel="00000000" w:rsidP="00000000" w:rsidRDefault="00000000" w:rsidRPr="00000000" w14:paraId="00000003">
      <w:pPr>
        <w:pBdr>
          <w:bottom w:color="1f3b57" w:space="4" w:sz="6" w:val="single"/>
        </w:pBdr>
        <w:spacing w:after="140" w:before="320" w:lineRule="auto"/>
        <w:rPr/>
      </w:pPr>
      <w:r w:rsidDel="00000000" w:rsidR="00000000" w:rsidRPr="00000000">
        <w:rPr>
          <w:b w:val="1"/>
          <w:bCs w:val="1"/>
          <w:color w:val="1f3b57"/>
          <w:sz w:val="24"/>
          <w:szCs w:val="24"/>
          <w:rtl w:val="0"/>
        </w:rPr>
        <w:t xml:space="preserve">Client Information</w:t>
      </w:r>
      <w:r w:rsidDel="00000000" w:rsidR="00000000" w:rsidRPr="00000000">
        <w:rPr>
          <w:rtl w:val="0"/>
        </w:rPr>
      </w:r>
    </w:p>
    <w:tbl>
      <w:tblPr>
        <w:tblStyle w:val="Table1"/>
        <w:tblW w:w="10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00"/>
        <w:gridCol w:w="3600"/>
        <w:gridCol w:w="1900"/>
        <w:gridCol w:w="3300"/>
        <w:tblGridChange w:id="0">
          <w:tblGrid>
            <w:gridCol w:w="1600"/>
            <w:gridCol w:w="3600"/>
            <w:gridCol w:w="1900"/>
            <w:gridCol w:w="33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0.0" w:type="dxa"/>
              <w:bottom w:w="100.0" w:type="dxa"/>
              <w:right w:w="120.0" w:type="dxa"/>
            </w:tcMar>
          </w:tcPr>
          <w:p w:rsidR="00000000" w:rsidDel="00000000" w:rsidP="00000000" w:rsidRDefault="00000000" w:rsidRPr="00000000" w14:paraId="00000004">
            <w:pPr>
              <w:rPr/>
            </w:pPr>
            <w:r w:rsidDel="00000000" w:rsidR="00000000" w:rsidRPr="00000000">
              <w:rPr>
                <w:b w:val="1"/>
                <w:bCs w:val="1"/>
                <w:sz w:val="20"/>
                <w:szCs w:val="20"/>
                <w:rtl w:val="0"/>
              </w:rPr>
              <w:t xml:space="preserve">Client Name:</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20.0" w:type="dxa"/>
              <w:bottom w:w="100.0" w:type="dxa"/>
              <w:right w:w="240.0" w:type="dxa"/>
            </w:tcMar>
          </w:tcPr>
          <w:p w:rsidR="00000000" w:rsidDel="00000000" w:rsidP="00000000" w:rsidRDefault="00000000" w:rsidRPr="00000000" w14:paraId="00000005">
            <w:pPr>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0.0" w:type="dxa"/>
              <w:bottom w:w="100.0" w:type="dxa"/>
              <w:right w:w="120.0" w:type="dxa"/>
            </w:tcMar>
          </w:tcPr>
          <w:p w:rsidR="00000000" w:rsidDel="00000000" w:rsidP="00000000" w:rsidRDefault="00000000" w:rsidRPr="00000000" w14:paraId="00000006">
            <w:pPr>
              <w:rPr/>
            </w:pPr>
            <w:r w:rsidDel="00000000" w:rsidR="00000000" w:rsidRPr="00000000">
              <w:rPr>
                <w:b w:val="1"/>
                <w:bCs w:val="1"/>
                <w:sz w:val="20"/>
                <w:szCs w:val="20"/>
                <w:rtl w:val="0"/>
              </w:rPr>
              <w:t xml:space="preserve">Date of Birth:</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20.0" w:type="dxa"/>
              <w:bottom w:w="100.0" w:type="dxa"/>
              <w:right w:w="0.0" w:type="dxa"/>
            </w:tcMar>
          </w:tcPr>
          <w:p w:rsidR="00000000" w:rsidDel="00000000" w:rsidP="00000000" w:rsidRDefault="00000000" w:rsidRPr="00000000" w14:paraId="00000007">
            <w:pPr>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0.0" w:type="dxa"/>
              <w:bottom w:w="100.0" w:type="dxa"/>
              <w:right w:w="120.0" w:type="dxa"/>
            </w:tcMar>
          </w:tcPr>
          <w:p w:rsidR="00000000" w:rsidDel="00000000" w:rsidP="00000000" w:rsidRDefault="00000000" w:rsidRPr="00000000" w14:paraId="00000008">
            <w:pPr>
              <w:rPr/>
            </w:pPr>
            <w:r w:rsidDel="00000000" w:rsidR="00000000" w:rsidRPr="00000000">
              <w:rPr>
                <w:b w:val="1"/>
                <w:bCs w:val="1"/>
                <w:sz w:val="20"/>
                <w:szCs w:val="20"/>
                <w:rtl w:val="0"/>
              </w:rPr>
              <w:t xml:space="preserve">Mailing Address:</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20.0" w:type="dxa"/>
              <w:bottom w:w="100.0" w:type="dxa"/>
              <w:right w:w="120.0" w:type="dxa"/>
            </w:tcMar>
          </w:tcPr>
          <w:p w:rsidR="00000000" w:rsidDel="00000000" w:rsidP="00000000" w:rsidRDefault="00000000" w:rsidRPr="00000000" w14:paraId="00000009">
            <w:pPr>
              <w:rPr/>
            </w:pPr>
            <w:r w:rsidDel="00000000" w:rsidR="00000000" w:rsidRPr="00000000">
              <w:rPr>
                <w:rtl w:val="0"/>
              </w:rPr>
              <w:t xml:space="preserve"> </w:t>
            </w:r>
          </w:p>
        </w:tc>
      </w:tr>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0.0" w:type="dxa"/>
              <w:bottom w:w="100.0" w:type="dxa"/>
              <w:right w:w="120.0" w:type="dxa"/>
            </w:tcMar>
          </w:tcPr>
          <w:p w:rsidR="00000000" w:rsidDel="00000000" w:rsidP="00000000" w:rsidRDefault="00000000" w:rsidRPr="00000000" w14:paraId="0000000A">
            <w:pPr>
              <w:rPr/>
            </w:pPr>
            <w:r w:rsidDel="00000000" w:rsidR="00000000" w:rsidRPr="00000000">
              <w:rPr>
                <w:b w:val="1"/>
                <w:bCs w:val="1"/>
                <w:sz w:val="20"/>
                <w:szCs w:val="20"/>
                <w:rtl w:val="0"/>
              </w:rPr>
              <w:t xml:space="preserve">Telephone:</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20.0" w:type="dxa"/>
              <w:bottom w:w="100.0" w:type="dxa"/>
              <w:right w:w="120.0" w:type="dxa"/>
            </w:tcMar>
          </w:tcPr>
          <w:p w:rsidR="00000000" w:rsidDel="00000000" w:rsidP="00000000" w:rsidRDefault="00000000" w:rsidRPr="00000000" w14:paraId="0000000B">
            <w:pPr>
              <w:rPr/>
            </w:pPr>
            <w:r w:rsidDel="00000000" w:rsidR="00000000" w:rsidRPr="00000000">
              <w:rPr>
                <w:rtl w:val="0"/>
              </w:rPr>
              <w:t xml:space="preserve"> </w:t>
            </w:r>
          </w:p>
        </w:tc>
      </w:tr>
    </w:tbl>
    <w:p w:rsidR="00000000" w:rsidDel="00000000" w:rsidP="00000000" w:rsidRDefault="00000000" w:rsidRPr="00000000" w14:paraId="0000000C">
      <w:pPr>
        <w:pBdr>
          <w:bottom w:color="1f3b57" w:space="4" w:sz="6" w:val="single"/>
        </w:pBdr>
        <w:spacing w:after="140" w:before="320" w:lineRule="auto"/>
        <w:rPr/>
      </w:pPr>
      <w:r w:rsidDel="00000000" w:rsidR="00000000" w:rsidRPr="00000000">
        <w:rPr>
          <w:b w:val="1"/>
          <w:bCs w:val="1"/>
          <w:color w:val="1f3b57"/>
          <w:sz w:val="24"/>
          <w:szCs w:val="24"/>
          <w:rtl w:val="0"/>
        </w:rPr>
        <w:t xml:space="preserve">Requester Information</w:t>
      </w:r>
      <w:r w:rsidDel="00000000" w:rsidR="00000000" w:rsidRPr="00000000">
        <w:rPr>
          <w:rtl w:val="0"/>
        </w:rPr>
      </w:r>
    </w:p>
    <w:tbl>
      <w:tblPr>
        <w:tblStyle w:val="Table2"/>
        <w:tblW w:w="10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00"/>
        <w:gridCol w:w="6200"/>
        <w:tblGridChange w:id="0">
          <w:tblGrid>
            <w:gridCol w:w="4200"/>
            <w:gridCol w:w="62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0.0" w:type="dxa"/>
              <w:bottom w:w="100.0" w:type="dxa"/>
              <w:right w:w="120.0" w:type="dxa"/>
            </w:tcMar>
          </w:tcPr>
          <w:p w:rsidR="00000000" w:rsidDel="00000000" w:rsidP="00000000" w:rsidRDefault="00000000" w:rsidRPr="00000000" w14:paraId="0000000D">
            <w:pPr>
              <w:rPr/>
            </w:pPr>
            <w:r w:rsidDel="00000000" w:rsidR="00000000" w:rsidRPr="00000000">
              <w:rPr>
                <w:b w:val="1"/>
                <w:bCs w:val="1"/>
                <w:sz w:val="20"/>
                <w:szCs w:val="20"/>
                <w:rtl w:val="0"/>
              </w:rPr>
              <w:t xml:space="preserve">Requester Name (if different from client):</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20.0" w:type="dxa"/>
              <w:bottom w:w="100.0" w:type="dxa"/>
              <w:right w:w="120.0" w:type="dxa"/>
            </w:tcMar>
          </w:tcPr>
          <w:p w:rsidR="00000000" w:rsidDel="00000000" w:rsidP="00000000" w:rsidRDefault="00000000" w:rsidRPr="00000000" w14:paraId="0000000E">
            <w:pPr>
              <w:rPr/>
            </w:pPr>
            <w:r w:rsidDel="00000000" w:rsidR="00000000" w:rsidRPr="00000000">
              <w:rPr>
                <w:sz w:val="20"/>
                <w:szCs w:val="20"/>
                <w:rtl w:val="0"/>
              </w:rPr>
              <w:t xml:space="preserve">Hinge Point Youth Homes</w:t>
            </w:r>
            <w:r w:rsidDel="00000000" w:rsidR="00000000" w:rsidRPr="00000000">
              <w:rPr>
                <w:rtl w:val="0"/>
              </w:rPr>
            </w:r>
          </w:p>
        </w:tc>
      </w:tr>
    </w:tbl>
    <w:p w:rsidR="00000000" w:rsidDel="00000000" w:rsidP="00000000" w:rsidRDefault="00000000" w:rsidRPr="00000000" w14:paraId="0000000F">
      <w:pPr>
        <w:pBdr>
          <w:bottom w:color="1f3b57" w:space="4" w:sz="6" w:val="single"/>
        </w:pBdr>
        <w:spacing w:after="140" w:before="320" w:lineRule="auto"/>
        <w:rPr/>
      </w:pPr>
      <w:r w:rsidDel="00000000" w:rsidR="00000000" w:rsidRPr="00000000">
        <w:rPr>
          <w:b w:val="1"/>
          <w:bCs w:val="1"/>
          <w:color w:val="1f3b57"/>
          <w:sz w:val="24"/>
          <w:szCs w:val="24"/>
          <w:rtl w:val="0"/>
        </w:rPr>
        <w:t xml:space="preserve">Authorization</w:t>
      </w:r>
      <w:r w:rsidDel="00000000" w:rsidR="00000000" w:rsidRPr="00000000">
        <w:rPr>
          <w:rtl w:val="0"/>
        </w:rPr>
      </w:r>
    </w:p>
    <w:p w:rsidR="00000000" w:rsidDel="00000000" w:rsidP="00000000" w:rsidRDefault="00000000" w:rsidRPr="00000000" w14:paraId="00000010">
      <w:pPr>
        <w:spacing w:after="240" w:lineRule="auto"/>
        <w:jc w:val="both"/>
        <w:rPr/>
      </w:pPr>
      <w:r w:rsidDel="00000000" w:rsidR="00000000" w:rsidRPr="00000000">
        <w:rPr>
          <w:sz w:val="22"/>
          <w:szCs w:val="22"/>
          <w:rtl w:val="0"/>
        </w:rPr>
        <w:t xml:space="preserve">I authorize the following individual, organization, or business:</w:t>
      </w:r>
      <w:r w:rsidDel="00000000" w:rsidR="00000000" w:rsidRPr="00000000">
        <w:rPr>
          <w:rtl w:val="0"/>
        </w:rPr>
      </w:r>
    </w:p>
    <w:p w:rsidR="00000000" w:rsidDel="00000000" w:rsidP="00000000" w:rsidRDefault="00000000" w:rsidRPr="00000000" w14:paraId="00000011">
      <w:pPr>
        <w:pBdr>
          <w:top w:color="bfbfbf" w:space="0" w:sz="4" w:val="single"/>
          <w:left w:color="bfbfbf" w:space="0" w:sz="4" w:val="single"/>
          <w:bottom w:color="bfbfbf" w:space="0" w:sz="4" w:val="single"/>
          <w:right w:color="bfbfbf" w:space="0" w:sz="4" w:val="single"/>
        </w:pBdr>
        <w:shd w:fill="edf1f5" w:val="clear"/>
        <w:spacing w:after="240" w:lineRule="auto"/>
        <w:rPr/>
      </w:pPr>
      <w:r w:rsidDel="00000000" w:rsidR="00000000" w:rsidRPr="00000000">
        <w:rPr>
          <w:sz w:val="21"/>
          <w:szCs w:val="21"/>
          <w:rtl w:val="0"/>
        </w:rPr>
        <w:t xml:space="preserve">Prosper DDA, Pocatello Children's Clinic, Just for Kids Urgent Care, Portneuf Valley Family Center, Portneuf Valley Medical Center (Hospital), Tooth Town Dental, Walmart Optometry, School District 25, Advance Home Health, Medical Chart Notes from all providers.</w:t>
      </w:r>
      <w:r w:rsidDel="00000000" w:rsidR="00000000" w:rsidRPr="00000000">
        <w:rPr>
          <w:rtl w:val="0"/>
        </w:rPr>
      </w:r>
    </w:p>
    <w:p w:rsidR="00000000" w:rsidDel="00000000" w:rsidP="00000000" w:rsidRDefault="00000000" w:rsidRPr="00000000" w14:paraId="00000012">
      <w:pPr>
        <w:spacing w:after="240" w:lineRule="auto"/>
        <w:jc w:val="both"/>
        <w:rPr/>
      </w:pPr>
      <w:r w:rsidDel="00000000" w:rsidR="00000000" w:rsidRPr="00000000">
        <w:rPr>
          <w:sz w:val="22"/>
          <w:szCs w:val="22"/>
          <w:rtl w:val="0"/>
        </w:rPr>
        <w:t xml:space="preserve">To disclose my confidential information to the following individual, organization, or business:</w:t>
      </w:r>
      <w:r w:rsidDel="00000000" w:rsidR="00000000" w:rsidRPr="00000000">
        <w:rPr>
          <w:rtl w:val="0"/>
        </w:rPr>
      </w:r>
    </w:p>
    <w:p w:rsidR="00000000" w:rsidDel="00000000" w:rsidP="00000000" w:rsidRDefault="00000000" w:rsidRPr="00000000" w14:paraId="00000013">
      <w:pPr>
        <w:spacing w:after="240" w:lineRule="auto"/>
        <w:jc w:val="both"/>
        <w:rPr/>
      </w:pPr>
      <w:r w:rsidDel="00000000" w:rsidR="00000000" w:rsidRPr="00000000">
        <w:rPr>
          <w:sz w:val="22"/>
          <w:szCs w:val="22"/>
          <w:rtl w:val="0"/>
        </w:rPr>
        <w:t xml:space="preserve">Hinge Point Youth Homes, ________________________________________</w:t>
      </w:r>
      <w:r w:rsidDel="00000000" w:rsidR="00000000" w:rsidRPr="00000000">
        <w:rPr>
          <w:rtl w:val="0"/>
        </w:rPr>
      </w:r>
    </w:p>
    <w:p w:rsidR="00000000" w:rsidDel="00000000" w:rsidP="00000000" w:rsidRDefault="00000000" w:rsidRPr="00000000" w14:paraId="00000014">
      <w:pPr>
        <w:spacing w:after="240" w:lineRule="auto"/>
        <w:jc w:val="both"/>
        <w:rPr/>
      </w:pPr>
      <w:r w:rsidDel="00000000" w:rsidR="00000000" w:rsidRPr="00000000">
        <w:rPr>
          <w:sz w:val="22"/>
          <w:szCs w:val="22"/>
          <w:rtl w:val="0"/>
        </w:rPr>
        <w:t xml:space="preserve">Information to be disclosed: Any items relevant to the client's treatment, care, health and/or safety.</w:t>
      </w:r>
      <w:r w:rsidDel="00000000" w:rsidR="00000000" w:rsidRPr="00000000">
        <w:rPr>
          <w:rtl w:val="0"/>
        </w:rPr>
      </w:r>
    </w:p>
    <w:p w:rsidR="00000000" w:rsidDel="00000000" w:rsidP="00000000" w:rsidRDefault="00000000" w:rsidRPr="00000000" w14:paraId="00000015">
      <w:pPr>
        <w:pBdr>
          <w:bottom w:color="1f3b57" w:space="4" w:sz="6" w:val="single"/>
        </w:pBdr>
        <w:spacing w:after="140" w:before="320" w:lineRule="auto"/>
        <w:rPr/>
      </w:pPr>
      <w:r w:rsidDel="00000000" w:rsidR="00000000" w:rsidRPr="00000000">
        <w:rPr>
          <w:b w:val="1"/>
          <w:bCs w:val="1"/>
          <w:color w:val="1f3b57"/>
          <w:sz w:val="24"/>
          <w:szCs w:val="24"/>
          <w:rtl w:val="0"/>
        </w:rPr>
        <w:t xml:space="preserve">Authorization Expiration</w:t>
      </w:r>
      <w:r w:rsidDel="00000000" w:rsidR="00000000" w:rsidRPr="00000000">
        <w:rPr>
          <w:rtl w:val="0"/>
        </w:rPr>
      </w:r>
    </w:p>
    <w:p w:rsidR="00000000" w:rsidDel="00000000" w:rsidP="00000000" w:rsidRDefault="00000000" w:rsidRPr="00000000" w14:paraId="00000016">
      <w:pPr>
        <w:spacing w:after="240" w:lineRule="auto"/>
        <w:jc w:val="both"/>
        <w:rPr/>
      </w:pPr>
      <w:r w:rsidDel="00000000" w:rsidR="00000000" w:rsidRPr="00000000">
        <w:rPr>
          <w:sz w:val="22"/>
          <w:szCs w:val="22"/>
          <w:rtl w:val="0"/>
        </w:rPr>
        <w:t xml:space="preserve">This authorization will expire in 12 months from the date signed unless another date is specified here: ________________________</w:t>
      </w:r>
      <w:r w:rsidDel="00000000" w:rsidR="00000000" w:rsidRPr="00000000">
        <w:rPr>
          <w:rtl w:val="0"/>
        </w:rPr>
      </w:r>
    </w:p>
    <w:p w:rsidR="00000000" w:rsidDel="00000000" w:rsidP="00000000" w:rsidRDefault="00000000" w:rsidRPr="00000000" w14:paraId="00000017">
      <w:pPr>
        <w:spacing w:after="240" w:lineRule="auto"/>
        <w:jc w:val="both"/>
        <w:rPr/>
      </w:pPr>
      <w:r w:rsidDel="00000000" w:rsidR="00000000" w:rsidRPr="00000000">
        <w:rPr>
          <w:sz w:val="22"/>
          <w:szCs w:val="22"/>
          <w:rtl w:val="0"/>
        </w:rPr>
        <w:t xml:space="preserve">I understand that my signature allows for the sharing of confidential client information. I understand that shared information will be for the sole purpose of treatment, care, and accessing necessary resources and services. I understand that I can revoke this authorization at any time; however, revoking this authorization cannot undo actions taken by the authorized individuals, organizations, or businesses.</w:t>
      </w:r>
      <w:r w:rsidDel="00000000" w:rsidR="00000000" w:rsidRPr="00000000">
        <w:rPr>
          <w:rtl w:val="0"/>
        </w:rPr>
      </w:r>
    </w:p>
    <w:p w:rsidR="00000000" w:rsidDel="00000000" w:rsidP="00000000" w:rsidRDefault="00000000" w:rsidRPr="00000000" w14:paraId="00000018">
      <w:pPr>
        <w:spacing w:before="300" w:lineRule="auto"/>
        <w:rPr/>
      </w:pPr>
      <w:r w:rsidDel="00000000" w:rsidR="00000000" w:rsidRPr="00000000">
        <w:rPr>
          <w:rtl w:val="0"/>
        </w:rPr>
        <w:t xml:space="preserve"> </w:t>
      </w:r>
    </w:p>
    <w:tbl>
      <w:tblPr>
        <w:tblStyle w:val="Table3"/>
        <w:tblW w:w="10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900"/>
        <w:gridCol w:w="3300"/>
        <w:gridCol w:w="900"/>
        <w:gridCol w:w="4300"/>
        <w:tblGridChange w:id="0">
          <w:tblGrid>
            <w:gridCol w:w="1900"/>
            <w:gridCol w:w="3300"/>
            <w:gridCol w:w="900"/>
            <w:gridCol w:w="43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0.0" w:type="dxa"/>
              <w:bottom w:w="100.0" w:type="dxa"/>
              <w:right w:w="120.0" w:type="dxa"/>
            </w:tcMar>
          </w:tcPr>
          <w:p w:rsidR="00000000" w:rsidDel="00000000" w:rsidP="00000000" w:rsidRDefault="00000000" w:rsidRPr="00000000" w14:paraId="00000019">
            <w:pPr>
              <w:rPr/>
            </w:pPr>
            <w:r w:rsidDel="00000000" w:rsidR="00000000" w:rsidRPr="00000000">
              <w:rPr>
                <w:b w:val="1"/>
                <w:bCs w:val="1"/>
                <w:sz w:val="20"/>
                <w:szCs w:val="20"/>
                <w:rtl w:val="0"/>
              </w:rPr>
              <w:t xml:space="preserve">Signature:</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20.0" w:type="dxa"/>
              <w:bottom w:w="100.0" w:type="dxa"/>
              <w:right w:w="240.0" w:type="dxa"/>
            </w:tcMar>
          </w:tcPr>
          <w:p w:rsidR="00000000" w:rsidDel="00000000" w:rsidP="00000000" w:rsidRDefault="00000000" w:rsidRPr="00000000" w14:paraId="0000001A">
            <w:pPr>
              <w:rPr/>
            </w:pPr>
            <w:r w:rsidDel="00000000" w:rsidR="00000000" w:rsidRPr="00000000">
              <w:rPr>
                <w:rtl w:val="0"/>
              </w:rPr>
              <w:t xml:space="preserve"> </w:t>
            </w:r>
          </w:p>
        </w:tc>
        <w:tc>
          <w:tcPr>
            <w:tcBorders>
              <w:top w:color="000000" w:space="0" w:sz="0" w:val="nil"/>
              <w:left w:color="000000" w:space="0" w:sz="0" w:val="nil"/>
              <w:bottom w:color="000000" w:space="0" w:sz="0" w:val="nil"/>
              <w:right w:color="000000" w:space="0" w:sz="0" w:val="nil"/>
            </w:tcBorders>
            <w:tcMar>
              <w:top w:w="100.0" w:type="dxa"/>
              <w:left w:w="0.0" w:type="dxa"/>
              <w:bottom w:w="100.0" w:type="dxa"/>
              <w:right w:w="120.0" w:type="dxa"/>
            </w:tcMar>
          </w:tcPr>
          <w:p w:rsidR="00000000" w:rsidDel="00000000" w:rsidP="00000000" w:rsidRDefault="00000000" w:rsidRPr="00000000" w14:paraId="0000001B">
            <w:pPr>
              <w:rPr/>
            </w:pPr>
            <w:r w:rsidDel="00000000" w:rsidR="00000000" w:rsidRPr="00000000">
              <w:rPr>
                <w:b w:val="1"/>
                <w:bCs w:val="1"/>
                <w:sz w:val="20"/>
                <w:szCs w:val="20"/>
                <w:rtl w:val="0"/>
              </w:rPr>
              <w:t xml:space="preserve">Date:</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20.0" w:type="dxa"/>
              <w:bottom w:w="100.0" w:type="dxa"/>
              <w:right w:w="0.0" w:type="dxa"/>
            </w:tcMar>
          </w:tcPr>
          <w:p w:rsidR="00000000" w:rsidDel="00000000" w:rsidP="00000000" w:rsidRDefault="00000000" w:rsidRPr="00000000" w14:paraId="0000001C">
            <w:pPr>
              <w:rPr/>
            </w:pPr>
            <w:r w:rsidDel="00000000" w:rsidR="00000000" w:rsidRPr="00000000">
              <w:rPr>
                <w:rtl w:val="0"/>
              </w:rPr>
              <w:t xml:space="preserve"> </w:t>
            </w:r>
          </w:p>
        </w:tc>
      </w:tr>
    </w:tbl>
    <w:p w:rsidR="00000000" w:rsidDel="00000000" w:rsidP="00000000" w:rsidRDefault="00000000" w:rsidRPr="00000000" w14:paraId="0000001D">
      <w:pPr>
        <w:spacing w:before="320" w:lineRule="auto"/>
        <w:rPr/>
      </w:pPr>
      <w:r w:rsidDel="00000000" w:rsidR="00000000" w:rsidRPr="00000000">
        <w:rPr>
          <w:rtl w:val="0"/>
        </w:rPr>
        <w:t xml:space="preserve"> </w:t>
      </w:r>
    </w:p>
    <w:tbl>
      <w:tblPr>
        <w:tblStyle w:val="Table4"/>
        <w:tblW w:w="1040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600"/>
        <w:gridCol w:w="7800"/>
        <w:tblGridChange w:id="0">
          <w:tblGrid>
            <w:gridCol w:w="2600"/>
            <w:gridCol w:w="7800"/>
          </w:tblGrid>
        </w:tblGridChange>
      </w:tblGrid>
      <w:tr>
        <w:trPr>
          <w:cantSplit w:val="0"/>
          <w:tblHeader w:val="0"/>
        </w:trPr>
        <w:tc>
          <w:tcPr>
            <w:tcBorders>
              <w:top w:color="000000" w:space="0" w:sz="0" w:val="nil"/>
              <w:left w:color="000000" w:space="0" w:sz="0" w:val="nil"/>
              <w:bottom w:color="000000" w:space="0" w:sz="0" w:val="nil"/>
              <w:right w:color="000000" w:space="0" w:sz="0" w:val="nil"/>
            </w:tcBorders>
            <w:tcMar>
              <w:top w:w="100.0" w:type="dxa"/>
              <w:left w:w="0.0" w:type="dxa"/>
              <w:bottom w:w="100.0" w:type="dxa"/>
              <w:right w:w="120.0" w:type="dxa"/>
            </w:tcMar>
          </w:tcPr>
          <w:p w:rsidR="00000000" w:rsidDel="00000000" w:rsidP="00000000" w:rsidRDefault="00000000" w:rsidRPr="00000000" w14:paraId="0000001E">
            <w:pPr>
              <w:rPr/>
            </w:pPr>
            <w:r w:rsidDel="00000000" w:rsidR="00000000" w:rsidRPr="00000000">
              <w:rPr>
                <w:b w:val="1"/>
                <w:bCs w:val="1"/>
                <w:sz w:val="20"/>
                <w:szCs w:val="20"/>
                <w:rtl w:val="0"/>
              </w:rPr>
              <w:t xml:space="preserve">Relationship to Client:</w:t>
            </w: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tcMar>
              <w:top w:w="100.0" w:type="dxa"/>
              <w:left w:w="120.0" w:type="dxa"/>
              <w:bottom w:w="100.0" w:type="dxa"/>
              <w:right w:w="120.0" w:type="dxa"/>
            </w:tcMar>
          </w:tcPr>
          <w:p w:rsidR="00000000" w:rsidDel="00000000" w:rsidP="00000000" w:rsidRDefault="00000000" w:rsidRPr="00000000" w14:paraId="0000001F">
            <w:pPr>
              <w:rPr/>
            </w:pPr>
            <w:r w:rsidDel="00000000" w:rsidR="00000000" w:rsidRPr="00000000">
              <w:rPr>
                <w:rtl w:val="0"/>
              </w:rPr>
              <w:t xml:space="preserve"> </w:t>
            </w:r>
          </w:p>
        </w:tc>
      </w:tr>
    </w:tbl>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sectPr>
      <w:headerReference r:id="rId6" w:type="default"/>
      <w:footerReference r:id="rId7" w:type="default"/>
      <w:pgSz w:h="15840" w:w="12240"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jc w:val="center"/>
      <w:rPr>
        <w:color w:val="666666"/>
        <w:sz w:val="16"/>
        <w:szCs w:val="16"/>
      </w:rPr>
    </w:pPr>
    <w:r w:rsidDel="00000000" w:rsidR="00000000" w:rsidRPr="00000000">
      <w:rPr>
        <w:color w:val="666666"/>
        <w:sz w:val="16"/>
        <w:szCs w:val="16"/>
        <w:rtl w:val="0"/>
      </w:rPr>
      <w:t xml:space="preserve">Page </w:t>
    </w:r>
    <w:r w:rsidDel="00000000" w:rsidR="00000000" w:rsidRPr="00000000">
      <w:rPr>
        <w:color w:val="666666"/>
        <w:sz w:val="16"/>
        <w:szCs w:val="16"/>
      </w:rPr>
      <w:fldChar w:fldCharType="begin"/>
      <w:instrText xml:space="preserve">PAGE</w:instrText>
      <w:fldChar w:fldCharType="separate"/>
      <w:fldChar w:fldCharType="end"/>
    </w:r>
    <w:r w:rsidDel="00000000" w:rsidR="00000000" w:rsidRPr="00000000">
      <w:rPr>
        <w:color w:val="666666"/>
        <w:sz w:val="16"/>
        <w:szCs w:val="16"/>
        <w:rtl w:val="0"/>
      </w:rPr>
      <w:t xml:space="preserve"> of </w:t>
    </w:r>
    <w:r w:rsidDel="00000000" w:rsidR="00000000" w:rsidRPr="00000000">
      <w:rPr>
        <w:color w:val="666666"/>
        <w:sz w:val="16"/>
        <w:szCs w:val="16"/>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23">
    <w:pPr>
      <w:spacing w:after="200" w:line="276" w:lineRule="auto"/>
      <w:jc w:val="center"/>
      <w:rPr>
        <w:color w:val="666666"/>
        <w:sz w:val="16"/>
        <w:szCs w:val="16"/>
      </w:rPr>
    </w:pPr>
    <w:r w:rsidDel="00000000" w:rsidR="00000000" w:rsidRPr="00000000">
      <w:rPr>
        <w:rFonts w:ascii="Arial" w:cs="Arial" w:eastAsia="Arial" w:hAnsi="Arial"/>
        <w:sz w:val="20"/>
        <w:szCs w:val="20"/>
        <w:rtl w:val="0"/>
      </w:rPr>
      <w:t xml:space="preserve"> Document Control: 1.0 Next Review Date:8/17/2027</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pBdr>
        <w:bottom w:color="bfbfbf" w:space="4" w:sz="4" w:val="single"/>
      </w:pBdr>
      <w:jc w:val="right"/>
      <w:rPr/>
    </w:pPr>
    <w:r w:rsidDel="00000000" w:rsidR="00000000" w:rsidRPr="00000000">
      <w:rPr>
        <w:color w:val="666666"/>
        <w:sz w:val="16"/>
        <w:szCs w:val="16"/>
        <w:rtl w:val="0"/>
      </w:rPr>
      <w:t xml:space="preserve">Hinge Point Youth Homes — Release of Information</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1"/>
      <w:iCs w:val="1"/>
      <w:smallCaps w:val="0"/>
      <w:strike w:val="0"/>
      <w:color w:val="2e74b5"/>
      <w:sz w:val="22"/>
      <w:szCs w:val="22"/>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2e74b5"/>
      <w:sz w:val="22"/>
      <w:szCs w:val="22"/>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1f4d78"/>
      <w:sz w:val="22"/>
      <w:szCs w:val="22"/>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Calibri" w:cs="Calibri" w:eastAsia="Calibri" w:hAnsi="Calibri"/>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