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10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HINGE POINT YOUTH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10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44"/>
          <w:szCs w:val="44"/>
          <w:rtl w:val="0"/>
        </w:rPr>
        <w:t xml:space="preserve">Child Information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color w:val="b00020"/>
          <w:sz w:val="20"/>
          <w:szCs w:val="20"/>
          <w:rtl w:val="0"/>
        </w:rPr>
        <w:t xml:space="preserve">All lines must be filled 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Identifying Information</w:t>
      </w:r>
      <w:r w:rsidDel="00000000" w:rsidR="00000000" w:rsidRPr="00000000">
        <w:rPr>
          <w:rtl w:val="0"/>
        </w:rPr>
      </w:r>
    </w:p>
    <w:tbl>
      <w:tblPr>
        <w:tblStyle w:val="Table1"/>
        <w:tblW w:w="103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5"/>
        <w:gridCol w:w="2011"/>
        <w:gridCol w:w="1455"/>
        <w:gridCol w:w="2011"/>
        <w:gridCol w:w="1455"/>
        <w:gridCol w:w="2011"/>
        <w:tblGridChange w:id="0">
          <w:tblGrid>
            <w:gridCol w:w="1455"/>
            <w:gridCol w:w="2011"/>
            <w:gridCol w:w="1455"/>
            <w:gridCol w:w="2011"/>
            <w:gridCol w:w="1455"/>
            <w:gridCol w:w="20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Child's 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Date and place of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Gender assigned at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Height: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Weight: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Hair color: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Eye color: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Race: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Identifying marks: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Residence &amp;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Last known address and with whom the child lived: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3016"/>
        <w:gridCol w:w="2184"/>
        <w:gridCol w:w="3016"/>
        <w:tblGridChange w:id="0">
          <w:tblGrid>
            <w:gridCol w:w="2184"/>
            <w:gridCol w:w="3016"/>
            <w:gridCol w:w="2184"/>
            <w:gridCol w:w="3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Last school attended: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Previous grade level: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Current grade level: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GPA: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been on an IEP or 504 Plan?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If yes, has a copy been provided to the local school?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Parent / Guardian Information</w:t>
      </w:r>
      <w:r w:rsidDel="00000000" w:rsidR="00000000" w:rsidRPr="00000000">
        <w:rPr>
          <w:rtl w:val="0"/>
        </w:rPr>
      </w:r>
    </w:p>
    <w:tbl>
      <w:tblPr>
        <w:tblStyle w:val="Table3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7000"/>
        <w:tblGridChange w:id="0">
          <w:tblGrid>
            <w:gridCol w:w="3400"/>
            <w:gridCol w:w="7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Mother's 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Mother's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Mother's 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Father's 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Father's address (if different from mother's):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Father's 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Marital status: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4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Do parents have custody?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Proof of custody provided (see document checklist below)?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tbl>
      <w:tblPr>
        <w:tblStyle w:val="Table4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7000"/>
        <w:tblGridChange w:id="0">
          <w:tblGrid>
            <w:gridCol w:w="3400"/>
            <w:gridCol w:w="7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Guardian's name (if different from parents):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Guardian's address (if different from parents):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Placement</w:t>
      </w:r>
      <w:r w:rsidDel="00000000" w:rsidR="00000000" w:rsidRPr="00000000">
        <w:rPr>
          <w:rtl w:val="0"/>
        </w:rPr>
      </w:r>
    </w:p>
    <w:tbl>
      <w:tblPr>
        <w:tblStyle w:val="Table5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7000"/>
        <w:tblGridChange w:id="0">
          <w:tblGrid>
            <w:gridCol w:w="3400"/>
            <w:gridCol w:w="7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Name of the person who placed the child in care: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bottom w:color="1f3b57" w:space="8" w:sz="12" w:val="single"/>
        </w:pBdr>
        <w:spacing w:after="100" w:lineRule="auto"/>
        <w:rPr/>
      </w:pPr>
      <w:r w:rsidDel="00000000" w:rsidR="00000000" w:rsidRPr="00000000">
        <w:rPr>
          <w:b w:val="1"/>
          <w:bCs w:val="1"/>
          <w:color w:val="1f3b57"/>
          <w:sz w:val="32"/>
          <w:szCs w:val="32"/>
          <w:rtl w:val="0"/>
        </w:rPr>
        <w:t xml:space="preserve">Background &amp; History of the Child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00" w:lineRule="auto"/>
        <w:rPr/>
      </w:pP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A more detailed account of the child's family, developmental, placement, and social history. Continue on additional pages if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Family &amp; Social 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child's family structure, key relationships (biological, extended family, blood relatives), and other significant people in the child's life: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4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5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after="60" w:before="200" w:lineRule="auto"/>
        <w:rPr>
          <w:color w:val="cc000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family's social history, including any relevant history of family conflict, domestic violence, or instability: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A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Developmental &amp; Early Childhood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child's pregnancy, birth, and any related complications: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after="60" w:before="2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child's developmental milestones and early childhood environment: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0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1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Placement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00" w:lineRule="auto"/>
        <w:rPr/>
      </w:pP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List all prior placements (foster homes, relative/kinship care, group homes, shelters, hospitalizations), most recent first. </w:t>
      </w:r>
      <w:r w:rsidDel="00000000" w:rsidR="00000000" w:rsidRPr="00000000">
        <w:rPr>
          <w:i w:val="1"/>
          <w:iCs w:val="1"/>
          <w:color w:val="cc0000"/>
          <w:sz w:val="20"/>
          <w:szCs w:val="20"/>
          <w:rtl w:val="0"/>
        </w:rPr>
        <w:t xml:space="preserve">Provide as thorough of descriptions as possible to help ensure the appropriate nature of Hinge Point treatment for the potential client.  (attach separate page(s) if necessary to complete the listing)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6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1800"/>
        <w:gridCol w:w="5400"/>
        <w:tblGridChange w:id="0">
          <w:tblGrid>
            <w:gridCol w:w="3200"/>
            <w:gridCol w:w="18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Placement / 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Dates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Reason for Placement &amp; Exit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7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Trauma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any known history of abuse, neglect, domestic violence exposure, loss/bereavement, or other significant traumatic events, including approximate dates: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B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C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D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Substance Exposure &amp; Use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any prenatal substance exposure, substance use within the household, and any known substance use by the child: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0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1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School &amp; Behavioral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child's disciplinary history at school (suspensions, expulsions), and any prior behavioral interventions or services received: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8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Strengths, Interests &amp; Support 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Describe the child's strengths, interests, talents, positive relationships, coping strategies, and other protective factors: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B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C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D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Clinical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Child's diagnosis: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2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3">
      <w:pPr>
        <w:spacing w:after="60" w:before="200" w:lineRule="auto"/>
        <w:rPr>
          <w:color w:val="cc000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in detail the nature of the child's maladaptive behaviors </w:t>
      </w:r>
      <w:r w:rsidDel="00000000" w:rsidR="00000000" w:rsidRPr="00000000">
        <w:rPr>
          <w:b w:val="1"/>
          <w:bCs w:val="1"/>
          <w:color w:val="cc0000"/>
          <w:sz w:val="20"/>
          <w:szCs w:val="20"/>
          <w:rtl w:val="0"/>
        </w:rPr>
        <w:t xml:space="preserve">or the reason for requiring care in a congregate setting: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5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3016"/>
        <w:gridCol w:w="2184"/>
        <w:gridCol w:w="3016"/>
        <w:tblGridChange w:id="0">
          <w:tblGrid>
            <w:gridCol w:w="2184"/>
            <w:gridCol w:w="3016"/>
            <w:gridCol w:w="2184"/>
            <w:gridCol w:w="3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Previous primary physician (name):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Physician 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Physician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Date of last physician's exam: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Previous dental provider (name):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Dentist 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Dentist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Date of last dental exam: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7">
      <w:pPr>
        <w:spacing w:after="60" w:before="200" w:lineRule="auto"/>
        <w:rPr>
          <w:color w:val="cc000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any medical, surgical, dental, or other immediate need: </w:t>
      </w:r>
      <w:r w:rsidDel="00000000" w:rsidR="00000000" w:rsidRPr="00000000">
        <w:rPr>
          <w:b w:val="1"/>
          <w:bCs w:val="1"/>
          <w:color w:val="cc0000"/>
          <w:sz w:val="20"/>
          <w:szCs w:val="20"/>
          <w:rtl w:val="0"/>
        </w:rPr>
        <w:t xml:space="preserve">Does vision care history matter here where we are required to obtain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B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Medical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00" w:lineRule="auto"/>
        <w:rPr/>
      </w:pP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Please check any conditions in the child's medical history:</w:t>
      </w:r>
      <w:r w:rsidDel="00000000" w:rsidR="00000000" w:rsidRPr="00000000">
        <w:rPr>
          <w:rtl w:val="0"/>
        </w:rPr>
      </w:r>
    </w:p>
    <w:tbl>
      <w:tblPr>
        <w:tblStyle w:val="Table8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3016"/>
        <w:gridCol w:w="2184"/>
        <w:gridCol w:w="3016"/>
        <w:tblGridChange w:id="0">
          <w:tblGrid>
            <w:gridCol w:w="2184"/>
            <w:gridCol w:w="3016"/>
            <w:gridCol w:w="2184"/>
            <w:gridCol w:w="3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Cancer (type):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Psychiatric problems (type):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Heart problems (type):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Fractures (type):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5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9"/>
        <w:tblW w:w="1039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66"/>
        <w:gridCol w:w="3466"/>
        <w:gridCol w:w="3466"/>
        <w:tblGridChange w:id="0">
          <w:tblGrid>
            <w:gridCol w:w="3466"/>
            <w:gridCol w:w="3466"/>
            <w:gridCol w:w="3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Hyperthyroidism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Rheumatic Fever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Epilepsy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Hypothyroidism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Pneumonia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Lupus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Hyperparathyroidism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Tuberculosis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Childhood Arthritis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High Blood Pressure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Stomach Ulcers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Crohn's Disease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Cataracts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Rheumatoid Arthritis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Scleroderma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Colitis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Asthma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Sjogren's Disease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Diabetes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Stroke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Fibromyalgia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Headaches/Migraines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Ankylosing Spondylitis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Goiter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Arthritis — unknown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Gout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Osteopenia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Glaucoma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Psoriasis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Osteoporosis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Anemia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Psoriatic Arthritis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Osteoarthritis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Emphysema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Jaundice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Kidney Disease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Other: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Behavioral, Psychiatric &amp; Developmental Detail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6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any allergies</w:t>
      </w:r>
      <w:r w:rsidDel="00000000" w:rsidR="00000000" w:rsidRPr="00000000">
        <w:rPr>
          <w:b w:val="1"/>
          <w:bCs w:val="1"/>
          <w:color w:val="cc0000"/>
          <w:sz w:val="20"/>
          <w:szCs w:val="20"/>
          <w:rtl w:val="0"/>
        </w:rPr>
        <w:t xml:space="preserve">, including severity of the effect: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(food, medication, etc.):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0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1">
      <w:pPr>
        <w:spacing w:after="60" w:before="2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any psychiatric concerns or illnesses: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3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4">
      <w:pPr>
        <w:spacing w:after="60" w:before="2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any cognitive, developmental, or intellectual challenges, including IQ score and diagnosis: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7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8">
      <w:pPr>
        <w:spacing w:after="60" w:before="2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describe the child's communication abilities and primary language: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B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Safety &amp; Risk Screening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In the event of an emergency, could the child evacuate themselves from the property with no or limited assistance?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no,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0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Can the child use the toilet without assistance and care for their personal hygiene independently?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no,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3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4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Are there specific medical reasons, pursuant to a medical professional's order, that state a physical restraint could be harmful?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7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8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eloped from home, a program, or a facility?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 and include dates and frequency: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B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C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been charged with a crime?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0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Is the child on probation or does the child have any pending criminal court cases?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 and include contact information for their probation or court officer: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3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4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been charged with a sexual offense or exhibited other sexual behaviors, even if reported to have been consensual?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7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8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engaged in self-harm, harm to others, or harm to animals?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B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C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Has the child ever engaged in physical aggression and/or property destruction?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explain. Provide dates and frequency: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Consent &amp; Logistics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Consent for care signed?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no,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5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6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Would the child and legal guardian be available for a preadmission interview over Zoom?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no, please explain: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9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A">
      <w:pPr>
        <w:spacing w:after="60" w:before="2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Child's and parent's cultural and religious preference: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C">
      <w:pPr>
        <w:spacing w:after="60" w:before="2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Is the child of applicable Indian heritage?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☐ Yes   ☐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before="40" w:lineRule="auto"/>
        <w:rPr/>
      </w:pPr>
      <w:r w:rsidDel="00000000" w:rsidR="00000000" w:rsidRPr="00000000">
        <w:rPr>
          <w:i w:val="1"/>
          <w:iCs w:val="1"/>
          <w:color w:val="666666"/>
          <w:sz w:val="18"/>
          <w:szCs w:val="18"/>
          <w:rtl w:val="0"/>
        </w:rPr>
        <w:t xml:space="preserve">If yes, please describe the steps that must be taken to ensure the child is served in accordance with the Indian Child Welfare Act: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F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10">
      <w:pPr>
        <w:pBdr>
          <w:bottom w:color="bfbfbf" w:space="1" w:sz="4" w:val="single"/>
        </w:pBdr>
        <w:spacing w:before="22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11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Assigned Social Worker / Service Worker</w:t>
      </w:r>
      <w:r w:rsidDel="00000000" w:rsidR="00000000" w:rsidRPr="00000000">
        <w:rPr>
          <w:rtl w:val="0"/>
        </w:rPr>
      </w:r>
    </w:p>
    <w:tbl>
      <w:tblPr>
        <w:tblStyle w:val="Table10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3016"/>
        <w:gridCol w:w="2184"/>
        <w:gridCol w:w="3016"/>
        <w:tblGridChange w:id="0">
          <w:tblGrid>
            <w:gridCol w:w="2184"/>
            <w:gridCol w:w="3016"/>
            <w:gridCol w:w="2184"/>
            <w:gridCol w:w="3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jc w:val="left"/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Assigned state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case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3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 service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worker: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Phone #: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B">
      <w:pPr>
        <w:pBdr>
          <w:bottom w:color="3e7c59" w:space="4" w:sz="6" w:val="single"/>
        </w:pBdr>
        <w:spacing w:after="140" w:before="320" w:lineRule="auto"/>
        <w:rPr/>
      </w:pPr>
      <w:r w:rsidDel="00000000" w:rsidR="00000000" w:rsidRPr="00000000">
        <w:rPr>
          <w:b w:val="1"/>
          <w:bCs w:val="1"/>
          <w:color w:val="1f3b57"/>
          <w:sz w:val="24"/>
          <w:szCs w:val="24"/>
          <w:rtl w:val="0"/>
        </w:rPr>
        <w:t xml:space="preserve">Documents Gathered From Legal Guardian or Referring Agency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120" w:lineRule="auto"/>
        <w:rPr/>
      </w:pP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Ensure that each item is provided:</w:t>
      </w:r>
      <w:r w:rsidDel="00000000" w:rsidR="00000000" w:rsidRPr="00000000">
        <w:rPr>
          <w:rtl w:val="0"/>
        </w:rPr>
      </w:r>
    </w:p>
    <w:tbl>
      <w:tblPr>
        <w:tblStyle w:val="Table1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"/>
        <w:gridCol w:w="8500"/>
        <w:gridCol w:w="1400"/>
        <w:tblGridChange w:id="0">
          <w:tblGrid>
            <w:gridCol w:w="500"/>
            <w:gridCol w:w="8500"/>
            <w:gridCol w:w="1400"/>
          </w:tblGrid>
        </w:tblGridChange>
      </w:tblGrid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The child's health history and initial health screening, including known allergies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 list of all medications the child is taking at admission, and any medication prescribed while in care — including date prescribed, prescribing physician, and reason for the medication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Authorizing document(s) for medical and treatment decisions (birth certificate identifying the legal parent, court order, or notarized voluntary treatment agreement)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Evaluation of the child's physical, social, and emotional development and any special problems and needs, including medical, surgical, and dental care needs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Reports of psychological tests and psychiatric examinations and follow-up treatment, if obtained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spacing w:after="160" w:before="32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 acknowledge that misrepresentation of information on this document may result in the early or immediate termination of services.</w:t>
      </w:r>
      <w:r w:rsidDel="00000000" w:rsidR="00000000" w:rsidRPr="00000000">
        <w:rPr>
          <w:rtl w:val="0"/>
        </w:rPr>
      </w:r>
    </w:p>
    <w:tbl>
      <w:tblPr>
        <w:tblStyle w:val="Table1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3016"/>
        <w:gridCol w:w="2184"/>
        <w:gridCol w:w="3016"/>
        <w:tblGridChange w:id="0">
          <w:tblGrid>
            <w:gridCol w:w="2184"/>
            <w:gridCol w:w="3016"/>
            <w:gridCol w:w="2184"/>
            <w:gridCol w:w="3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Printed name of person completing form: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Document Control: 1.0 Next Review Date:8/17/2027</w:t>
      </w:r>
    </w:p>
    <w:sectPr>
      <w:headerReference r:id="rId7" w:type="default"/>
      <w:footerReference r:id="rId8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7">
    <w:pPr>
      <w:jc w:val="center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6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Child Information Form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G1XC0M8vqSP2vxqJ7ptZSRRhw==">CgMxLjA4AHIhMUlNWEZQNmV0YmJBcnZFdGNzMHUzdG1fc0U1b1lzQWFD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