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60" w:lineRule="auto"/>
        <w:jc w:val="center"/>
        <w:rPr/>
      </w:pPr>
      <w:r w:rsidDel="00000000" w:rsidR="00000000" w:rsidRPr="00000000">
        <w:rPr>
          <w:b w:val="1"/>
          <w:bCs w:val="1"/>
          <w:color w:val="666666"/>
          <w:sz w:val="24"/>
          <w:szCs w:val="24"/>
          <w:rtl w:val="0"/>
        </w:rPr>
        <w:t xml:space="preserve">HINGE POINT YOUTH HOMES</w:t>
      </w:r>
      <w:r w:rsidDel="00000000" w:rsidR="00000000" w:rsidRPr="00000000">
        <w:rPr>
          <w:rtl w:val="0"/>
        </w:rPr>
      </w:r>
    </w:p>
    <w:p w:rsidR="00000000" w:rsidDel="00000000" w:rsidP="00000000" w:rsidRDefault="00000000" w:rsidRPr="00000000" w14:paraId="00000002">
      <w:pPr>
        <w:pBdr>
          <w:bottom w:color="1f3b57" w:space="8" w:sz="12" w:val="single"/>
        </w:pBdr>
        <w:spacing w:after="320" w:lineRule="auto"/>
        <w:jc w:val="center"/>
        <w:rPr/>
      </w:pPr>
      <w:r w:rsidDel="00000000" w:rsidR="00000000" w:rsidRPr="00000000">
        <w:rPr>
          <w:b w:val="1"/>
          <w:bCs w:val="1"/>
          <w:color w:val="1f3b57"/>
          <w:sz w:val="44"/>
          <w:szCs w:val="44"/>
          <w:rtl w:val="0"/>
        </w:rPr>
        <w:t xml:space="preserve">Packing List</w:t>
      </w:r>
      <w:r w:rsidDel="00000000" w:rsidR="00000000" w:rsidRPr="00000000">
        <w:rPr>
          <w:rtl w:val="0"/>
        </w:rPr>
      </w:r>
    </w:p>
    <w:p w:rsidR="00000000" w:rsidDel="00000000" w:rsidP="00000000" w:rsidRDefault="00000000" w:rsidRPr="00000000" w14:paraId="00000003">
      <w:pPr>
        <w:spacing w:after="140" w:lineRule="auto"/>
        <w:ind w:left="260" w:hanging="260"/>
        <w:rPr/>
      </w:pPr>
      <w:r w:rsidDel="00000000" w:rsidR="00000000" w:rsidRPr="00000000">
        <w:rPr>
          <w:sz w:val="21"/>
          <w:szCs w:val="21"/>
          <w:rtl w:val="0"/>
        </w:rPr>
        <w:t xml:space="preserve">•  Clothing for at least one week (residents do their own laundry on an assigned day each week)</w:t>
      </w:r>
      <w:r w:rsidDel="00000000" w:rsidR="00000000" w:rsidRPr="00000000">
        <w:rPr>
          <w:rtl w:val="0"/>
        </w:rPr>
      </w:r>
    </w:p>
    <w:p w:rsidR="00000000" w:rsidDel="00000000" w:rsidP="00000000" w:rsidRDefault="00000000" w:rsidRPr="00000000" w14:paraId="00000004">
      <w:pPr>
        <w:spacing w:after="140" w:lineRule="auto"/>
        <w:ind w:left="760" w:hanging="260"/>
        <w:rPr/>
      </w:pPr>
      <w:r w:rsidDel="00000000" w:rsidR="00000000" w:rsidRPr="00000000">
        <w:rPr>
          <w:sz w:val="21"/>
          <w:szCs w:val="21"/>
          <w:rtl w:val="0"/>
        </w:rPr>
        <w:t xml:space="preserve">◦  Please include a swimsuit and good walking shoes. We do enjoy hiking and other outdoor activities.</w:t>
      </w:r>
      <w:r w:rsidDel="00000000" w:rsidR="00000000" w:rsidRPr="00000000">
        <w:rPr>
          <w:rtl w:val="0"/>
        </w:rPr>
      </w:r>
    </w:p>
    <w:p w:rsidR="00000000" w:rsidDel="00000000" w:rsidP="00000000" w:rsidRDefault="00000000" w:rsidRPr="00000000" w14:paraId="00000005">
      <w:pPr>
        <w:spacing w:after="140" w:lineRule="auto"/>
        <w:ind w:left="760" w:hanging="260"/>
        <w:rPr/>
      </w:pPr>
      <w:r w:rsidDel="00000000" w:rsidR="00000000" w:rsidRPr="00000000">
        <w:rPr>
          <w:sz w:val="21"/>
          <w:szCs w:val="21"/>
          <w:rtl w:val="0"/>
        </w:rPr>
        <w:t xml:space="preserve">◦  Clothing should be appropriate to the weather conditions of the season.</w:t>
      </w:r>
      <w:r w:rsidDel="00000000" w:rsidR="00000000" w:rsidRPr="00000000">
        <w:rPr>
          <w:rtl w:val="0"/>
        </w:rPr>
      </w:r>
    </w:p>
    <w:p w:rsidR="00000000" w:rsidDel="00000000" w:rsidP="00000000" w:rsidRDefault="00000000" w:rsidRPr="00000000" w14:paraId="00000006">
      <w:pPr>
        <w:spacing w:after="140" w:lineRule="auto"/>
        <w:ind w:left="260" w:hanging="260"/>
        <w:rPr/>
      </w:pPr>
      <w:r w:rsidDel="00000000" w:rsidR="00000000" w:rsidRPr="00000000">
        <w:rPr>
          <w:sz w:val="21"/>
          <w:szCs w:val="21"/>
          <w:rtl w:val="0"/>
        </w:rPr>
        <w:t xml:space="preserve">•  Up to five (5) personal items (i.e. books, mp3 player, stuffed animal, Legos, toys, family pictures, etc.)</w:t>
      </w:r>
      <w:r w:rsidDel="00000000" w:rsidR="00000000" w:rsidRPr="00000000">
        <w:rPr>
          <w:rtl w:val="0"/>
        </w:rPr>
      </w:r>
    </w:p>
    <w:p w:rsidR="00000000" w:rsidDel="00000000" w:rsidP="00000000" w:rsidRDefault="00000000" w:rsidRPr="00000000" w14:paraId="00000007">
      <w:pPr>
        <w:spacing w:after="140" w:lineRule="auto"/>
        <w:ind w:left="760" w:hanging="260"/>
        <w:rPr/>
      </w:pPr>
      <w:r w:rsidDel="00000000" w:rsidR="00000000" w:rsidRPr="00000000">
        <w:rPr>
          <w:sz w:val="21"/>
          <w:szCs w:val="21"/>
          <w:rtl w:val="0"/>
        </w:rPr>
        <w:t xml:space="preserve">◦  Please note that we do not allow certain items, many of which can be found on our Contraband Acknowledgement, included in the Verification of Receipt Form.</w:t>
      </w:r>
      <w:r w:rsidDel="00000000" w:rsidR="00000000" w:rsidRPr="00000000">
        <w:rPr>
          <w:rtl w:val="0"/>
        </w:rPr>
      </w:r>
    </w:p>
    <w:p w:rsidR="00000000" w:rsidDel="00000000" w:rsidP="00000000" w:rsidRDefault="00000000" w:rsidRPr="00000000" w14:paraId="00000008">
      <w:pPr>
        <w:spacing w:after="140" w:lineRule="auto"/>
        <w:ind w:left="760" w:hanging="260"/>
        <w:rPr/>
      </w:pPr>
      <w:r w:rsidDel="00000000" w:rsidR="00000000" w:rsidRPr="00000000">
        <w:rPr>
          <w:sz w:val="21"/>
          <w:szCs w:val="21"/>
          <w:rtl w:val="0"/>
        </w:rPr>
        <w:t xml:space="preserve">◦  Other items not allowed include:</w:t>
      </w:r>
      <w:r w:rsidDel="00000000" w:rsidR="00000000" w:rsidRPr="00000000">
        <w:rPr>
          <w:rtl w:val="0"/>
        </w:rPr>
      </w:r>
    </w:p>
    <w:p w:rsidR="00000000" w:rsidDel="00000000" w:rsidP="00000000" w:rsidRDefault="00000000" w:rsidRPr="00000000" w14:paraId="00000009">
      <w:pPr>
        <w:spacing w:after="140" w:lineRule="auto"/>
        <w:ind w:left="1260" w:hanging="260"/>
        <w:rPr/>
      </w:pPr>
      <w:r w:rsidDel="00000000" w:rsidR="00000000" w:rsidRPr="00000000">
        <w:rPr>
          <w:sz w:val="21"/>
          <w:szCs w:val="21"/>
          <w:rtl w:val="0"/>
        </w:rPr>
        <w:t xml:space="preserve">▪  Cell phone (a house phone is available to residents and parents)</w:t>
      </w:r>
      <w:r w:rsidDel="00000000" w:rsidR="00000000" w:rsidRPr="00000000">
        <w:rPr>
          <w:rtl w:val="0"/>
        </w:rPr>
      </w:r>
    </w:p>
    <w:p w:rsidR="00000000" w:rsidDel="00000000" w:rsidP="00000000" w:rsidRDefault="00000000" w:rsidRPr="00000000" w14:paraId="0000000A">
      <w:pPr>
        <w:spacing w:after="140" w:lineRule="auto"/>
        <w:ind w:left="1260" w:hanging="260"/>
        <w:rPr/>
      </w:pPr>
      <w:r w:rsidDel="00000000" w:rsidR="00000000" w:rsidRPr="00000000">
        <w:rPr>
          <w:sz w:val="21"/>
          <w:szCs w:val="21"/>
          <w:rtl w:val="0"/>
        </w:rPr>
        <w:t xml:space="preserve">▪  Personal gaming console</w:t>
      </w:r>
      <w:r w:rsidDel="00000000" w:rsidR="00000000" w:rsidRPr="00000000">
        <w:rPr>
          <w:rtl w:val="0"/>
        </w:rPr>
      </w:r>
    </w:p>
    <w:p w:rsidR="00000000" w:rsidDel="00000000" w:rsidP="00000000" w:rsidRDefault="00000000" w:rsidRPr="00000000" w14:paraId="0000000B">
      <w:pPr>
        <w:spacing w:after="140" w:lineRule="auto"/>
        <w:ind w:left="1260" w:hanging="260"/>
        <w:rPr/>
      </w:pPr>
      <w:r w:rsidDel="00000000" w:rsidR="00000000" w:rsidRPr="00000000">
        <w:rPr>
          <w:sz w:val="21"/>
          <w:szCs w:val="21"/>
          <w:rtl w:val="0"/>
        </w:rPr>
        <w:t xml:space="preserve">▪  Lighters or any other fire-starting device</w:t>
      </w:r>
      <w:r w:rsidDel="00000000" w:rsidR="00000000" w:rsidRPr="00000000">
        <w:rPr>
          <w:rtl w:val="0"/>
        </w:rPr>
      </w:r>
    </w:p>
    <w:p w:rsidR="00000000" w:rsidDel="00000000" w:rsidP="00000000" w:rsidRDefault="00000000" w:rsidRPr="00000000" w14:paraId="0000000C">
      <w:pPr>
        <w:spacing w:after="140" w:lineRule="auto"/>
        <w:ind w:left="1260" w:hanging="260"/>
        <w:rPr/>
      </w:pPr>
      <w:r w:rsidDel="00000000" w:rsidR="00000000" w:rsidRPr="00000000">
        <w:rPr>
          <w:sz w:val="21"/>
          <w:szCs w:val="21"/>
          <w:rtl w:val="0"/>
        </w:rPr>
        <w:t xml:space="preserve">▪  Debit/credit cards or large sums of money ($20 or less is acceptable)</w:t>
      </w:r>
      <w:r w:rsidDel="00000000" w:rsidR="00000000" w:rsidRPr="00000000">
        <w:rPr>
          <w:rtl w:val="0"/>
        </w:rPr>
      </w:r>
    </w:p>
    <w:p w:rsidR="00000000" w:rsidDel="00000000" w:rsidP="00000000" w:rsidRDefault="00000000" w:rsidRPr="00000000" w14:paraId="0000000D">
      <w:pPr>
        <w:spacing w:after="140" w:lineRule="auto"/>
        <w:ind w:left="760" w:hanging="260"/>
        <w:rPr>
          <w:sz w:val="21"/>
          <w:szCs w:val="21"/>
        </w:rPr>
      </w:pPr>
      <w:r w:rsidDel="00000000" w:rsidR="00000000" w:rsidRPr="00000000">
        <w:rPr>
          <w:sz w:val="21"/>
          <w:szCs w:val="21"/>
          <w:rtl w:val="0"/>
        </w:rPr>
        <w:t xml:space="preserve">◦  A personal tablet or laptop is allowed; however, those devices will be locked in a restricted area and given to the child to use in public areas only during approved screen time.</w:t>
      </w:r>
    </w:p>
    <w:p w:rsidR="00000000" w:rsidDel="00000000" w:rsidP="00000000" w:rsidRDefault="00000000" w:rsidRPr="00000000" w14:paraId="0000000E">
      <w:pPr>
        <w:numPr>
          <w:ilvl w:val="0"/>
          <w:numId w:val="1"/>
        </w:numPr>
        <w:spacing w:after="140" w:lineRule="auto"/>
        <w:ind w:left="720" w:hanging="360"/>
        <w:rPr>
          <w:sz w:val="21"/>
          <w:szCs w:val="21"/>
          <w:u w:val="none"/>
        </w:rPr>
      </w:pPr>
      <w:r w:rsidDel="00000000" w:rsidR="00000000" w:rsidRPr="00000000">
        <w:rPr>
          <w:sz w:val="21"/>
          <w:szCs w:val="21"/>
          <w:rtl w:val="0"/>
        </w:rPr>
        <w:t xml:space="preserve">If a child chooses to bring a personal tablet or laptop you understand that you are accepting responsibility and liability for it in the event it gets damaged. Additionally, the security setting must match Hinge Point Youth Homes Treatment requirements for the child to use it. Hinge Point Youth homes will not replace personal devices that get damaged. Hinge Point Youth Homes does provide tablets for the child to use while in out care.</w:t>
      </w:r>
    </w:p>
    <w:p w:rsidR="00000000" w:rsidDel="00000000" w:rsidP="00000000" w:rsidRDefault="00000000" w:rsidRPr="00000000" w14:paraId="0000000F">
      <w:pPr>
        <w:spacing w:after="140" w:lineRule="auto"/>
        <w:ind w:left="260" w:hanging="260"/>
        <w:rPr/>
      </w:pPr>
      <w:r w:rsidDel="00000000" w:rsidR="00000000" w:rsidRPr="00000000">
        <w:rPr>
          <w:sz w:val="21"/>
          <w:szCs w:val="21"/>
          <w:rtl w:val="0"/>
        </w:rPr>
        <w:t xml:space="preserve">•  Personal hygiene items are provided. However, if a child has personal preferences in soaps, shampoos, toothpaste, or any other toiletry item, they are welcome to bring their own.</w:t>
      </w:r>
      <w:r w:rsidDel="00000000" w:rsidR="00000000" w:rsidRPr="00000000">
        <w:rPr>
          <w:rtl w:val="0"/>
        </w:rPr>
      </w:r>
    </w:p>
    <w:p w:rsidR="00000000" w:rsidDel="00000000" w:rsidP="00000000" w:rsidRDefault="00000000" w:rsidRPr="00000000" w14:paraId="00000010">
      <w:pPr>
        <w:spacing w:after="140" w:lineRule="auto"/>
        <w:ind w:left="260" w:hanging="260"/>
        <w:rPr/>
      </w:pPr>
      <w:r w:rsidDel="00000000" w:rsidR="00000000" w:rsidRPr="00000000">
        <w:rPr>
          <w:sz w:val="21"/>
          <w:szCs w:val="21"/>
          <w:rtl w:val="0"/>
        </w:rPr>
        <w:t xml:space="preserve">•  Bedding is also provided. However, things such as personal pillows or blankets are welcome and can be brought in addition to their five personal items.</w:t>
      </w:r>
      <w:r w:rsidDel="00000000" w:rsidR="00000000" w:rsidRPr="00000000">
        <w:rPr>
          <w:rtl w:val="0"/>
        </w:rPr>
      </w:r>
    </w:p>
    <w:p w:rsidR="00000000" w:rsidDel="00000000" w:rsidP="00000000" w:rsidRDefault="00000000" w:rsidRPr="00000000" w14:paraId="00000011">
      <w:pPr>
        <w:spacing w:after="140" w:lineRule="auto"/>
        <w:ind w:left="260" w:hanging="260"/>
        <w:rPr/>
      </w:pPr>
      <w:r w:rsidDel="00000000" w:rsidR="00000000" w:rsidRPr="00000000">
        <w:rPr>
          <w:sz w:val="21"/>
          <w:szCs w:val="21"/>
          <w:rtl w:val="0"/>
        </w:rPr>
        <w:t xml:space="preserve">•  </w:t>
      </w:r>
      <w:r w:rsidDel="00000000" w:rsidR="00000000" w:rsidRPr="00000000">
        <w:rPr>
          <w:b w:val="1"/>
          <w:bCs w:val="1"/>
          <w:sz w:val="21"/>
          <w:szCs w:val="21"/>
          <w:rtl w:val="0"/>
        </w:rPr>
        <w:t xml:space="preserve">Medications — </w:t>
      </w:r>
      <w:r w:rsidDel="00000000" w:rsidR="00000000" w:rsidRPr="00000000">
        <w:rPr>
          <w:sz w:val="21"/>
          <w:szCs w:val="21"/>
          <w:rtl w:val="0"/>
        </w:rPr>
        <w:t xml:space="preserve">Please send one month's supply of all medications, both prescription and over the counter, for the child. While at Hinge Point, refills of prescription medications will be done through MAAG Pharmacy in Pocatello. Their phone number is 208-233-2063. Address: 333 W Center St, Pocatello, ID 83204.</w:t>
      </w:r>
      <w:r w:rsidDel="00000000" w:rsidR="00000000" w:rsidRPr="00000000">
        <w:rPr>
          <w:rtl w:val="0"/>
        </w:rPr>
      </w:r>
    </w:p>
    <w:p w:rsidR="00000000" w:rsidDel="00000000" w:rsidP="00000000" w:rsidRDefault="00000000" w:rsidRPr="00000000" w14:paraId="00000012">
      <w:pPr>
        <w:spacing w:after="140" w:before="260" w:lineRule="auto"/>
        <w:ind w:left="260" w:hanging="260"/>
        <w:rPr/>
      </w:pPr>
      <w:r w:rsidDel="00000000" w:rsidR="00000000" w:rsidRPr="00000000">
        <w:rPr>
          <w:sz w:val="21"/>
          <w:szCs w:val="21"/>
          <w:rtl w:val="0"/>
        </w:rPr>
        <w:t xml:space="preserve">•  </w:t>
      </w:r>
      <w:r w:rsidDel="00000000" w:rsidR="00000000" w:rsidRPr="00000000">
        <w:rPr>
          <w:i w:val="1"/>
          <w:iCs w:val="1"/>
          <w:sz w:val="21"/>
          <w:szCs w:val="21"/>
          <w:rtl w:val="0"/>
        </w:rPr>
        <w:t xml:space="preserve">Please document the items the child is bringing on the Personal Inventory Form and include it with their intake paperwork.</w:t>
      </w:r>
      <w:r w:rsidDel="00000000" w:rsidR="00000000" w:rsidRPr="00000000">
        <w:rPr>
          <w:rtl w:val="0"/>
        </w:rPr>
      </w:r>
    </w:p>
    <w:sectPr>
      <w:headerReference r:id="rId7" w:type="default"/>
      <w:footerReference r:id="rId8" w:type="default"/>
      <w:pgSz w:h="15840" w:w="12240"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jc w:val="center"/>
      <w:rPr/>
    </w:pPr>
    <w:r w:rsidDel="00000000" w:rsidR="00000000" w:rsidRPr="00000000">
      <w:rPr>
        <w:color w:val="666666"/>
        <w:sz w:val="16"/>
        <w:szCs w:val="16"/>
        <w:rtl w:val="0"/>
      </w:rPr>
      <w:t xml:space="preserve">Page </w:t>
    </w:r>
    <w:r w:rsidDel="00000000" w:rsidR="00000000" w:rsidRPr="00000000">
      <w:rPr>
        <w:color w:val="666666"/>
        <w:sz w:val="16"/>
        <w:szCs w:val="16"/>
      </w:rPr>
      <w:fldChar w:fldCharType="begin"/>
      <w:instrText xml:space="preserve">PAGE</w:instrText>
      <w:fldChar w:fldCharType="separate"/>
      <w:fldChar w:fldCharType="end"/>
    </w:r>
    <w:r w:rsidDel="00000000" w:rsidR="00000000" w:rsidRPr="00000000">
      <w:rPr>
        <w:color w:val="666666"/>
        <w:sz w:val="16"/>
        <w:szCs w:val="16"/>
        <w:rtl w:val="0"/>
      </w:rPr>
      <w:t xml:space="preserve"> of </w:t>
    </w:r>
    <w:r w:rsidDel="00000000" w:rsidR="00000000" w:rsidRPr="00000000">
      <w:rPr>
        <w:color w:val="666666"/>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pBdr>
        <w:bottom w:color="bfbfbf" w:space="4" w:sz="4" w:val="single"/>
      </w:pBdr>
      <w:jc w:val="right"/>
      <w:rPr/>
    </w:pPr>
    <w:r w:rsidDel="00000000" w:rsidR="00000000" w:rsidRPr="00000000">
      <w:rPr>
        <w:color w:val="666666"/>
        <w:sz w:val="16"/>
        <w:szCs w:val="16"/>
        <w:rtl w:val="0"/>
      </w:rPr>
      <w:t xml:space="preserve">Hinge Point Youth Homes — Packing List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4VtnM+Qll7sSd8idGmfiNf9Xzg==">CgMxLjA4AHIhMVRKNlc5eklTUEc5LWlCMWQ1a2hKMFhWejhEdjhTVzNG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2026-08-24T20:11:34.786Z</dcterms:created>
  <dc:creator>Un-named</dc:creator>
</cp:coreProperties>
</file>

<file path=docProps/custom.xml><?xml version="1.0" encoding="utf-8"?>
<Properties xmlns="http://schemas.openxmlformats.org/officeDocument/2006/custom-properties" xmlns:vt="http://schemas.openxmlformats.org/officeDocument/2006/docPropsVTypes"/>
</file>