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D642A" w:rsidRPr="00C841F8" w14:paraId="6DA7E1C8" w14:textId="77777777" w:rsidTr="00C874BF">
        <w:tc>
          <w:tcPr>
            <w:tcW w:w="3116" w:type="dxa"/>
          </w:tcPr>
          <w:p w14:paraId="737374C7" w14:textId="77777777" w:rsidR="00FD642A" w:rsidRPr="00C841F8" w:rsidRDefault="00FD642A" w:rsidP="00C874BF">
            <w:pPr>
              <w:rPr>
                <w:b/>
                <w:bCs/>
              </w:rPr>
            </w:pPr>
            <w:r w:rsidRPr="00C841F8">
              <w:rPr>
                <w:b/>
                <w:bCs/>
              </w:rPr>
              <w:t>BOARD MEMBERS PRESENT:</w:t>
            </w:r>
          </w:p>
        </w:tc>
        <w:tc>
          <w:tcPr>
            <w:tcW w:w="3117" w:type="dxa"/>
          </w:tcPr>
          <w:p w14:paraId="2F53E749" w14:textId="77777777" w:rsidR="00FD642A" w:rsidRPr="00C841F8" w:rsidRDefault="00FD642A" w:rsidP="00C874BF">
            <w:pPr>
              <w:rPr>
                <w:b/>
                <w:bCs/>
              </w:rPr>
            </w:pPr>
            <w:r w:rsidRPr="00C841F8">
              <w:rPr>
                <w:b/>
                <w:bCs/>
              </w:rPr>
              <w:t>OTHERS:</w:t>
            </w:r>
          </w:p>
        </w:tc>
        <w:tc>
          <w:tcPr>
            <w:tcW w:w="3117" w:type="dxa"/>
          </w:tcPr>
          <w:p w14:paraId="40DCB210" w14:textId="11606740" w:rsidR="00FD642A" w:rsidRPr="00C841F8" w:rsidRDefault="00FD642A" w:rsidP="00C874BF">
            <w:pPr>
              <w:rPr>
                <w:b/>
                <w:bCs/>
              </w:rPr>
            </w:pPr>
          </w:p>
        </w:tc>
      </w:tr>
      <w:tr w:rsidR="00FD642A" w14:paraId="1C1A5530" w14:textId="77777777" w:rsidTr="00C874BF">
        <w:tc>
          <w:tcPr>
            <w:tcW w:w="3116" w:type="dxa"/>
          </w:tcPr>
          <w:p w14:paraId="5C8DAAEB" w14:textId="77777777" w:rsidR="00FD642A" w:rsidRDefault="00FD642A" w:rsidP="00C874BF">
            <w:r>
              <w:t>Chief Dewey King</w:t>
            </w:r>
          </w:p>
        </w:tc>
        <w:tc>
          <w:tcPr>
            <w:tcW w:w="3117" w:type="dxa"/>
          </w:tcPr>
          <w:p w14:paraId="41E2DD8D" w14:textId="77777777" w:rsidR="00FD642A" w:rsidRDefault="00FD642A" w:rsidP="00C874BF">
            <w:r>
              <w:t>Mrs. Shelley Ezekiel</w:t>
            </w:r>
          </w:p>
        </w:tc>
        <w:tc>
          <w:tcPr>
            <w:tcW w:w="3117" w:type="dxa"/>
          </w:tcPr>
          <w:p w14:paraId="375A3E71" w14:textId="3A65B98C" w:rsidR="00FD642A" w:rsidRDefault="00FD642A" w:rsidP="00C874BF"/>
        </w:tc>
      </w:tr>
      <w:tr w:rsidR="00FD642A" w14:paraId="02D31DD7" w14:textId="77777777" w:rsidTr="00C874BF">
        <w:tc>
          <w:tcPr>
            <w:tcW w:w="3116" w:type="dxa"/>
          </w:tcPr>
          <w:p w14:paraId="3942C7A3" w14:textId="77777777" w:rsidR="00FD642A" w:rsidRDefault="00FD642A" w:rsidP="00C874BF">
            <w:r>
              <w:t>Chief Shawn Malone</w:t>
            </w:r>
          </w:p>
        </w:tc>
        <w:tc>
          <w:tcPr>
            <w:tcW w:w="3117" w:type="dxa"/>
          </w:tcPr>
          <w:p w14:paraId="51F190B4" w14:textId="77777777" w:rsidR="00FD642A" w:rsidRDefault="00FD642A" w:rsidP="00C874BF">
            <w:r>
              <w:t>Mrs. Lauren Terrell</w:t>
            </w:r>
          </w:p>
        </w:tc>
        <w:tc>
          <w:tcPr>
            <w:tcW w:w="3117" w:type="dxa"/>
          </w:tcPr>
          <w:p w14:paraId="3B493716" w14:textId="77777777" w:rsidR="00FD642A" w:rsidRDefault="00FD642A" w:rsidP="00C874BF"/>
        </w:tc>
      </w:tr>
      <w:tr w:rsidR="00FD642A" w14:paraId="5858A121" w14:textId="77777777" w:rsidTr="00C874BF">
        <w:tc>
          <w:tcPr>
            <w:tcW w:w="3116" w:type="dxa"/>
          </w:tcPr>
          <w:p w14:paraId="782C6238" w14:textId="77777777" w:rsidR="00FD642A" w:rsidRDefault="00FD642A" w:rsidP="00C874BF">
            <w:r>
              <w:t>Chief Tim McMullins</w:t>
            </w:r>
          </w:p>
        </w:tc>
        <w:tc>
          <w:tcPr>
            <w:tcW w:w="3117" w:type="dxa"/>
          </w:tcPr>
          <w:p w14:paraId="59C1097D" w14:textId="37714F6C" w:rsidR="00FD642A" w:rsidRDefault="00FD642A" w:rsidP="00C874BF">
            <w:r>
              <w:t>Mrs. Cory Sullivan</w:t>
            </w:r>
          </w:p>
        </w:tc>
        <w:tc>
          <w:tcPr>
            <w:tcW w:w="3117" w:type="dxa"/>
          </w:tcPr>
          <w:p w14:paraId="5D95D6A7" w14:textId="77777777" w:rsidR="00FD642A" w:rsidRDefault="00FD642A" w:rsidP="00C874BF"/>
        </w:tc>
      </w:tr>
      <w:tr w:rsidR="00FD642A" w14:paraId="11B176C0" w14:textId="77777777" w:rsidTr="00C874BF">
        <w:tc>
          <w:tcPr>
            <w:tcW w:w="3116" w:type="dxa"/>
          </w:tcPr>
          <w:p w14:paraId="5B2A4E5F" w14:textId="77777777" w:rsidR="00FD642A" w:rsidRDefault="00FD642A" w:rsidP="00C874BF">
            <w:r>
              <w:t>Mr. Garey Austin</w:t>
            </w:r>
          </w:p>
        </w:tc>
        <w:tc>
          <w:tcPr>
            <w:tcW w:w="3117" w:type="dxa"/>
          </w:tcPr>
          <w:p w14:paraId="010D751F" w14:textId="77777777" w:rsidR="00FD642A" w:rsidRDefault="00FD642A" w:rsidP="00C874BF">
            <w:r>
              <w:t>Mr. Jody Hitt</w:t>
            </w:r>
          </w:p>
        </w:tc>
        <w:tc>
          <w:tcPr>
            <w:tcW w:w="3117" w:type="dxa"/>
          </w:tcPr>
          <w:p w14:paraId="7C52DB3C" w14:textId="77777777" w:rsidR="00FD642A" w:rsidRDefault="00FD642A" w:rsidP="00C874BF"/>
        </w:tc>
      </w:tr>
      <w:tr w:rsidR="00FD642A" w14:paraId="6D51CE54" w14:textId="77777777" w:rsidTr="00C874BF">
        <w:tc>
          <w:tcPr>
            <w:tcW w:w="3116" w:type="dxa"/>
          </w:tcPr>
          <w:p w14:paraId="60255C9E" w14:textId="77777777" w:rsidR="00FD642A" w:rsidRDefault="00FD642A" w:rsidP="00C874BF">
            <w:r>
              <w:t>Ms. Beth Pirtle</w:t>
            </w:r>
          </w:p>
        </w:tc>
        <w:tc>
          <w:tcPr>
            <w:tcW w:w="3117" w:type="dxa"/>
          </w:tcPr>
          <w:p w14:paraId="145F146F" w14:textId="77777777" w:rsidR="00FD642A" w:rsidRDefault="00FD642A" w:rsidP="00C874BF"/>
        </w:tc>
        <w:tc>
          <w:tcPr>
            <w:tcW w:w="3117" w:type="dxa"/>
          </w:tcPr>
          <w:p w14:paraId="1E9FA38B" w14:textId="77777777" w:rsidR="00FD642A" w:rsidRDefault="00FD642A" w:rsidP="00C874BF"/>
        </w:tc>
      </w:tr>
      <w:tr w:rsidR="00FD642A" w14:paraId="349D2764" w14:textId="77777777" w:rsidTr="00C874BF">
        <w:tc>
          <w:tcPr>
            <w:tcW w:w="3116" w:type="dxa"/>
          </w:tcPr>
          <w:p w14:paraId="76656D9D" w14:textId="77777777" w:rsidR="00FD642A" w:rsidRDefault="00FD642A" w:rsidP="00C874BF">
            <w:r>
              <w:t>Mr. Jamie Klaska</w:t>
            </w:r>
          </w:p>
        </w:tc>
        <w:tc>
          <w:tcPr>
            <w:tcW w:w="3117" w:type="dxa"/>
          </w:tcPr>
          <w:p w14:paraId="2C2B1F0A" w14:textId="77777777" w:rsidR="00FD642A" w:rsidRDefault="00FD642A" w:rsidP="00C874BF"/>
        </w:tc>
        <w:tc>
          <w:tcPr>
            <w:tcW w:w="3117" w:type="dxa"/>
          </w:tcPr>
          <w:p w14:paraId="0D5297FB" w14:textId="77777777" w:rsidR="00FD642A" w:rsidRDefault="00FD642A" w:rsidP="00C874BF"/>
        </w:tc>
      </w:tr>
      <w:tr w:rsidR="00FD642A" w14:paraId="7905FEA3" w14:textId="77777777" w:rsidTr="00C874BF">
        <w:tc>
          <w:tcPr>
            <w:tcW w:w="3116" w:type="dxa"/>
          </w:tcPr>
          <w:p w14:paraId="0BFCEB71" w14:textId="77777777" w:rsidR="00FD642A" w:rsidRDefault="00FD642A" w:rsidP="00C874BF">
            <w:r>
              <w:t>Mrs. Edna McPherson</w:t>
            </w:r>
          </w:p>
        </w:tc>
        <w:tc>
          <w:tcPr>
            <w:tcW w:w="3117" w:type="dxa"/>
          </w:tcPr>
          <w:p w14:paraId="00E105CD" w14:textId="77777777" w:rsidR="00FD642A" w:rsidRDefault="00FD642A" w:rsidP="00C874BF"/>
        </w:tc>
        <w:tc>
          <w:tcPr>
            <w:tcW w:w="3117" w:type="dxa"/>
          </w:tcPr>
          <w:p w14:paraId="53A84258" w14:textId="77777777" w:rsidR="00FD642A" w:rsidRDefault="00FD642A" w:rsidP="00C874BF"/>
        </w:tc>
      </w:tr>
    </w:tbl>
    <w:p w14:paraId="59C584C1" w14:textId="1100C392" w:rsidR="00512AEB" w:rsidRDefault="00512AEB"/>
    <w:p w14:paraId="655B69A4" w14:textId="274A2B5E" w:rsidR="00FD642A" w:rsidRDefault="00FD642A" w:rsidP="00FD642A">
      <w:pPr>
        <w:pStyle w:val="ListParagraph"/>
        <w:numPr>
          <w:ilvl w:val="0"/>
          <w:numId w:val="1"/>
        </w:numPr>
      </w:pPr>
      <w:r w:rsidRPr="009E6D97">
        <w:rPr>
          <w:b/>
          <w:bCs/>
        </w:rPr>
        <w:t>Call to Order</w:t>
      </w:r>
      <w:r>
        <w:br/>
        <w:t>a) The Colbert County 9-1-1 Board Meeting was called to order by Chief King at approximately 4:00 p.m.</w:t>
      </w:r>
      <w:r w:rsidR="00D85C95">
        <w:br/>
      </w:r>
    </w:p>
    <w:p w14:paraId="349CA9DC" w14:textId="636E7656" w:rsidR="00FD642A" w:rsidRDefault="00FD642A" w:rsidP="00FD642A">
      <w:pPr>
        <w:pStyle w:val="ListParagraph"/>
        <w:numPr>
          <w:ilvl w:val="0"/>
          <w:numId w:val="1"/>
        </w:numPr>
      </w:pPr>
      <w:r w:rsidRPr="009E6D97">
        <w:rPr>
          <w:b/>
          <w:bCs/>
        </w:rPr>
        <w:t>Roll Call</w:t>
      </w:r>
      <w:r>
        <w:t xml:space="preserve"> </w:t>
      </w:r>
      <w:r>
        <w:br/>
        <w:t xml:space="preserve">a) A quorum was established. </w:t>
      </w:r>
      <w:r w:rsidR="00D85C95">
        <w:br/>
      </w:r>
    </w:p>
    <w:p w14:paraId="27448F77" w14:textId="1FBE9C22" w:rsidR="00FD642A" w:rsidRDefault="00FD642A" w:rsidP="00FD642A">
      <w:pPr>
        <w:pStyle w:val="ListParagraph"/>
        <w:numPr>
          <w:ilvl w:val="0"/>
          <w:numId w:val="1"/>
        </w:numPr>
      </w:pPr>
      <w:r w:rsidRPr="009E6D97">
        <w:rPr>
          <w:b/>
          <w:bCs/>
        </w:rPr>
        <w:t>Comments from the Public</w:t>
      </w:r>
      <w:r>
        <w:br/>
        <w:t>a) None</w:t>
      </w:r>
      <w:r w:rsidR="00D85C95">
        <w:br/>
      </w:r>
    </w:p>
    <w:p w14:paraId="694AC5D6" w14:textId="6E78847D" w:rsidR="00FD642A" w:rsidRDefault="00FD642A" w:rsidP="00FD642A">
      <w:pPr>
        <w:pStyle w:val="ListParagraph"/>
        <w:numPr>
          <w:ilvl w:val="0"/>
          <w:numId w:val="1"/>
        </w:numPr>
      </w:pPr>
      <w:r w:rsidRPr="009E6D97">
        <w:rPr>
          <w:b/>
          <w:bCs/>
        </w:rPr>
        <w:t>Employee Recognition</w:t>
      </w:r>
      <w:r>
        <w:br/>
        <w:t>a) Fire Chief Darrin Hogeland: Mr. Hitt shared with the board that Darrin Hogeland, Chief of the Cherokee Volunteer Fire Department, reached out to compliment Ashley New, Doug Blankinship, Michelle Caddell, and Sandie Davidson for a job well done. Mr. Hitt noted that the Cherokee Fire Department experienced an extremely high call volume during this time, with many of the calls being high priority. Chief Hogeland was very impressed with how well the dispatchers handled the situation.</w:t>
      </w:r>
      <w:r>
        <w:br/>
        <w:t>Mr. Hitt also reported that one of our dispatchers, Bryce Thrasher, recently assisted in delivering a baby over the phone. Both the mother and baby are doing well, and Bryce followed all procedures exactly as he should, resulting in a successful call.</w:t>
      </w:r>
      <w:r>
        <w:br/>
        <w:t>Additionally, Mr. Hitt shared that an accident occurred during a dove hunt over the weekend. He stated that he received a call today from the injured party, who expressed his appreciation and praised the dispatchers for a job well done.</w:t>
      </w:r>
      <w:r w:rsidR="00D85C95">
        <w:br/>
      </w:r>
    </w:p>
    <w:p w14:paraId="280674CC" w14:textId="207F9BD5" w:rsidR="00377DF5" w:rsidRDefault="00FD642A" w:rsidP="00377DF5">
      <w:pPr>
        <w:pStyle w:val="ListParagraph"/>
        <w:numPr>
          <w:ilvl w:val="0"/>
          <w:numId w:val="1"/>
        </w:numPr>
      </w:pPr>
      <w:r w:rsidRPr="009E6D97">
        <w:rPr>
          <w:b/>
          <w:bCs/>
        </w:rPr>
        <w:t xml:space="preserve"> Minutes</w:t>
      </w:r>
      <w:r>
        <w:br/>
        <w:t xml:space="preserve">a) Mr. Klaska made a motion, seconded by Mr. </w:t>
      </w:r>
      <w:r w:rsidR="00377DF5">
        <w:t>Austin</w:t>
      </w:r>
      <w:r>
        <w:t xml:space="preserve">, to accept the </w:t>
      </w:r>
      <w:r w:rsidR="00377DF5">
        <w:t xml:space="preserve">July </w:t>
      </w:r>
      <w:r>
        <w:t>2025 minutes as presented. All board members voted in favor of approving.</w:t>
      </w:r>
      <w:r w:rsidR="00D85C95">
        <w:br/>
      </w:r>
    </w:p>
    <w:p w14:paraId="7E2E8715" w14:textId="5A8A0DEC" w:rsidR="003B07C6" w:rsidRPr="003B07C6" w:rsidRDefault="00377DF5" w:rsidP="003B07C6">
      <w:pPr>
        <w:pStyle w:val="ListParagraph"/>
        <w:numPr>
          <w:ilvl w:val="0"/>
          <w:numId w:val="1"/>
        </w:numPr>
      </w:pPr>
      <w:r w:rsidRPr="009E6D97">
        <w:rPr>
          <w:b/>
          <w:bCs/>
        </w:rPr>
        <w:t>Financial Report</w:t>
      </w:r>
      <w:r>
        <w:br/>
        <w:t xml:space="preserve">a) Chief Malone made a motion, seconded by Chief McMullins, to accept the July 2025 financial report as presented. All board members voted in favor of approving. </w:t>
      </w:r>
      <w:r>
        <w:br/>
        <w:t xml:space="preserve">b) Mr. Austin made a motion, seconded by Chief Malone, to accept the August 2025 financial reports as presented. All board members voted in favor of approving. </w:t>
      </w:r>
      <w:r>
        <w:br/>
      </w:r>
      <w:r>
        <w:lastRenderedPageBreak/>
        <w:br/>
      </w:r>
      <w:r w:rsidRPr="00377DF5">
        <w:rPr>
          <w:i/>
          <w:iCs/>
        </w:rPr>
        <w:t>*At approximately 4:10 p.m., Mr. Hitt called the board into executive session. The executive session concluded at 4:30 p.m., at which time the regular meeting resumed.</w:t>
      </w:r>
      <w:r w:rsidR="00D85C95">
        <w:rPr>
          <w:i/>
          <w:iCs/>
        </w:rPr>
        <w:br/>
      </w:r>
    </w:p>
    <w:p w14:paraId="0697121B" w14:textId="79F4BD78" w:rsidR="003B07C6" w:rsidRDefault="00377DF5" w:rsidP="003B07C6">
      <w:pPr>
        <w:pStyle w:val="ListParagraph"/>
        <w:numPr>
          <w:ilvl w:val="0"/>
          <w:numId w:val="1"/>
        </w:numPr>
      </w:pPr>
      <w:r w:rsidRPr="009E6D97">
        <w:rPr>
          <w:b/>
          <w:bCs/>
        </w:rPr>
        <w:t>Director Report</w:t>
      </w:r>
      <w:r>
        <w:br/>
        <w:t>a) Sale of Truck: Mr. Hitt informed the board that the white Ford F-150 was sold to the Colbert</w:t>
      </w:r>
      <w:r w:rsidR="003B07C6">
        <w:t xml:space="preserve"> </w:t>
      </w:r>
      <w:r>
        <w:t>County Water Department for $6,000.00.</w:t>
      </w:r>
      <w:r>
        <w:br/>
        <w:t xml:space="preserve">b) 30 Minute Lunch Proposal: </w:t>
      </w:r>
      <w:r w:rsidR="003B07C6">
        <w:t xml:space="preserve">Mr. Hitt proposed allowing dispatchers to take a 30-minute meal break so they may step out of the dispatch room, take a breather, and enjoy their meal, while also helping to keep the new equipment clean. Ms. Pirtle proposed that the policy and procedures be updated to include a 30-minute meal break per shift, along with </w:t>
      </w:r>
      <w:r w:rsidR="007D6B89">
        <w:t>a 5-10 minute</w:t>
      </w:r>
      <w:r w:rsidR="003B07C6">
        <w:t xml:space="preserve"> break every two hours, at the discretion of the shift supervisor.</w:t>
      </w:r>
      <w:r w:rsidR="003B07C6">
        <w:br/>
        <w:t xml:space="preserve">Ms. Pirtle made a motion, seconded by Mr. Klaska, to </w:t>
      </w:r>
      <w:r w:rsidR="007D6B89">
        <w:t xml:space="preserve">update the policy to read “A dispatcher shall be allowed a 30 minute meal break, along with a 5-10 minute break every two hours as needed for snacks, smoking, quiet time, etc, as approved by the supervisor.” All board members voted in favor of approving. </w:t>
      </w:r>
      <w:r w:rsidR="00D85C95">
        <w:br/>
      </w:r>
    </w:p>
    <w:p w14:paraId="6AB2DA0A" w14:textId="5BD90607" w:rsidR="00377DF5" w:rsidRDefault="003B07C6" w:rsidP="00377DF5">
      <w:pPr>
        <w:pStyle w:val="ListParagraph"/>
        <w:numPr>
          <w:ilvl w:val="0"/>
          <w:numId w:val="1"/>
        </w:numPr>
      </w:pPr>
      <w:r w:rsidRPr="009E6D97">
        <w:rPr>
          <w:b/>
          <w:bCs/>
        </w:rPr>
        <w:t>Admin Report</w:t>
      </w:r>
      <w:r>
        <w:br/>
        <w:t>a) Mrs. Ezekiel reminded the board members of the upcoming Gulf Coast Conference scheduled for October 12th–16th. She distributed packets to the attending board members containing their hotel reservation and conference registration information.</w:t>
      </w:r>
      <w:r w:rsidR="00D85C95">
        <w:br/>
      </w:r>
    </w:p>
    <w:p w14:paraId="1A204115" w14:textId="2FC90FBD" w:rsidR="003B07C6" w:rsidRDefault="003B07C6" w:rsidP="00377DF5">
      <w:pPr>
        <w:pStyle w:val="ListParagraph"/>
        <w:numPr>
          <w:ilvl w:val="0"/>
          <w:numId w:val="1"/>
        </w:numPr>
      </w:pPr>
      <w:r w:rsidRPr="009E6D97">
        <w:rPr>
          <w:b/>
          <w:bCs/>
        </w:rPr>
        <w:t>Training Report</w:t>
      </w:r>
      <w:r>
        <w:br/>
        <w:t xml:space="preserve">a) </w:t>
      </w:r>
      <w:r w:rsidR="007F4E1E">
        <w:t>Mrs. Sullivan informed the board that there are six new hires currently in training. She noted that the trainees are gaining hands-on experience with Spillman and practicing real-life scenarios, which will better prepare them for when they begin working on the dispatch floor. Mrs. Sullivan expressed confidence in this group, stating they are a strong group of individuals with great potential.</w:t>
      </w:r>
      <w:r w:rsidR="00D85C95">
        <w:br/>
      </w:r>
    </w:p>
    <w:p w14:paraId="450715BB" w14:textId="4F6D8D4A" w:rsidR="007F4E1E" w:rsidRDefault="007F4E1E" w:rsidP="007F4E1E">
      <w:pPr>
        <w:pStyle w:val="ListParagraph"/>
        <w:numPr>
          <w:ilvl w:val="0"/>
          <w:numId w:val="1"/>
        </w:numPr>
      </w:pPr>
      <w:r w:rsidRPr="009E6D97">
        <w:rPr>
          <w:b/>
          <w:bCs/>
        </w:rPr>
        <w:t>Old Business</w:t>
      </w:r>
      <w:r>
        <w:br/>
        <w:t>a) None</w:t>
      </w:r>
      <w:r w:rsidR="00D85C95">
        <w:br/>
      </w:r>
    </w:p>
    <w:p w14:paraId="36D17B0A" w14:textId="0F975C7C" w:rsidR="007F4E1E" w:rsidRDefault="007F4E1E" w:rsidP="007F4E1E">
      <w:pPr>
        <w:pStyle w:val="ListParagraph"/>
        <w:numPr>
          <w:ilvl w:val="0"/>
          <w:numId w:val="1"/>
        </w:numPr>
      </w:pPr>
      <w:r w:rsidRPr="009E6D97">
        <w:rPr>
          <w:b/>
          <w:bCs/>
        </w:rPr>
        <w:t>New Business</w:t>
      </w:r>
      <w:r>
        <w:br/>
        <w:t>a) Budget Committee Report: Chief Malone announced that Chief McMullins, Mr. Austin, and himself had met with Mrs. Ezekiel regarding the budget proposal. Chief Malone noted that while the starting pay may not appear substantial at this time, it will be revisited once the expenses from the transition to the new building have subsided. Chief McMullins commended Mrs. Ezekiel for doing an excellent job preparing the budget to ensure that all bills would be paid while also allowing for employee raises. At this time, Mrs. Ezekiel distributed copies of the proposed budget to all board members. Chief Malone made a motion, seconded by Mr. Klaska, to approve the new budget proposal. All board members voted in favor</w:t>
      </w:r>
      <w:r w:rsidR="00D85C95">
        <w:t xml:space="preserve"> of approving. </w:t>
      </w:r>
      <w:r w:rsidR="00D85C95">
        <w:br/>
      </w:r>
    </w:p>
    <w:p w14:paraId="6953A85E" w14:textId="3CC3B533" w:rsidR="007F4E1E" w:rsidRDefault="007F4E1E" w:rsidP="00377DF5">
      <w:pPr>
        <w:pStyle w:val="ListParagraph"/>
        <w:numPr>
          <w:ilvl w:val="0"/>
          <w:numId w:val="1"/>
        </w:numPr>
      </w:pPr>
      <w:r w:rsidRPr="009E6D97">
        <w:rPr>
          <w:b/>
          <w:bCs/>
        </w:rPr>
        <w:lastRenderedPageBreak/>
        <w:t>Board Member Discussion</w:t>
      </w:r>
      <w:r>
        <w:br/>
        <w:t>a)</w:t>
      </w:r>
      <w:r w:rsidR="00D85C95">
        <w:t xml:space="preserve"> Mr. Austin expressed concerns regarding smoke breaks, noting that such breaks could be taken advantage of and that non-smokers may also begin taking them. Mr. Klaska responded that, in this line of work, all employees should be allowed an opportunity to step out and regroup, regardless of whether they smoke. All board members agreed.</w:t>
      </w:r>
      <w:r w:rsidR="00D85C95">
        <w:br/>
      </w:r>
    </w:p>
    <w:p w14:paraId="07C41CA9" w14:textId="5635F9F0" w:rsidR="00D85C95" w:rsidRDefault="00D85C95" w:rsidP="007D6B89">
      <w:pPr>
        <w:pStyle w:val="ListParagraph"/>
        <w:numPr>
          <w:ilvl w:val="0"/>
          <w:numId w:val="1"/>
        </w:numPr>
      </w:pPr>
      <w:r w:rsidRPr="009E6D97">
        <w:rPr>
          <w:b/>
          <w:bCs/>
          <w:i/>
          <w:iCs/>
        </w:rPr>
        <w:t>Next meeting is scheduled for Monday, November 10, 2025, at 4:00 p.m.</w:t>
      </w:r>
      <w:r>
        <w:t xml:space="preserve"> </w:t>
      </w:r>
      <w:r>
        <w:br/>
      </w:r>
      <w:r>
        <w:rPr>
          <w:i/>
          <w:iCs/>
        </w:rPr>
        <w:t>*M</w:t>
      </w:r>
      <w:r w:rsidRPr="00D85C95">
        <w:rPr>
          <w:i/>
          <w:iCs/>
        </w:rPr>
        <w:t>eeting date was moved from Tuesday November 11</w:t>
      </w:r>
      <w:r w:rsidRPr="00D85C95">
        <w:rPr>
          <w:i/>
          <w:iCs/>
          <w:vertAlign w:val="superscript"/>
        </w:rPr>
        <w:t>t</w:t>
      </w:r>
      <w:r w:rsidR="007D6B89">
        <w:rPr>
          <w:i/>
          <w:iCs/>
          <w:vertAlign w:val="superscript"/>
        </w:rPr>
        <w:t xml:space="preserve">h </w:t>
      </w:r>
      <w:r w:rsidR="007D6B89">
        <w:rPr>
          <w:i/>
          <w:iCs/>
        </w:rPr>
        <w:t xml:space="preserve"> due to the</w:t>
      </w:r>
      <w:r w:rsidRPr="007D6B89">
        <w:rPr>
          <w:i/>
          <w:iCs/>
        </w:rPr>
        <w:t xml:space="preserve"> Veterans’ Day</w:t>
      </w:r>
      <w:r w:rsidR="007D6B89">
        <w:rPr>
          <w:i/>
          <w:iCs/>
        </w:rPr>
        <w:t xml:space="preserve"> Holiday.</w:t>
      </w:r>
      <w:r>
        <w:br/>
      </w:r>
    </w:p>
    <w:p w14:paraId="65442448" w14:textId="77D7A049" w:rsidR="00D85C95" w:rsidRDefault="00D85C95" w:rsidP="00D85C95">
      <w:pPr>
        <w:pStyle w:val="ListParagraph"/>
        <w:numPr>
          <w:ilvl w:val="0"/>
          <w:numId w:val="1"/>
        </w:numPr>
      </w:pPr>
      <w:r w:rsidRPr="009E6D97">
        <w:rPr>
          <w:b/>
          <w:bCs/>
        </w:rPr>
        <w:t>Adjournment</w:t>
      </w:r>
      <w:r>
        <w:br/>
        <w:t>a) A motion was made by Ms. Pirtle and seconded by Mr. Austin to adjourn. None opposed. The meeting was adjourned at 4:54 p.m.</w:t>
      </w:r>
      <w:r>
        <w:br/>
      </w:r>
    </w:p>
    <w:p w14:paraId="5AFDB8A4" w14:textId="77777777" w:rsidR="00D85C95" w:rsidRDefault="00D85C95" w:rsidP="00D85C95">
      <w:r>
        <w:br/>
        <w:t>_______________________________________                 ______________________________________</w:t>
      </w:r>
    </w:p>
    <w:p w14:paraId="52A1633D" w14:textId="77777777" w:rsidR="00D85C95" w:rsidRDefault="00D85C95" w:rsidP="00D85C95">
      <w:r>
        <w:t>Chief Dewey King, Chairperson</w:t>
      </w:r>
      <w:r>
        <w:tab/>
      </w:r>
      <w:r>
        <w:tab/>
      </w:r>
      <w:r>
        <w:tab/>
      </w:r>
      <w:r>
        <w:tab/>
        <w:t xml:space="preserve">  Mr. Jamie Klaska, Vice Chairperson</w:t>
      </w:r>
    </w:p>
    <w:p w14:paraId="1468F813" w14:textId="77777777" w:rsidR="00D85C95" w:rsidRDefault="00D85C95" w:rsidP="00D85C95"/>
    <w:p w14:paraId="1A01AD5F" w14:textId="77777777" w:rsidR="00D85C95" w:rsidRDefault="00D85C95" w:rsidP="00D85C95">
      <w:r>
        <w:t>_______________________________________                 ______________________________________</w:t>
      </w:r>
    </w:p>
    <w:p w14:paraId="4D64DF64" w14:textId="77777777" w:rsidR="00D85C95" w:rsidRDefault="00D85C95" w:rsidP="00D85C95">
      <w:r>
        <w:t>Mr. Garey Austin, Board Member</w:t>
      </w:r>
      <w:r>
        <w:tab/>
      </w:r>
      <w:r>
        <w:tab/>
      </w:r>
      <w:r>
        <w:tab/>
        <w:t>Chief Shawn Malone, Board Member</w:t>
      </w:r>
    </w:p>
    <w:p w14:paraId="31DADCEA" w14:textId="77777777" w:rsidR="00D85C95" w:rsidRDefault="00D85C95" w:rsidP="00D85C95"/>
    <w:p w14:paraId="3459D1D4" w14:textId="77777777" w:rsidR="00D85C95" w:rsidRDefault="00D85C95" w:rsidP="00D85C95">
      <w:r>
        <w:t>_______________________________________                 ______________________________________</w:t>
      </w:r>
    </w:p>
    <w:p w14:paraId="74D37D2A" w14:textId="77777777" w:rsidR="00D85C95" w:rsidRDefault="00D85C95" w:rsidP="00D85C95">
      <w:r>
        <w:t xml:space="preserve">Ms. Beth Pirtle, Secretary </w:t>
      </w:r>
      <w:r>
        <w:tab/>
      </w:r>
      <w:r>
        <w:tab/>
      </w:r>
      <w:r>
        <w:tab/>
        <w:t xml:space="preserve">   </w:t>
      </w:r>
      <w:r>
        <w:tab/>
        <w:t xml:space="preserve"> Mrs. Edna McPherson, Board Member</w:t>
      </w:r>
    </w:p>
    <w:p w14:paraId="7075BB93" w14:textId="77777777" w:rsidR="00D85C95" w:rsidRDefault="00D85C95" w:rsidP="00D85C95"/>
    <w:p w14:paraId="6FA9F866" w14:textId="77777777" w:rsidR="00D85C95" w:rsidRDefault="00D85C95" w:rsidP="00D85C95">
      <w:r>
        <w:t xml:space="preserve">_______________________________________                 </w:t>
      </w:r>
    </w:p>
    <w:p w14:paraId="66AB66F3" w14:textId="77777777" w:rsidR="00D85C95" w:rsidRDefault="00D85C95" w:rsidP="00D85C95">
      <w:r>
        <w:t>Chief Tim McMullins, Board Member</w:t>
      </w:r>
    </w:p>
    <w:p w14:paraId="495F6696" w14:textId="589968E5" w:rsidR="00D85C95" w:rsidRDefault="00D85C95" w:rsidP="00D85C95">
      <w:pPr>
        <w:pStyle w:val="ListParagraph"/>
      </w:pPr>
    </w:p>
    <w:sectPr w:rsidR="00D85C9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BEAEF" w14:textId="77777777" w:rsidR="00FD642A" w:rsidRDefault="00FD642A" w:rsidP="00FD642A">
      <w:pPr>
        <w:spacing w:after="0" w:line="240" w:lineRule="auto"/>
      </w:pPr>
      <w:r>
        <w:separator/>
      </w:r>
    </w:p>
  </w:endnote>
  <w:endnote w:type="continuationSeparator" w:id="0">
    <w:p w14:paraId="2428B8C9" w14:textId="77777777" w:rsidR="00FD642A" w:rsidRDefault="00FD642A" w:rsidP="00FD6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33E25" w14:textId="77777777" w:rsidR="00FD642A" w:rsidRDefault="00FD642A" w:rsidP="00FD642A">
      <w:pPr>
        <w:spacing w:after="0" w:line="240" w:lineRule="auto"/>
      </w:pPr>
      <w:r>
        <w:separator/>
      </w:r>
    </w:p>
  </w:footnote>
  <w:footnote w:type="continuationSeparator" w:id="0">
    <w:p w14:paraId="39B8071B" w14:textId="77777777" w:rsidR="00FD642A" w:rsidRDefault="00FD642A" w:rsidP="00FD6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937D" w14:textId="3FEB65AD" w:rsidR="00FD642A" w:rsidRPr="00FD642A" w:rsidRDefault="00FD642A" w:rsidP="00FD642A">
    <w:pPr>
      <w:pStyle w:val="Header"/>
      <w:jc w:val="center"/>
      <w:rPr>
        <w:b/>
        <w:bCs/>
        <w:sz w:val="36"/>
        <w:szCs w:val="36"/>
      </w:rPr>
    </w:pPr>
    <w:r w:rsidRPr="00FD642A">
      <w:rPr>
        <w:b/>
        <w:bCs/>
        <w:sz w:val="36"/>
        <w:szCs w:val="36"/>
      </w:rPr>
      <w:t>COLBERT COUNTY 9-1-1 BOARD MEETING</w:t>
    </w:r>
    <w:r w:rsidRPr="00FD642A">
      <w:rPr>
        <w:b/>
        <w:bCs/>
        <w:sz w:val="36"/>
        <w:szCs w:val="36"/>
      </w:rPr>
      <w:br/>
      <w:t>SEPTEMBER 9, 2025</w:t>
    </w:r>
    <w:r w:rsidRPr="00FD642A">
      <w:rPr>
        <w:b/>
        <w:bCs/>
        <w:sz w:val="36"/>
        <w:szCs w:val="36"/>
      </w:rPr>
      <w:br/>
      <w:t>4:00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A6CE3"/>
    <w:multiLevelType w:val="hybridMultilevel"/>
    <w:tmpl w:val="27F2EE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42A"/>
    <w:rsid w:val="00377DF5"/>
    <w:rsid w:val="003B07C6"/>
    <w:rsid w:val="00512AEB"/>
    <w:rsid w:val="007D6B89"/>
    <w:rsid w:val="007F4E1E"/>
    <w:rsid w:val="009E6D97"/>
    <w:rsid w:val="00D85C95"/>
    <w:rsid w:val="00FD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CB464"/>
  <w15:chartTrackingRefBased/>
  <w15:docId w15:val="{5533E97E-4B14-4021-9EB8-DC9B879B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42A"/>
  </w:style>
  <w:style w:type="paragraph" w:styleId="Footer">
    <w:name w:val="footer"/>
    <w:basedOn w:val="Normal"/>
    <w:link w:val="FooterChar"/>
    <w:uiPriority w:val="99"/>
    <w:unhideWhenUsed/>
    <w:rsid w:val="00FD6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42A"/>
  </w:style>
  <w:style w:type="table" w:styleId="TableGrid">
    <w:name w:val="Table Grid"/>
    <w:basedOn w:val="TableNormal"/>
    <w:uiPriority w:val="39"/>
    <w:rsid w:val="00FD6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642A"/>
    <w:pPr>
      <w:ind w:left="720"/>
      <w:contextualSpacing/>
    </w:pPr>
  </w:style>
  <w:style w:type="paragraph" w:styleId="NormalWeb">
    <w:name w:val="Normal (Web)"/>
    <w:basedOn w:val="Normal"/>
    <w:uiPriority w:val="99"/>
    <w:semiHidden/>
    <w:unhideWhenUsed/>
    <w:rsid w:val="00FD64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66868">
      <w:bodyDiv w:val="1"/>
      <w:marLeft w:val="0"/>
      <w:marRight w:val="0"/>
      <w:marTop w:val="0"/>
      <w:marBottom w:val="0"/>
      <w:divBdr>
        <w:top w:val="none" w:sz="0" w:space="0" w:color="auto"/>
        <w:left w:val="none" w:sz="0" w:space="0" w:color="auto"/>
        <w:bottom w:val="none" w:sz="0" w:space="0" w:color="auto"/>
        <w:right w:val="none" w:sz="0" w:space="0" w:color="auto"/>
      </w:divBdr>
    </w:div>
    <w:div w:id="1660957484">
      <w:bodyDiv w:val="1"/>
      <w:marLeft w:val="0"/>
      <w:marRight w:val="0"/>
      <w:marTop w:val="0"/>
      <w:marBottom w:val="0"/>
      <w:divBdr>
        <w:top w:val="none" w:sz="0" w:space="0" w:color="auto"/>
        <w:left w:val="none" w:sz="0" w:space="0" w:color="auto"/>
        <w:bottom w:val="none" w:sz="0" w:space="0" w:color="auto"/>
        <w:right w:val="none" w:sz="0" w:space="0" w:color="auto"/>
      </w:divBdr>
    </w:div>
    <w:div w:id="1851334734">
      <w:bodyDiv w:val="1"/>
      <w:marLeft w:val="0"/>
      <w:marRight w:val="0"/>
      <w:marTop w:val="0"/>
      <w:marBottom w:val="0"/>
      <w:divBdr>
        <w:top w:val="none" w:sz="0" w:space="0" w:color="auto"/>
        <w:left w:val="none" w:sz="0" w:space="0" w:color="auto"/>
        <w:bottom w:val="none" w:sz="0" w:space="0" w:color="auto"/>
        <w:right w:val="none" w:sz="0" w:space="0" w:color="auto"/>
      </w:divBdr>
    </w:div>
    <w:div w:id="212657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41EC7F7C84A4FA56ECFC1C64EE091" ma:contentTypeVersion="18" ma:contentTypeDescription="Create a new document." ma:contentTypeScope="" ma:versionID="5bc7187b949674c3186726e5a55f4d1c">
  <xsd:schema xmlns:xsd="http://www.w3.org/2001/XMLSchema" xmlns:xs="http://www.w3.org/2001/XMLSchema" xmlns:p="http://schemas.microsoft.com/office/2006/metadata/properties" xmlns:ns2="21b9c1df-6e8f-48c8-9d12-f46c7d5ef4bd" xmlns:ns3="371c55ed-882e-4dad-ab07-ab6e65da8ef8" targetNamespace="http://schemas.microsoft.com/office/2006/metadata/properties" ma:root="true" ma:fieldsID="aae6aa03d53e52b6a3039ab818185ff7" ns2:_="" ns3:_="">
    <xsd:import namespace="21b9c1df-6e8f-48c8-9d12-f46c7d5ef4bd"/>
    <xsd:import namespace="371c55ed-882e-4dad-ab07-ab6e65da8e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9c1df-6e8f-48c8-9d12-f46c7d5ef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c283bc-bc37-490b-9117-325c1bc5f3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c55ed-882e-4dad-ab07-ab6e65da8ef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b689dc-9132-4b34-ac41-c3dd27256717}" ma:internalName="TaxCatchAll" ma:showField="CatchAllData" ma:web="371c55ed-882e-4dad-ab07-ab6e65da8e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1c55ed-882e-4dad-ab07-ab6e65da8ef8" xsi:nil="true"/>
    <lcf76f155ced4ddcb4097134ff3c332f xmlns="21b9c1df-6e8f-48c8-9d12-f46c7d5ef4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F2E112-7E57-4959-B7BE-60018EBED9C7}"/>
</file>

<file path=customXml/itemProps2.xml><?xml version="1.0" encoding="utf-8"?>
<ds:datastoreItem xmlns:ds="http://schemas.openxmlformats.org/officeDocument/2006/customXml" ds:itemID="{85CB134B-5962-42E9-9F77-9D6C9F692485}"/>
</file>

<file path=customXml/itemProps3.xml><?xml version="1.0" encoding="utf-8"?>
<ds:datastoreItem xmlns:ds="http://schemas.openxmlformats.org/officeDocument/2006/customXml" ds:itemID="{B73F698B-A86D-4B9C-961B-EA38F0EE34AC}"/>
</file>

<file path=docProps/app.xml><?xml version="1.0" encoding="utf-8"?>
<Properties xmlns="http://schemas.openxmlformats.org/officeDocument/2006/extended-properties" xmlns:vt="http://schemas.openxmlformats.org/officeDocument/2006/docPropsVTypes">
  <Template>Normal</Template>
  <TotalTime>54</TotalTime>
  <Pages>3</Pages>
  <Words>885</Words>
  <Characters>4807</Characters>
  <Application>Microsoft Office Word</Application>
  <DocSecurity>0</DocSecurity>
  <Lines>92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Terrell</dc:creator>
  <cp:keywords/>
  <dc:description/>
  <cp:lastModifiedBy>Lauren Terrell</cp:lastModifiedBy>
  <cp:revision>3</cp:revision>
  <cp:lastPrinted>2025-09-10T15:39:00Z</cp:lastPrinted>
  <dcterms:created xsi:type="dcterms:W3CDTF">2025-09-10T14:50:00Z</dcterms:created>
  <dcterms:modified xsi:type="dcterms:W3CDTF">2025-09-15T13:49:00Z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648e5deb-d3f0-4de7-a245-7e0ad927c9bc</vt:lpwstr>
  </property>
  <property fmtid="{D5CDD505-2E9C-101B-9397-08002B2CF9AE}" pid="3" name="ContentTypeId">
    <vt:lpwstr>0x0101006DE41EC7F7C84A4FA56ECFC1C64EE091</vt:lpwstr>
  </property>
</Properties>
</file>