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92701" w14:textId="77777777" w:rsidR="004213E7" w:rsidRDefault="003B4FCC">
      <w:pPr>
        <w:rPr>
          <w:noProof/>
        </w:rPr>
      </w:pPr>
      <w:r w:rsidRPr="003B4FCC">
        <w:rPr>
          <w:noProof/>
          <w:lang w:bidi="ar-SA"/>
        </w:rPr>
        <w:drawing>
          <wp:inline distT="0" distB="0" distL="0" distR="0" wp14:anchorId="186616A1" wp14:editId="1F7ECE38">
            <wp:extent cx="2343150" cy="923925"/>
            <wp:effectExtent l="19050" t="0" r="0" b="0"/>
            <wp:docPr id="1" name="Picture 1" descr="NEW RD lgo(3) 6"/>
            <wp:cNvGraphicFramePr/>
            <a:graphic xmlns:a="http://schemas.openxmlformats.org/drawingml/2006/main">
              <a:graphicData uri="http://schemas.openxmlformats.org/drawingml/2006/picture">
                <pic:pic xmlns:pic="http://schemas.openxmlformats.org/drawingml/2006/picture">
                  <pic:nvPicPr>
                    <pic:cNvPr id="1028" name="Picture 4" descr="NEW RD lgo(3) 6"/>
                    <pic:cNvPicPr>
                      <a:picLocks noChangeAspect="1" noChangeArrowheads="1"/>
                    </pic:cNvPicPr>
                  </pic:nvPicPr>
                  <pic:blipFill>
                    <a:blip r:embed="rId7"/>
                    <a:srcRect/>
                    <a:stretch>
                      <a:fillRect/>
                    </a:stretch>
                  </pic:blipFill>
                  <pic:spPr bwMode="auto">
                    <a:xfrm>
                      <a:off x="0" y="0"/>
                      <a:ext cx="2343150" cy="923925"/>
                    </a:xfrm>
                    <a:prstGeom prst="rect">
                      <a:avLst/>
                    </a:prstGeom>
                    <a:noFill/>
                  </pic:spPr>
                </pic:pic>
              </a:graphicData>
            </a:graphic>
          </wp:inline>
        </w:drawing>
      </w:r>
      <w:r w:rsidR="009132E9">
        <w:rPr>
          <w:noProof/>
        </w:rPr>
        <w:tab/>
      </w:r>
      <w:r w:rsidRPr="003B4FCC">
        <w:rPr>
          <w:noProof/>
        </w:rPr>
        <w:t xml:space="preserve"> </w:t>
      </w:r>
      <w:r w:rsidRPr="003B4FCC">
        <w:rPr>
          <w:noProof/>
          <w:lang w:bidi="ar-SA"/>
        </w:rPr>
        <w:drawing>
          <wp:inline distT="0" distB="0" distL="0" distR="0" wp14:anchorId="5EBA08DE" wp14:editId="21F31447">
            <wp:extent cx="952500" cy="923925"/>
            <wp:effectExtent l="19050" t="0" r="0" b="0"/>
            <wp:docPr id="2" name="Picture 2" descr="MCj03976840000[1]"/>
            <wp:cNvGraphicFramePr/>
            <a:graphic xmlns:a="http://schemas.openxmlformats.org/drawingml/2006/main">
              <a:graphicData uri="http://schemas.openxmlformats.org/drawingml/2006/picture">
                <pic:pic xmlns:pic="http://schemas.openxmlformats.org/drawingml/2006/picture">
                  <pic:nvPicPr>
                    <pic:cNvPr id="1026" name="Picture 2" descr="MCj03976840000[1]"/>
                    <pic:cNvPicPr>
                      <a:picLocks noChangeAspect="1" noChangeArrowheads="1"/>
                    </pic:cNvPicPr>
                  </pic:nvPicPr>
                  <pic:blipFill>
                    <a:blip r:embed="rId8"/>
                    <a:srcRect/>
                    <a:stretch>
                      <a:fillRect/>
                    </a:stretch>
                  </pic:blipFill>
                  <pic:spPr bwMode="auto">
                    <a:xfrm>
                      <a:off x="0" y="0"/>
                      <a:ext cx="952500" cy="923925"/>
                    </a:xfrm>
                    <a:prstGeom prst="rect">
                      <a:avLst/>
                    </a:prstGeom>
                    <a:noFill/>
                    <a:ln w="9525">
                      <a:noFill/>
                      <a:miter lim="800000"/>
                      <a:headEnd/>
                      <a:tailEnd/>
                    </a:ln>
                  </pic:spPr>
                </pic:pic>
              </a:graphicData>
            </a:graphic>
          </wp:inline>
        </w:drawing>
      </w:r>
      <w:r w:rsidRPr="003B4FCC">
        <w:rPr>
          <w:noProof/>
        </w:rPr>
        <w:t xml:space="preserve">  </w:t>
      </w:r>
      <w:r w:rsidR="00F75EBB" w:rsidRPr="003B4FCC">
        <w:rPr>
          <w:noProof/>
          <w:lang w:bidi="ar-SA"/>
        </w:rPr>
        <w:drawing>
          <wp:inline distT="0" distB="0" distL="0" distR="0" wp14:anchorId="055DA34A" wp14:editId="744E09E6">
            <wp:extent cx="1076325" cy="923925"/>
            <wp:effectExtent l="19050" t="0" r="9525" b="0"/>
            <wp:docPr id="6" name="Picture 4" descr="MCj03077880000[1]"/>
            <wp:cNvGraphicFramePr/>
            <a:graphic xmlns:a="http://schemas.openxmlformats.org/drawingml/2006/main">
              <a:graphicData uri="http://schemas.openxmlformats.org/drawingml/2006/picture">
                <pic:pic xmlns:pic="http://schemas.openxmlformats.org/drawingml/2006/picture">
                  <pic:nvPicPr>
                    <pic:cNvPr id="1025" name="Picture 1" descr="MCj03077880000[1]"/>
                    <pic:cNvPicPr>
                      <a:picLocks noChangeAspect="1" noChangeArrowheads="1"/>
                    </pic:cNvPicPr>
                  </pic:nvPicPr>
                  <pic:blipFill>
                    <a:blip r:embed="rId9"/>
                    <a:srcRect/>
                    <a:stretch>
                      <a:fillRect/>
                    </a:stretch>
                  </pic:blipFill>
                  <pic:spPr bwMode="auto">
                    <a:xfrm>
                      <a:off x="0" y="0"/>
                      <a:ext cx="1076325" cy="923925"/>
                    </a:xfrm>
                    <a:prstGeom prst="rect">
                      <a:avLst/>
                    </a:prstGeom>
                    <a:noFill/>
                    <a:ln w="9525">
                      <a:noFill/>
                      <a:miter lim="800000"/>
                      <a:headEnd/>
                      <a:tailEnd/>
                    </a:ln>
                  </pic:spPr>
                </pic:pic>
              </a:graphicData>
            </a:graphic>
          </wp:inline>
        </w:drawing>
      </w:r>
      <w:r w:rsidR="009132E9">
        <w:rPr>
          <w:noProof/>
        </w:rPr>
        <w:tab/>
      </w:r>
      <w:r w:rsidR="00F75EBB" w:rsidRPr="003B4FCC">
        <w:rPr>
          <w:noProof/>
          <w:lang w:bidi="ar-SA"/>
        </w:rPr>
        <w:drawing>
          <wp:inline distT="0" distB="0" distL="0" distR="0" wp14:anchorId="70DEA959" wp14:editId="2913B1A5">
            <wp:extent cx="1152525" cy="1000125"/>
            <wp:effectExtent l="19050" t="0" r="9525" b="0"/>
            <wp:docPr id="5" name="Picture 3" descr="MCj03303640000[1]"/>
            <wp:cNvGraphicFramePr/>
            <a:graphic xmlns:a="http://schemas.openxmlformats.org/drawingml/2006/main">
              <a:graphicData uri="http://schemas.openxmlformats.org/drawingml/2006/picture">
                <pic:pic xmlns:pic="http://schemas.openxmlformats.org/drawingml/2006/picture">
                  <pic:nvPicPr>
                    <pic:cNvPr id="1027" name="Picture 3" descr="MCj03303640000[1]"/>
                    <pic:cNvPicPr>
                      <a:picLocks noChangeAspect="1" noChangeArrowheads="1"/>
                    </pic:cNvPicPr>
                  </pic:nvPicPr>
                  <pic:blipFill>
                    <a:blip r:embed="rId10"/>
                    <a:srcRect/>
                    <a:stretch>
                      <a:fillRect/>
                    </a:stretch>
                  </pic:blipFill>
                  <pic:spPr bwMode="auto">
                    <a:xfrm>
                      <a:off x="0" y="0"/>
                      <a:ext cx="1152525" cy="1000125"/>
                    </a:xfrm>
                    <a:prstGeom prst="rect">
                      <a:avLst/>
                    </a:prstGeom>
                    <a:noFill/>
                    <a:ln w="9525">
                      <a:noFill/>
                      <a:miter lim="800000"/>
                      <a:headEnd/>
                      <a:tailEnd/>
                    </a:ln>
                  </pic:spPr>
                </pic:pic>
              </a:graphicData>
            </a:graphic>
          </wp:inline>
        </w:drawing>
      </w:r>
    </w:p>
    <w:tbl>
      <w:tblPr>
        <w:tblpPr w:leftFromText="180" w:rightFromText="180" w:vertAnchor="text" w:tblpY="1"/>
        <w:tblOverlap w:val="never"/>
        <w:tblW w:w="3947" w:type="dxa"/>
        <w:tblLook w:val="04A0" w:firstRow="1" w:lastRow="0" w:firstColumn="1" w:lastColumn="0" w:noHBand="0" w:noVBand="1"/>
      </w:tblPr>
      <w:tblGrid>
        <w:gridCol w:w="3947"/>
      </w:tblGrid>
      <w:tr w:rsidR="00481B3A" w:rsidRPr="003B4FCC" w14:paraId="335F59BD" w14:textId="77777777" w:rsidTr="00481B3A">
        <w:trPr>
          <w:trHeight w:val="15"/>
        </w:trPr>
        <w:tc>
          <w:tcPr>
            <w:tcW w:w="3947" w:type="dxa"/>
            <w:tcBorders>
              <w:top w:val="nil"/>
              <w:left w:val="nil"/>
              <w:bottom w:val="nil"/>
              <w:right w:val="nil"/>
            </w:tcBorders>
            <w:shd w:val="clear" w:color="auto" w:fill="auto"/>
            <w:noWrap/>
          </w:tcPr>
          <w:p w14:paraId="768A5156" w14:textId="0CA3D03B" w:rsidR="00481B3A" w:rsidRPr="003B4FCC" w:rsidRDefault="00481B3A" w:rsidP="00481B3A">
            <w:pPr>
              <w:rPr>
                <w:rFonts w:ascii="Arial" w:eastAsia="Times New Roman" w:hAnsi="Arial" w:cs="Arial"/>
                <w:sz w:val="18"/>
                <w:szCs w:val="18"/>
              </w:rPr>
            </w:pPr>
          </w:p>
        </w:tc>
      </w:tr>
      <w:tr w:rsidR="00481B3A" w:rsidRPr="003B4FCC" w14:paraId="333B0AB2" w14:textId="77777777" w:rsidTr="00481B3A">
        <w:trPr>
          <w:trHeight w:val="15"/>
        </w:trPr>
        <w:tc>
          <w:tcPr>
            <w:tcW w:w="3947" w:type="dxa"/>
            <w:tcBorders>
              <w:top w:val="nil"/>
              <w:left w:val="nil"/>
              <w:bottom w:val="nil"/>
              <w:right w:val="nil"/>
            </w:tcBorders>
            <w:shd w:val="clear" w:color="auto" w:fill="auto"/>
            <w:noWrap/>
          </w:tcPr>
          <w:p w14:paraId="586EEEFB" w14:textId="77777777" w:rsidR="00481B3A" w:rsidRPr="00481B3A" w:rsidRDefault="00481B3A" w:rsidP="00481B3A">
            <w:pPr>
              <w:rPr>
                <w:rFonts w:ascii="Arial" w:eastAsia="Times New Roman" w:hAnsi="Arial" w:cs="Arial"/>
                <w:sz w:val="18"/>
                <w:szCs w:val="18"/>
              </w:rPr>
            </w:pPr>
            <w:r w:rsidRPr="00481B3A">
              <w:rPr>
                <w:rFonts w:ascii="Arial" w:eastAsia="Times New Roman" w:hAnsi="Arial" w:cs="Arial"/>
                <w:sz w:val="18"/>
                <w:szCs w:val="18"/>
              </w:rPr>
              <w:t>www.roddoors.com</w:t>
            </w:r>
          </w:p>
          <w:p w14:paraId="32D2E827" w14:textId="77777777" w:rsidR="00481B3A" w:rsidRPr="00481B3A" w:rsidRDefault="00481B3A" w:rsidP="00481B3A">
            <w:pPr>
              <w:rPr>
                <w:rFonts w:ascii="Arial" w:eastAsia="Times New Roman" w:hAnsi="Arial" w:cs="Arial"/>
                <w:sz w:val="18"/>
                <w:szCs w:val="18"/>
              </w:rPr>
            </w:pPr>
            <w:r w:rsidRPr="00481B3A">
              <w:rPr>
                <w:rFonts w:ascii="Arial" w:eastAsia="Times New Roman" w:hAnsi="Arial" w:cs="Arial"/>
                <w:sz w:val="18"/>
                <w:szCs w:val="18"/>
              </w:rPr>
              <w:t>806 H S DIVISION STREET</w:t>
            </w:r>
          </w:p>
          <w:p w14:paraId="6020F942" w14:textId="77777777" w:rsidR="00481B3A" w:rsidRPr="00481B3A" w:rsidRDefault="00481B3A" w:rsidP="00481B3A">
            <w:pPr>
              <w:rPr>
                <w:rFonts w:ascii="Arial" w:eastAsia="Times New Roman" w:hAnsi="Arial" w:cs="Arial"/>
                <w:sz w:val="18"/>
                <w:szCs w:val="18"/>
              </w:rPr>
            </w:pPr>
            <w:r w:rsidRPr="00481B3A">
              <w:rPr>
                <w:rFonts w:ascii="Arial" w:eastAsia="Times New Roman" w:hAnsi="Arial" w:cs="Arial"/>
                <w:sz w:val="18"/>
                <w:szCs w:val="18"/>
              </w:rPr>
              <w:t>WAUNAKEE, WI 53597</w:t>
            </w:r>
          </w:p>
          <w:p w14:paraId="6C0731B0" w14:textId="77777777" w:rsidR="00481B3A" w:rsidRPr="00481B3A" w:rsidRDefault="00481B3A" w:rsidP="00481B3A">
            <w:pPr>
              <w:rPr>
                <w:rFonts w:ascii="Arial" w:eastAsia="Times New Roman" w:hAnsi="Arial" w:cs="Arial"/>
                <w:sz w:val="18"/>
                <w:szCs w:val="18"/>
              </w:rPr>
            </w:pPr>
            <w:r w:rsidRPr="00481B3A">
              <w:rPr>
                <w:rFonts w:ascii="Arial" w:eastAsia="Times New Roman" w:hAnsi="Arial" w:cs="Arial"/>
                <w:sz w:val="18"/>
                <w:szCs w:val="18"/>
              </w:rPr>
              <w:t>PH 530-828-9426</w:t>
            </w:r>
          </w:p>
          <w:p w14:paraId="6C02671F" w14:textId="6B0A2F89" w:rsidR="00481B3A" w:rsidRPr="003B4FCC" w:rsidRDefault="00481B3A" w:rsidP="00481B3A">
            <w:pPr>
              <w:rPr>
                <w:rFonts w:ascii="Arial" w:eastAsia="Times New Roman" w:hAnsi="Arial" w:cs="Arial"/>
                <w:sz w:val="18"/>
                <w:szCs w:val="18"/>
              </w:rPr>
            </w:pPr>
            <w:r w:rsidRPr="00481B3A">
              <w:rPr>
                <w:rFonts w:ascii="Arial" w:eastAsia="Times New Roman" w:hAnsi="Arial" w:cs="Arial"/>
                <w:sz w:val="18"/>
                <w:szCs w:val="18"/>
              </w:rPr>
              <w:t>FX 530-896-1518</w:t>
            </w:r>
          </w:p>
        </w:tc>
      </w:tr>
      <w:tr w:rsidR="003B4FCC" w:rsidRPr="003B4FCC" w14:paraId="1AFD3B78" w14:textId="77777777" w:rsidTr="00481B3A">
        <w:trPr>
          <w:trHeight w:val="15"/>
        </w:trPr>
        <w:tc>
          <w:tcPr>
            <w:tcW w:w="3947" w:type="dxa"/>
            <w:tcBorders>
              <w:top w:val="nil"/>
              <w:left w:val="nil"/>
              <w:bottom w:val="nil"/>
              <w:right w:val="nil"/>
            </w:tcBorders>
            <w:shd w:val="clear" w:color="auto" w:fill="auto"/>
            <w:noWrap/>
            <w:vAlign w:val="bottom"/>
          </w:tcPr>
          <w:p w14:paraId="7B162102" w14:textId="0CC86F67" w:rsidR="003B4FCC" w:rsidRPr="003B4FCC" w:rsidRDefault="003B4FCC" w:rsidP="00AF5BAB">
            <w:pPr>
              <w:rPr>
                <w:rFonts w:ascii="Arial" w:eastAsia="Times New Roman" w:hAnsi="Arial" w:cs="Arial"/>
                <w:sz w:val="18"/>
                <w:szCs w:val="18"/>
              </w:rPr>
            </w:pPr>
          </w:p>
        </w:tc>
      </w:tr>
      <w:tr w:rsidR="0039109C" w:rsidRPr="003B4FCC" w14:paraId="536C48FC" w14:textId="77777777" w:rsidTr="00481B3A">
        <w:trPr>
          <w:trHeight w:val="15"/>
        </w:trPr>
        <w:tc>
          <w:tcPr>
            <w:tcW w:w="3947" w:type="dxa"/>
            <w:tcBorders>
              <w:top w:val="nil"/>
              <w:left w:val="nil"/>
              <w:bottom w:val="nil"/>
              <w:right w:val="nil"/>
            </w:tcBorders>
            <w:shd w:val="clear" w:color="auto" w:fill="auto"/>
            <w:noWrap/>
            <w:vAlign w:val="bottom"/>
          </w:tcPr>
          <w:p w14:paraId="2901D840" w14:textId="77777777" w:rsidR="0039109C" w:rsidRDefault="0039109C" w:rsidP="00AF5BAB">
            <w:pPr>
              <w:rPr>
                <w:rFonts w:ascii="Arial" w:eastAsia="Times New Roman" w:hAnsi="Arial" w:cs="Arial"/>
                <w:sz w:val="18"/>
                <w:szCs w:val="18"/>
              </w:rPr>
            </w:pPr>
          </w:p>
          <w:p w14:paraId="7BFF3F02" w14:textId="77777777" w:rsidR="0039109C" w:rsidRDefault="0039109C" w:rsidP="00AF5BAB">
            <w:pPr>
              <w:rPr>
                <w:rFonts w:ascii="Arial" w:eastAsia="Times New Roman" w:hAnsi="Arial" w:cs="Arial"/>
                <w:sz w:val="18"/>
                <w:szCs w:val="18"/>
              </w:rPr>
            </w:pPr>
          </w:p>
          <w:p w14:paraId="37A87EA8" w14:textId="77777777" w:rsidR="0039109C" w:rsidRDefault="0039109C" w:rsidP="00AF5BAB">
            <w:pPr>
              <w:rPr>
                <w:rFonts w:ascii="Arial" w:eastAsia="Times New Roman" w:hAnsi="Arial" w:cs="Arial"/>
                <w:sz w:val="18"/>
                <w:szCs w:val="18"/>
              </w:rPr>
            </w:pPr>
          </w:p>
          <w:p w14:paraId="33DD9F18" w14:textId="77777777" w:rsidR="0039109C" w:rsidRDefault="0039109C" w:rsidP="00AF5BAB">
            <w:pPr>
              <w:rPr>
                <w:rFonts w:ascii="Arial" w:eastAsia="Times New Roman" w:hAnsi="Arial" w:cs="Arial"/>
                <w:sz w:val="18"/>
                <w:szCs w:val="18"/>
              </w:rPr>
            </w:pPr>
          </w:p>
          <w:p w14:paraId="58CE67BC" w14:textId="77777777" w:rsidR="0039109C" w:rsidRDefault="0039109C" w:rsidP="00AF5BAB">
            <w:pPr>
              <w:rPr>
                <w:rFonts w:ascii="Arial" w:eastAsia="Times New Roman" w:hAnsi="Arial" w:cs="Arial"/>
                <w:sz w:val="18"/>
                <w:szCs w:val="18"/>
              </w:rPr>
            </w:pPr>
          </w:p>
          <w:p w14:paraId="045EC43F" w14:textId="77777777" w:rsidR="0039109C" w:rsidRDefault="0039109C" w:rsidP="00AF5BAB">
            <w:pPr>
              <w:rPr>
                <w:rFonts w:ascii="Arial" w:eastAsia="Times New Roman" w:hAnsi="Arial" w:cs="Arial"/>
                <w:sz w:val="18"/>
                <w:szCs w:val="18"/>
              </w:rPr>
            </w:pPr>
          </w:p>
          <w:p w14:paraId="5AC53A08" w14:textId="77777777" w:rsidR="0039109C" w:rsidRDefault="0039109C" w:rsidP="00AF5BAB">
            <w:pPr>
              <w:rPr>
                <w:rFonts w:ascii="Arial" w:eastAsia="Times New Roman" w:hAnsi="Arial" w:cs="Arial"/>
                <w:sz w:val="18"/>
                <w:szCs w:val="18"/>
              </w:rPr>
            </w:pPr>
          </w:p>
          <w:p w14:paraId="2FA389ED" w14:textId="77777777" w:rsidR="0039109C" w:rsidRDefault="0039109C" w:rsidP="00AF5BAB">
            <w:pPr>
              <w:rPr>
                <w:rFonts w:ascii="Arial" w:eastAsia="Times New Roman" w:hAnsi="Arial" w:cs="Arial"/>
                <w:sz w:val="18"/>
                <w:szCs w:val="18"/>
              </w:rPr>
            </w:pPr>
          </w:p>
          <w:p w14:paraId="6726B7F6" w14:textId="5B5038E5" w:rsidR="0039109C" w:rsidRPr="003B4FCC" w:rsidRDefault="0039109C" w:rsidP="00AF5BAB">
            <w:pPr>
              <w:rPr>
                <w:rFonts w:ascii="Arial" w:eastAsia="Times New Roman" w:hAnsi="Arial" w:cs="Arial"/>
                <w:sz w:val="18"/>
                <w:szCs w:val="18"/>
              </w:rPr>
            </w:pPr>
          </w:p>
        </w:tc>
      </w:tr>
      <w:tr w:rsidR="003B4FCC" w:rsidRPr="003B4FCC" w14:paraId="360FFA0C" w14:textId="77777777" w:rsidTr="00481B3A">
        <w:trPr>
          <w:trHeight w:val="15"/>
        </w:trPr>
        <w:tc>
          <w:tcPr>
            <w:tcW w:w="3947" w:type="dxa"/>
            <w:tcBorders>
              <w:top w:val="nil"/>
              <w:left w:val="nil"/>
              <w:bottom w:val="nil"/>
              <w:right w:val="nil"/>
            </w:tcBorders>
            <w:shd w:val="clear" w:color="auto" w:fill="auto"/>
            <w:noWrap/>
            <w:vAlign w:val="bottom"/>
            <w:hideMark/>
          </w:tcPr>
          <w:p w14:paraId="7FDF3A3D" w14:textId="774BE6AB" w:rsidR="003B4FCC" w:rsidRDefault="003B4FCC" w:rsidP="00AF5BAB">
            <w:pPr>
              <w:rPr>
                <w:rFonts w:ascii="Arial" w:eastAsia="Times New Roman" w:hAnsi="Arial" w:cs="Arial"/>
                <w:sz w:val="18"/>
                <w:szCs w:val="18"/>
              </w:rPr>
            </w:pPr>
            <w:r w:rsidRPr="003B4FCC">
              <w:rPr>
                <w:rFonts w:ascii="Arial" w:eastAsia="Times New Roman" w:hAnsi="Arial" w:cs="Arial"/>
                <w:sz w:val="18"/>
                <w:szCs w:val="18"/>
              </w:rPr>
              <w:t xml:space="preserve"> </w:t>
            </w:r>
          </w:p>
          <w:p w14:paraId="31CA3996" w14:textId="4067F708" w:rsidR="00F86260" w:rsidRPr="003B4FCC" w:rsidRDefault="00F86260" w:rsidP="00AF5BAB">
            <w:pPr>
              <w:rPr>
                <w:rFonts w:ascii="Arial" w:eastAsia="Times New Roman" w:hAnsi="Arial" w:cs="Arial"/>
                <w:sz w:val="18"/>
                <w:szCs w:val="18"/>
              </w:rPr>
            </w:pPr>
          </w:p>
        </w:tc>
      </w:tr>
    </w:tbl>
    <w:p w14:paraId="1DF86DF0" w14:textId="77777777" w:rsidR="00507956" w:rsidRPr="00507956" w:rsidRDefault="00507956" w:rsidP="00525EE7">
      <w:pPr>
        <w:jc w:val="center"/>
        <w:rPr>
          <w:b/>
          <w:sz w:val="36"/>
          <w:szCs w:val="36"/>
        </w:rPr>
      </w:pPr>
      <w:r w:rsidRPr="00507956">
        <w:rPr>
          <w:b/>
          <w:sz w:val="36"/>
          <w:szCs w:val="36"/>
        </w:rPr>
        <w:t>INSTALLATION INSTRUCTIONS</w:t>
      </w:r>
    </w:p>
    <w:p w14:paraId="5E9E3FEA" w14:textId="77777777" w:rsidR="00507956" w:rsidRDefault="001A3FD2" w:rsidP="000134EA">
      <w:pPr>
        <w:pStyle w:val="Title"/>
        <w:spacing w:before="0" w:after="0"/>
        <w:rPr>
          <w:sz w:val="40"/>
          <w:lang w:val="fr-FR"/>
        </w:rPr>
      </w:pPr>
      <w:r>
        <w:rPr>
          <w:sz w:val="40"/>
        </w:rPr>
        <w:t>Center</w:t>
      </w:r>
      <w:r>
        <w:rPr>
          <w:sz w:val="40"/>
          <w:lang w:val="fr-FR"/>
        </w:rPr>
        <w:t xml:space="preserve"> </w:t>
      </w:r>
      <w:proofErr w:type="spellStart"/>
      <w:r w:rsidR="00897134">
        <w:rPr>
          <w:sz w:val="40"/>
          <w:lang w:val="fr-FR"/>
        </w:rPr>
        <w:t>Floor</w:t>
      </w:r>
      <w:proofErr w:type="spellEnd"/>
      <w:r w:rsidR="00897134">
        <w:rPr>
          <w:sz w:val="40"/>
          <w:lang w:val="fr-FR"/>
        </w:rPr>
        <w:t xml:space="preserve"> </w:t>
      </w:r>
      <w:r>
        <w:rPr>
          <w:sz w:val="40"/>
          <w:lang w:val="fr-FR"/>
        </w:rPr>
        <w:t xml:space="preserve">Console </w:t>
      </w:r>
    </w:p>
    <w:p w14:paraId="3C2180D1" w14:textId="77777777" w:rsidR="00507956" w:rsidRPr="00507956" w:rsidRDefault="00507956" w:rsidP="00507956">
      <w:pPr>
        <w:jc w:val="both"/>
        <w:rPr>
          <w:b/>
        </w:rPr>
      </w:pPr>
      <w:r w:rsidRPr="00507956">
        <w:rPr>
          <w:b/>
          <w:u w:val="single"/>
        </w:rPr>
        <w:t>Tools required: (Not included</w:t>
      </w:r>
      <w:r w:rsidRPr="00507956">
        <w:rPr>
          <w:b/>
        </w:rPr>
        <w:t>)</w:t>
      </w:r>
    </w:p>
    <w:p w14:paraId="6C57B3DB" w14:textId="77777777" w:rsidR="00507956" w:rsidRDefault="00507956" w:rsidP="00507956">
      <w:pPr>
        <w:jc w:val="both"/>
      </w:pPr>
      <w:r w:rsidRPr="00507956">
        <w:t>Utility Knife</w:t>
      </w:r>
      <w:r w:rsidRPr="00507956">
        <w:tab/>
      </w:r>
      <w:r w:rsidRPr="00507956">
        <w:tab/>
      </w:r>
      <w:r w:rsidRPr="00507956">
        <w:tab/>
      </w:r>
    </w:p>
    <w:p w14:paraId="7B9BC1E8" w14:textId="77777777" w:rsidR="00507956" w:rsidRDefault="00507956" w:rsidP="00507956">
      <w:pPr>
        <w:jc w:val="both"/>
      </w:pPr>
      <w:r w:rsidRPr="00507956">
        <w:t>Tin Snips</w:t>
      </w:r>
      <w:r w:rsidRPr="00507956">
        <w:tab/>
      </w:r>
      <w:r w:rsidRPr="00507956">
        <w:tab/>
      </w:r>
    </w:p>
    <w:p w14:paraId="216ACA1C" w14:textId="77777777" w:rsidR="00507956" w:rsidRDefault="00507956" w:rsidP="00507956">
      <w:pPr>
        <w:jc w:val="both"/>
      </w:pPr>
      <w:r w:rsidRPr="00507956">
        <w:t>Pliers</w:t>
      </w:r>
      <w:r w:rsidRPr="00507956">
        <w:tab/>
      </w:r>
      <w:r w:rsidRPr="00507956">
        <w:tab/>
      </w:r>
    </w:p>
    <w:p w14:paraId="18D84C25" w14:textId="77777777" w:rsidR="00507956" w:rsidRPr="00507956" w:rsidRDefault="00507956" w:rsidP="00507956">
      <w:pPr>
        <w:jc w:val="both"/>
      </w:pPr>
      <w:r w:rsidRPr="00507956">
        <w:t>1-Can Contact Cement Spray Glue</w:t>
      </w:r>
    </w:p>
    <w:p w14:paraId="3CEDF538" w14:textId="77777777" w:rsidR="00507956" w:rsidRPr="00507956" w:rsidRDefault="00507956" w:rsidP="00507956">
      <w:pPr>
        <w:jc w:val="both"/>
      </w:pPr>
      <w:r w:rsidRPr="00507956">
        <w:t>Sanding Block (80 grit paper)</w:t>
      </w:r>
    </w:p>
    <w:p w14:paraId="0FE52DA7" w14:textId="77777777" w:rsidR="00507956" w:rsidRDefault="00507956" w:rsidP="00507956">
      <w:pPr>
        <w:jc w:val="both"/>
        <w:rPr>
          <w:b/>
          <w:u w:val="single"/>
        </w:rPr>
      </w:pPr>
      <w:r w:rsidRPr="00507956">
        <w:t>ABS Pipe Glue</w:t>
      </w:r>
    </w:p>
    <w:p w14:paraId="66151E02" w14:textId="77777777" w:rsidR="00507956" w:rsidRDefault="00507956" w:rsidP="00507956">
      <w:pPr>
        <w:jc w:val="both"/>
        <w:rPr>
          <w:b/>
          <w:u w:val="single"/>
        </w:rPr>
      </w:pPr>
      <w:r w:rsidRPr="00507956">
        <w:t>Tape Measure</w:t>
      </w:r>
    </w:p>
    <w:p w14:paraId="532D115C" w14:textId="77777777" w:rsidR="00106047" w:rsidRDefault="00106047" w:rsidP="00507956">
      <w:pPr>
        <w:jc w:val="both"/>
      </w:pPr>
      <w:r>
        <w:t>Masking Tape</w:t>
      </w:r>
    </w:p>
    <w:p w14:paraId="02FFE013" w14:textId="77777777" w:rsidR="00106047" w:rsidRPr="00106047" w:rsidRDefault="00106047" w:rsidP="00507956">
      <w:pPr>
        <w:jc w:val="both"/>
      </w:pPr>
    </w:p>
    <w:p w14:paraId="2D43F0BA" w14:textId="77777777" w:rsidR="00507956" w:rsidRDefault="000134EA" w:rsidP="00507956">
      <w:pPr>
        <w:jc w:val="both"/>
        <w:rPr>
          <w:b/>
        </w:rPr>
      </w:pPr>
      <w:r>
        <w:rPr>
          <w:b/>
          <w:u w:val="single"/>
        </w:rPr>
        <w:t>Lay out all pieces</w:t>
      </w:r>
      <w:r w:rsidR="00507956" w:rsidRPr="00507956">
        <w:rPr>
          <w:b/>
          <w:u w:val="single"/>
        </w:rPr>
        <w:t>: (Included)</w:t>
      </w:r>
    </w:p>
    <w:p w14:paraId="2276CF6A" w14:textId="77777777" w:rsidR="00507956" w:rsidRDefault="00507956" w:rsidP="00507956">
      <w:pPr>
        <w:jc w:val="both"/>
        <w:rPr>
          <w:bCs/>
        </w:rPr>
      </w:pPr>
      <w:proofErr w:type="gramStart"/>
      <w:r w:rsidRPr="00507956">
        <w:rPr>
          <w:bCs/>
        </w:rPr>
        <w:t>1</w:t>
      </w:r>
      <w:r>
        <w:rPr>
          <w:bCs/>
        </w:rPr>
        <w:t xml:space="preserve">  </w:t>
      </w:r>
      <w:r w:rsidRPr="00507956">
        <w:rPr>
          <w:bCs/>
        </w:rPr>
        <w:t>C</w:t>
      </w:r>
      <w:r>
        <w:rPr>
          <w:bCs/>
        </w:rPr>
        <w:t>enter</w:t>
      </w:r>
      <w:proofErr w:type="gramEnd"/>
      <w:r>
        <w:rPr>
          <w:bCs/>
        </w:rPr>
        <w:t xml:space="preserve"> Console</w:t>
      </w:r>
    </w:p>
    <w:p w14:paraId="42FFD6B2" w14:textId="77777777" w:rsidR="00C11124" w:rsidRPr="00507956" w:rsidRDefault="00C11124" w:rsidP="00507956">
      <w:pPr>
        <w:jc w:val="both"/>
        <w:rPr>
          <w:b/>
        </w:rPr>
      </w:pPr>
      <w:r>
        <w:rPr>
          <w:bCs/>
        </w:rPr>
        <w:t>1 Shifter Boot and base</w:t>
      </w:r>
    </w:p>
    <w:p w14:paraId="6BDC458D" w14:textId="77777777" w:rsidR="00507956" w:rsidRPr="00507956" w:rsidRDefault="00C11124" w:rsidP="00507956">
      <w:pPr>
        <w:jc w:val="both"/>
      </w:pPr>
      <w:r>
        <w:t xml:space="preserve">IN KIT: </w:t>
      </w:r>
      <w:proofErr w:type="gramStart"/>
      <w:r w:rsidR="00507956" w:rsidRPr="00507956">
        <w:t>1</w:t>
      </w:r>
      <w:r w:rsidR="00507956">
        <w:t xml:space="preserve">  </w:t>
      </w:r>
      <w:r w:rsidR="00507956" w:rsidRPr="00507956">
        <w:t>B</w:t>
      </w:r>
      <w:r w:rsidR="00507956">
        <w:t>ag</w:t>
      </w:r>
      <w:proofErr w:type="gramEnd"/>
      <w:r w:rsidR="00507956" w:rsidRPr="00507956">
        <w:t xml:space="preserve"> Dualloc Ta</w:t>
      </w:r>
      <w:r w:rsidR="00507956">
        <w:t>bs</w:t>
      </w:r>
      <w:r>
        <w:t xml:space="preserve"> (30pc)</w:t>
      </w:r>
    </w:p>
    <w:p w14:paraId="7C6518B9" w14:textId="77777777" w:rsidR="00507956" w:rsidRPr="00507956" w:rsidRDefault="00507956" w:rsidP="00C11124">
      <w:pPr>
        <w:ind w:firstLine="720"/>
        <w:jc w:val="both"/>
      </w:pPr>
      <w:proofErr w:type="gramStart"/>
      <w:r w:rsidRPr="00507956">
        <w:t>6</w:t>
      </w:r>
      <w:r>
        <w:t xml:space="preserve">  </w:t>
      </w:r>
      <w:r w:rsidRPr="00507956">
        <w:t>Metal</w:t>
      </w:r>
      <w:proofErr w:type="gramEnd"/>
      <w:r w:rsidRPr="00507956">
        <w:t xml:space="preserve"> Brackets 1”x1”x4”</w:t>
      </w:r>
    </w:p>
    <w:p w14:paraId="4D725DA1" w14:textId="77777777" w:rsidR="00507956" w:rsidRPr="00507956" w:rsidRDefault="00B57AC5" w:rsidP="00C11124">
      <w:pPr>
        <w:ind w:firstLine="720"/>
        <w:jc w:val="both"/>
      </w:pPr>
      <w:proofErr w:type="gramStart"/>
      <w:r>
        <w:t>1  Flat</w:t>
      </w:r>
      <w:proofErr w:type="gramEnd"/>
      <w:r w:rsidR="000134EA">
        <w:t xml:space="preserve"> S</w:t>
      </w:r>
      <w:r>
        <w:t>tock ABS plastic 4”x</w:t>
      </w:r>
      <w:r w:rsidR="00F80B77">
        <w:t xml:space="preserve"> </w:t>
      </w:r>
      <w:r>
        <w:t>6</w:t>
      </w:r>
      <w:r w:rsidR="00507956" w:rsidRPr="00507956">
        <w:t>”</w:t>
      </w:r>
      <w:r w:rsidR="00507956" w:rsidRPr="00507956">
        <w:tab/>
      </w:r>
    </w:p>
    <w:p w14:paraId="377EBD09" w14:textId="77777777" w:rsidR="00507956" w:rsidRPr="00507956" w:rsidRDefault="00507956" w:rsidP="00507956">
      <w:pPr>
        <w:jc w:val="both"/>
      </w:pPr>
    </w:p>
    <w:p w14:paraId="1426CA0E" w14:textId="77777777" w:rsidR="00507956" w:rsidRPr="00507956" w:rsidRDefault="00507956" w:rsidP="00C11124">
      <w:pPr>
        <w:jc w:val="both"/>
      </w:pPr>
      <w:r w:rsidRPr="00507956">
        <w:t xml:space="preserve"> </w:t>
      </w:r>
    </w:p>
    <w:p w14:paraId="2F222F03" w14:textId="77777777" w:rsidR="00507956" w:rsidRPr="00270305" w:rsidRDefault="00507956" w:rsidP="00507956">
      <w:pPr>
        <w:pStyle w:val="BodyText3"/>
        <w:ind w:left="-300"/>
        <w:rPr>
          <w:rFonts w:asciiTheme="minorHAnsi" w:hAnsiTheme="minorHAnsi"/>
          <w:b w:val="0"/>
          <w:bCs w:val="0"/>
          <w:sz w:val="28"/>
          <w:szCs w:val="28"/>
        </w:rPr>
      </w:pPr>
      <w:r w:rsidRPr="00270305">
        <w:rPr>
          <w:rFonts w:asciiTheme="minorHAnsi" w:hAnsiTheme="minorHAnsi"/>
          <w:b w:val="0"/>
          <w:bCs w:val="0"/>
          <w:sz w:val="28"/>
          <w:szCs w:val="28"/>
        </w:rPr>
        <w:t>Start by clearing a workspace and assembling all the tools needed to complete the installation. Run any speaker wire, power cable or antennae wire that will be needed up through the carpeted area where the Center Console is to be located.</w:t>
      </w:r>
    </w:p>
    <w:p w14:paraId="4D725B35" w14:textId="77777777" w:rsidR="00507956" w:rsidRPr="00270305" w:rsidRDefault="00507956" w:rsidP="00507956">
      <w:pPr>
        <w:pStyle w:val="BodyText3"/>
        <w:rPr>
          <w:rFonts w:asciiTheme="minorHAnsi" w:hAnsiTheme="minorHAnsi"/>
          <w:b w:val="0"/>
          <w:bCs w:val="0"/>
          <w:sz w:val="28"/>
          <w:szCs w:val="28"/>
        </w:rPr>
      </w:pPr>
      <w:r w:rsidRPr="00270305">
        <w:rPr>
          <w:rFonts w:asciiTheme="minorHAnsi" w:hAnsiTheme="minorHAnsi"/>
          <w:b w:val="0"/>
          <w:bCs w:val="0"/>
          <w:sz w:val="28"/>
          <w:szCs w:val="28"/>
        </w:rPr>
        <w:t xml:space="preserve"> </w:t>
      </w:r>
    </w:p>
    <w:p w14:paraId="3721E748" w14:textId="77777777" w:rsidR="00507956" w:rsidRPr="00270305" w:rsidRDefault="00507956" w:rsidP="00507956">
      <w:pPr>
        <w:pStyle w:val="BodyText3"/>
        <w:ind w:left="-300"/>
        <w:rPr>
          <w:rFonts w:asciiTheme="minorHAnsi" w:hAnsiTheme="minorHAnsi"/>
          <w:b w:val="0"/>
          <w:bCs w:val="0"/>
          <w:sz w:val="28"/>
          <w:szCs w:val="28"/>
        </w:rPr>
      </w:pPr>
      <w:r w:rsidRPr="00270305">
        <w:rPr>
          <w:rFonts w:asciiTheme="minorHAnsi" w:hAnsiTheme="minorHAnsi"/>
          <w:b w:val="0"/>
          <w:bCs w:val="0"/>
          <w:sz w:val="28"/>
          <w:szCs w:val="28"/>
        </w:rPr>
        <w:t xml:space="preserve">If at this point you’re looking at the Center Console and thinking about how big it looks, and wondering how </w:t>
      </w:r>
      <w:r w:rsidR="001A3FD2" w:rsidRPr="00270305">
        <w:rPr>
          <w:rFonts w:asciiTheme="minorHAnsi" w:hAnsiTheme="minorHAnsi"/>
          <w:b w:val="0"/>
          <w:bCs w:val="0"/>
          <w:sz w:val="28"/>
          <w:szCs w:val="28"/>
        </w:rPr>
        <w:t>it’s</w:t>
      </w:r>
      <w:r w:rsidRPr="00270305">
        <w:rPr>
          <w:rFonts w:asciiTheme="minorHAnsi" w:hAnsiTheme="minorHAnsi"/>
          <w:b w:val="0"/>
          <w:bCs w:val="0"/>
          <w:sz w:val="28"/>
          <w:szCs w:val="28"/>
        </w:rPr>
        <w:t xml:space="preserve"> going to fit, don’t worry, we build ‘em big, so that if you need it big you’ll have it.  Most of us will trim a great deal of the console off because it’s either too tall or too long, or both.  Remember, it is there if you need it.</w:t>
      </w:r>
    </w:p>
    <w:p w14:paraId="2AB285A2" w14:textId="77777777" w:rsidR="00507956" w:rsidRPr="00270305" w:rsidRDefault="00507956" w:rsidP="00507956">
      <w:pPr>
        <w:rPr>
          <w:sz w:val="28"/>
          <w:szCs w:val="28"/>
        </w:rPr>
      </w:pPr>
    </w:p>
    <w:p w14:paraId="1DBD4E7A" w14:textId="77777777" w:rsidR="00507956" w:rsidRPr="00270305" w:rsidRDefault="00507956" w:rsidP="00507956">
      <w:pPr>
        <w:pStyle w:val="BodyTextIndent"/>
        <w:ind w:left="-300"/>
        <w:rPr>
          <w:sz w:val="28"/>
          <w:szCs w:val="28"/>
        </w:rPr>
      </w:pPr>
      <w:r w:rsidRPr="00270305">
        <w:rPr>
          <w:sz w:val="28"/>
          <w:szCs w:val="28"/>
        </w:rPr>
        <w:t xml:space="preserve">The first step is measuring and marking the Center Console for the height of the shifter that will allow the shifter to go thru all its shift patterns without interfering with the console.  Scribe the pattern onto the Console with a utility knife. </w:t>
      </w:r>
    </w:p>
    <w:p w14:paraId="027861C3" w14:textId="77777777" w:rsidR="001A3FD2" w:rsidRPr="00270305" w:rsidRDefault="001A3FD2" w:rsidP="00507956">
      <w:pPr>
        <w:pStyle w:val="BodyText"/>
        <w:rPr>
          <w:b/>
          <w:bCs/>
          <w:sz w:val="28"/>
          <w:szCs w:val="28"/>
        </w:rPr>
      </w:pPr>
    </w:p>
    <w:p w14:paraId="5F4B153C" w14:textId="77777777" w:rsidR="001A3FD2" w:rsidRPr="00270305" w:rsidRDefault="00270305" w:rsidP="001A3FD2">
      <w:pPr>
        <w:pStyle w:val="BodyText"/>
        <w:jc w:val="center"/>
        <w:rPr>
          <w:bCs/>
          <w:sz w:val="28"/>
          <w:szCs w:val="28"/>
        </w:rPr>
      </w:pPr>
      <w:r>
        <w:rPr>
          <w:bCs/>
          <w:sz w:val="28"/>
          <w:szCs w:val="28"/>
        </w:rPr>
        <w:t>1</w:t>
      </w:r>
    </w:p>
    <w:p w14:paraId="5E7A7CC2" w14:textId="77777777" w:rsidR="001A3FD2" w:rsidRPr="00270305" w:rsidRDefault="001A3FD2" w:rsidP="001A3FD2">
      <w:pPr>
        <w:pStyle w:val="BodyText"/>
        <w:jc w:val="center"/>
        <w:rPr>
          <w:bCs/>
          <w:sz w:val="28"/>
          <w:szCs w:val="28"/>
        </w:rPr>
      </w:pPr>
      <w:r w:rsidRPr="00270305">
        <w:rPr>
          <w:bCs/>
          <w:sz w:val="28"/>
          <w:szCs w:val="28"/>
        </w:rPr>
        <w:t>(over)</w:t>
      </w:r>
    </w:p>
    <w:p w14:paraId="1C1106C7" w14:textId="77777777" w:rsidR="00507956" w:rsidRPr="00270305" w:rsidRDefault="00507956" w:rsidP="00507956">
      <w:pPr>
        <w:pStyle w:val="BodyText"/>
        <w:rPr>
          <w:sz w:val="28"/>
          <w:szCs w:val="28"/>
        </w:rPr>
      </w:pPr>
      <w:r w:rsidRPr="00270305">
        <w:rPr>
          <w:b/>
          <w:bCs/>
          <w:sz w:val="28"/>
          <w:szCs w:val="28"/>
        </w:rPr>
        <w:lastRenderedPageBreak/>
        <w:t xml:space="preserve">Trim the console to the profile of the Floor.  Use the Cardboard shipping container to make a template of the floor profile. Transfer this profile to the profile of the Center Console.  Start large and slowly trim the console to size using a utility knife and a pair of pliers.   This process may take a couple of trips in and out of your car/truck.   Remember, you can always cut it again, you can also glue it back on if necessary with ABS pipe cement but this will slow down the whole process, so be careful out there.   Then with a pair of pliers, break off excess material into one or more pieces.   </w:t>
      </w:r>
    </w:p>
    <w:p w14:paraId="543DD423" w14:textId="77777777" w:rsidR="00507956" w:rsidRPr="00270305" w:rsidRDefault="00B57AC5" w:rsidP="00507956">
      <w:pPr>
        <w:pStyle w:val="BodyTextIndent"/>
        <w:tabs>
          <w:tab w:val="left" w:pos="4800"/>
        </w:tabs>
        <w:ind w:left="60" w:hanging="60"/>
        <w:rPr>
          <w:sz w:val="28"/>
          <w:szCs w:val="28"/>
        </w:rPr>
      </w:pPr>
      <w:r w:rsidRPr="00270305">
        <w:rPr>
          <w:sz w:val="28"/>
          <w:szCs w:val="28"/>
        </w:rPr>
        <w:t xml:space="preserve"> Extra 4” X 6”</w:t>
      </w:r>
      <w:r w:rsidR="00507956" w:rsidRPr="00270305">
        <w:rPr>
          <w:sz w:val="28"/>
          <w:szCs w:val="28"/>
        </w:rPr>
        <w:t xml:space="preserve"> ABS plastic is included to fill in the opening left when the C</w:t>
      </w:r>
      <w:r w:rsidR="00106047" w:rsidRPr="00270305">
        <w:rPr>
          <w:sz w:val="28"/>
          <w:szCs w:val="28"/>
        </w:rPr>
        <w:t>onsole</w:t>
      </w:r>
      <w:r w:rsidR="00507956" w:rsidRPr="00270305">
        <w:rPr>
          <w:sz w:val="28"/>
          <w:szCs w:val="28"/>
        </w:rPr>
        <w:t xml:space="preserve"> was trimmed.  </w:t>
      </w:r>
    </w:p>
    <w:p w14:paraId="6300265E" w14:textId="77777777" w:rsidR="00507956" w:rsidRPr="00270305" w:rsidRDefault="00507956" w:rsidP="00507956">
      <w:pPr>
        <w:pStyle w:val="BodyTextIndent"/>
        <w:tabs>
          <w:tab w:val="left" w:pos="4800"/>
        </w:tabs>
        <w:ind w:left="60" w:hanging="60"/>
        <w:rPr>
          <w:sz w:val="28"/>
          <w:szCs w:val="28"/>
        </w:rPr>
      </w:pPr>
      <w:r w:rsidRPr="00270305">
        <w:rPr>
          <w:sz w:val="28"/>
          <w:szCs w:val="28"/>
        </w:rPr>
        <w:t xml:space="preserve">Trim the scrap to fit into the opening, again using a utility knife.  Use masking tape to hold the scrap in place until the </w:t>
      </w:r>
      <w:r w:rsidR="00106047" w:rsidRPr="00270305">
        <w:rPr>
          <w:sz w:val="28"/>
          <w:szCs w:val="28"/>
        </w:rPr>
        <w:t>p</w:t>
      </w:r>
      <w:r w:rsidRPr="00270305">
        <w:rPr>
          <w:sz w:val="28"/>
          <w:szCs w:val="28"/>
        </w:rPr>
        <w:t xml:space="preserve">ipe </w:t>
      </w:r>
      <w:r w:rsidR="00106047" w:rsidRPr="00270305">
        <w:rPr>
          <w:sz w:val="28"/>
          <w:szCs w:val="28"/>
        </w:rPr>
        <w:t>c</w:t>
      </w:r>
      <w:r w:rsidRPr="00270305">
        <w:rPr>
          <w:sz w:val="28"/>
          <w:szCs w:val="28"/>
        </w:rPr>
        <w:t xml:space="preserve">ement </w:t>
      </w:r>
      <w:r w:rsidR="00106047" w:rsidRPr="00270305">
        <w:rPr>
          <w:sz w:val="28"/>
          <w:szCs w:val="28"/>
        </w:rPr>
        <w:t>d</w:t>
      </w:r>
      <w:r w:rsidRPr="00270305">
        <w:rPr>
          <w:sz w:val="28"/>
          <w:szCs w:val="28"/>
        </w:rPr>
        <w:t xml:space="preserve">ries.   Remove masking tape after the glue dries; reapply </w:t>
      </w:r>
      <w:r w:rsidR="00106047" w:rsidRPr="00270305">
        <w:rPr>
          <w:sz w:val="28"/>
          <w:szCs w:val="28"/>
        </w:rPr>
        <w:t>p</w:t>
      </w:r>
      <w:r w:rsidRPr="00270305">
        <w:rPr>
          <w:sz w:val="28"/>
          <w:szCs w:val="28"/>
        </w:rPr>
        <w:t xml:space="preserve">ipe </w:t>
      </w:r>
      <w:r w:rsidR="00106047" w:rsidRPr="00270305">
        <w:rPr>
          <w:sz w:val="28"/>
          <w:szCs w:val="28"/>
        </w:rPr>
        <w:t>c</w:t>
      </w:r>
      <w:r w:rsidRPr="00270305">
        <w:rPr>
          <w:sz w:val="28"/>
          <w:szCs w:val="28"/>
        </w:rPr>
        <w:t>ement again to fill in any areas that need it.  Once the glue is dry and you</w:t>
      </w:r>
      <w:r w:rsidR="00106047" w:rsidRPr="00270305">
        <w:rPr>
          <w:sz w:val="28"/>
          <w:szCs w:val="28"/>
        </w:rPr>
        <w:t>’re ready</w:t>
      </w:r>
      <w:r w:rsidRPr="00270305">
        <w:rPr>
          <w:sz w:val="28"/>
          <w:szCs w:val="28"/>
        </w:rPr>
        <w:t xml:space="preserve"> to cover, any rough areas can be sanded with 80 grit</w:t>
      </w:r>
      <w:r w:rsidR="00106047" w:rsidRPr="00270305">
        <w:rPr>
          <w:sz w:val="28"/>
          <w:szCs w:val="28"/>
        </w:rPr>
        <w:t xml:space="preserve"> sandpaper </w:t>
      </w:r>
      <w:r w:rsidRPr="00270305">
        <w:rPr>
          <w:sz w:val="28"/>
          <w:szCs w:val="28"/>
        </w:rPr>
        <w:t>until smooth.</w:t>
      </w:r>
    </w:p>
    <w:p w14:paraId="17CCD452" w14:textId="77777777" w:rsidR="00507956" w:rsidRPr="00270305" w:rsidRDefault="00507956" w:rsidP="001A3FD2">
      <w:pPr>
        <w:pStyle w:val="BodyTextIndent"/>
        <w:ind w:left="240" w:hanging="240"/>
        <w:rPr>
          <w:sz w:val="28"/>
          <w:szCs w:val="28"/>
        </w:rPr>
      </w:pPr>
      <w:r w:rsidRPr="00270305">
        <w:rPr>
          <w:sz w:val="28"/>
          <w:szCs w:val="28"/>
        </w:rPr>
        <w:t xml:space="preserve">NOTE:  </w:t>
      </w:r>
      <w:r w:rsidR="00004751" w:rsidRPr="00270305">
        <w:rPr>
          <w:sz w:val="28"/>
          <w:szCs w:val="28"/>
        </w:rPr>
        <w:t>T</w:t>
      </w:r>
      <w:r w:rsidRPr="00270305">
        <w:rPr>
          <w:sz w:val="28"/>
          <w:szCs w:val="28"/>
        </w:rPr>
        <w:t xml:space="preserve">here is lots of room toward the back of the console for any extras like </w:t>
      </w:r>
      <w:r w:rsidR="001A3FD2" w:rsidRPr="00270305">
        <w:rPr>
          <w:sz w:val="28"/>
          <w:szCs w:val="28"/>
        </w:rPr>
        <w:t>window switches, map lights, or         a</w:t>
      </w:r>
      <w:r w:rsidRPr="00270305">
        <w:rPr>
          <w:sz w:val="28"/>
          <w:szCs w:val="28"/>
        </w:rPr>
        <w:t>ir pressure gauges.  This is the time to cut out mounting hole</w:t>
      </w:r>
      <w:r w:rsidR="00004751" w:rsidRPr="00270305">
        <w:rPr>
          <w:sz w:val="28"/>
          <w:szCs w:val="28"/>
        </w:rPr>
        <w:t>s</w:t>
      </w:r>
      <w:r w:rsidRPr="00270305">
        <w:rPr>
          <w:sz w:val="28"/>
          <w:szCs w:val="28"/>
        </w:rPr>
        <w:t xml:space="preserve"> for </w:t>
      </w:r>
      <w:r w:rsidR="00004751" w:rsidRPr="00270305">
        <w:rPr>
          <w:sz w:val="28"/>
          <w:szCs w:val="28"/>
        </w:rPr>
        <w:t xml:space="preserve">any of </w:t>
      </w:r>
      <w:r w:rsidRPr="00270305">
        <w:rPr>
          <w:sz w:val="28"/>
          <w:szCs w:val="28"/>
        </w:rPr>
        <w:t xml:space="preserve">these accessories.  </w:t>
      </w:r>
    </w:p>
    <w:p w14:paraId="27F9FE0B" w14:textId="77777777" w:rsidR="00106047" w:rsidRPr="00270305" w:rsidRDefault="00106047" w:rsidP="00507956">
      <w:pPr>
        <w:rPr>
          <w:bCs/>
          <w:sz w:val="28"/>
          <w:szCs w:val="28"/>
        </w:rPr>
      </w:pPr>
      <w:r w:rsidRPr="00270305">
        <w:rPr>
          <w:bCs/>
          <w:sz w:val="28"/>
          <w:szCs w:val="28"/>
        </w:rPr>
        <w:t>Test fit any gauges/switches into the Center console to ensure there are no obstacles in the way.  Any minor adjustments can and should be made at this point.</w:t>
      </w:r>
    </w:p>
    <w:p w14:paraId="3C93C4F0" w14:textId="77777777" w:rsidR="00106047" w:rsidRPr="00270305" w:rsidRDefault="00106047" w:rsidP="00106047">
      <w:pPr>
        <w:pStyle w:val="BodyTextIndent"/>
        <w:ind w:left="-60"/>
        <w:rPr>
          <w:sz w:val="28"/>
          <w:szCs w:val="28"/>
        </w:rPr>
      </w:pPr>
      <w:r w:rsidRPr="00270305">
        <w:rPr>
          <w:sz w:val="28"/>
          <w:szCs w:val="28"/>
        </w:rPr>
        <w:t xml:space="preserve"> A</w:t>
      </w:r>
      <w:r w:rsidR="00507956" w:rsidRPr="00270305">
        <w:rPr>
          <w:sz w:val="28"/>
          <w:szCs w:val="28"/>
        </w:rPr>
        <w:t xml:space="preserve">ttach the console using the metal bracket included with your kit.  Using screws, pop rivets or the Dualloc </w:t>
      </w:r>
      <w:r w:rsidRPr="00270305">
        <w:rPr>
          <w:sz w:val="28"/>
          <w:szCs w:val="28"/>
        </w:rPr>
        <w:t xml:space="preserve">  T</w:t>
      </w:r>
      <w:r w:rsidR="00507956" w:rsidRPr="00270305">
        <w:rPr>
          <w:sz w:val="28"/>
          <w:szCs w:val="28"/>
        </w:rPr>
        <w:t>ape included with your console mount the bracket in a place that will best support the C</w:t>
      </w:r>
      <w:r w:rsidRPr="00270305">
        <w:rPr>
          <w:sz w:val="28"/>
          <w:szCs w:val="28"/>
        </w:rPr>
        <w:t>onsole</w:t>
      </w:r>
      <w:r w:rsidR="00507956" w:rsidRPr="00270305">
        <w:rPr>
          <w:sz w:val="28"/>
          <w:szCs w:val="28"/>
        </w:rPr>
        <w:t>.</w:t>
      </w:r>
    </w:p>
    <w:p w14:paraId="0BF6F5F8" w14:textId="77777777" w:rsidR="00507956" w:rsidRPr="00270305" w:rsidRDefault="00106047" w:rsidP="00106047">
      <w:pPr>
        <w:pStyle w:val="BodyTextIndent"/>
        <w:ind w:left="-60"/>
        <w:rPr>
          <w:sz w:val="28"/>
          <w:szCs w:val="28"/>
        </w:rPr>
      </w:pPr>
      <w:r w:rsidRPr="00270305">
        <w:rPr>
          <w:sz w:val="28"/>
          <w:szCs w:val="28"/>
        </w:rPr>
        <w:t xml:space="preserve"> </w:t>
      </w:r>
      <w:r w:rsidR="00507956" w:rsidRPr="00270305">
        <w:rPr>
          <w:sz w:val="28"/>
          <w:szCs w:val="28"/>
        </w:rPr>
        <w:t xml:space="preserve">If necessary you can drill a 1/8” hole anywhere through the unit and screw it down to any existing support braces.  </w:t>
      </w:r>
    </w:p>
    <w:p w14:paraId="1C46E936" w14:textId="77777777" w:rsidR="00507956" w:rsidRPr="00270305" w:rsidRDefault="00507956" w:rsidP="00507956">
      <w:pPr>
        <w:pStyle w:val="BodyTextIndent3"/>
        <w:ind w:left="0"/>
        <w:rPr>
          <w:sz w:val="28"/>
          <w:szCs w:val="28"/>
        </w:rPr>
      </w:pPr>
      <w:r w:rsidRPr="00270305">
        <w:rPr>
          <w:sz w:val="28"/>
          <w:szCs w:val="28"/>
        </w:rPr>
        <w:t>Attach the fabric to the O</w:t>
      </w:r>
      <w:r w:rsidR="00106047" w:rsidRPr="00270305">
        <w:rPr>
          <w:sz w:val="28"/>
          <w:szCs w:val="28"/>
        </w:rPr>
        <w:t>verhead Console</w:t>
      </w:r>
      <w:r w:rsidRPr="00270305">
        <w:rPr>
          <w:sz w:val="28"/>
          <w:szCs w:val="28"/>
        </w:rPr>
        <w:t xml:space="preserve"> with a contact spray adhesive</w:t>
      </w:r>
      <w:r w:rsidR="00106047" w:rsidRPr="00270305">
        <w:rPr>
          <w:sz w:val="28"/>
          <w:szCs w:val="28"/>
        </w:rPr>
        <w:t xml:space="preserve"> (RodDoors Spray Glue Cheese or 3M Super 90) s</w:t>
      </w:r>
      <w:r w:rsidRPr="00270305">
        <w:rPr>
          <w:sz w:val="28"/>
          <w:szCs w:val="28"/>
        </w:rPr>
        <w:t xml:space="preserve">praying both the back of the fabric and the </w:t>
      </w:r>
      <w:r w:rsidR="00106047" w:rsidRPr="00270305">
        <w:rPr>
          <w:sz w:val="28"/>
          <w:szCs w:val="28"/>
        </w:rPr>
        <w:t xml:space="preserve">exterior of the </w:t>
      </w:r>
      <w:r w:rsidRPr="00270305">
        <w:rPr>
          <w:sz w:val="28"/>
          <w:szCs w:val="28"/>
        </w:rPr>
        <w:t>overhead console.  Let the glue set up for at least 10 minutes and then, pressing the two together, cover the whole C</w:t>
      </w:r>
      <w:r w:rsidR="00106047" w:rsidRPr="00270305">
        <w:rPr>
          <w:sz w:val="28"/>
          <w:szCs w:val="28"/>
        </w:rPr>
        <w:t>onsole</w:t>
      </w:r>
      <w:r w:rsidRPr="00270305">
        <w:rPr>
          <w:sz w:val="28"/>
          <w:szCs w:val="28"/>
        </w:rPr>
        <w:t xml:space="preserve">.  Turn the console over and fold the fabric back on to the console and trim to within ½” of the inside edge.  </w:t>
      </w:r>
    </w:p>
    <w:p w14:paraId="676D8658" w14:textId="77777777" w:rsidR="00507956" w:rsidRPr="00270305" w:rsidRDefault="00507956" w:rsidP="00507956">
      <w:pPr>
        <w:pStyle w:val="BodyTextIndent3"/>
        <w:ind w:left="0"/>
        <w:rPr>
          <w:sz w:val="28"/>
          <w:szCs w:val="28"/>
        </w:rPr>
      </w:pPr>
      <w:r w:rsidRPr="00270305">
        <w:rPr>
          <w:sz w:val="28"/>
          <w:szCs w:val="28"/>
        </w:rPr>
        <w:t>Carefully cut the fabric over any mounting holes in the console, and fold back onto the back inside edge of the console.</w:t>
      </w:r>
    </w:p>
    <w:p w14:paraId="6FC7D3FA" w14:textId="77777777" w:rsidR="001A3FD2" w:rsidRPr="00270305" w:rsidRDefault="001A3FD2" w:rsidP="00507956">
      <w:pPr>
        <w:jc w:val="both"/>
        <w:rPr>
          <w:sz w:val="28"/>
          <w:szCs w:val="28"/>
        </w:rPr>
      </w:pPr>
      <w:r w:rsidRPr="00270305">
        <w:rPr>
          <w:sz w:val="28"/>
          <w:szCs w:val="28"/>
        </w:rPr>
        <w:t xml:space="preserve">Once the unit is covered, attach the boot and the bottom of the cup holder from the backside by laying down a bead of Pipe Cement around the boot opening and the cup holder opening; weight down these pieces until the glue dries.  Re-attach the Center Console, hooking up any wires to the Console first.  Stand back, admire your work and then go for a drive. </w:t>
      </w:r>
    </w:p>
    <w:p w14:paraId="601C213E" w14:textId="2EF4ABF4" w:rsidR="00270305" w:rsidRDefault="00106047" w:rsidP="00F80B77">
      <w:pPr>
        <w:pStyle w:val="BodyText2"/>
        <w:tabs>
          <w:tab w:val="left" w:pos="2040"/>
          <w:tab w:val="left" w:pos="2277"/>
          <w:tab w:val="left" w:pos="2520"/>
        </w:tabs>
        <w:spacing w:after="0"/>
        <w:jc w:val="center"/>
        <w:rPr>
          <w:b/>
          <w:sz w:val="32"/>
          <w:szCs w:val="32"/>
        </w:rPr>
      </w:pPr>
      <w:r>
        <w:rPr>
          <w:b/>
          <w:sz w:val="32"/>
          <w:szCs w:val="32"/>
        </w:rPr>
        <w:t xml:space="preserve">Thank you for choosing </w:t>
      </w:r>
      <w:proofErr w:type="gramStart"/>
      <w:r>
        <w:rPr>
          <w:b/>
          <w:sz w:val="32"/>
          <w:szCs w:val="32"/>
        </w:rPr>
        <w:t>RodDoors</w:t>
      </w:r>
      <w:proofErr w:type="gramEnd"/>
    </w:p>
    <w:p w14:paraId="32343871" w14:textId="77777777" w:rsidR="00B223C4" w:rsidRPr="00507956" w:rsidRDefault="00481B3A" w:rsidP="00270305">
      <w:pPr>
        <w:pStyle w:val="BodyText2"/>
        <w:tabs>
          <w:tab w:val="left" w:pos="2040"/>
          <w:tab w:val="left" w:pos="2277"/>
          <w:tab w:val="left" w:pos="2520"/>
        </w:tabs>
        <w:spacing w:after="0"/>
        <w:jc w:val="center"/>
      </w:pPr>
      <w:hyperlink r:id="rId11" w:history="1">
        <w:r w:rsidR="00F80B77" w:rsidRPr="00F80B77">
          <w:rPr>
            <w:rStyle w:val="Hyperlink"/>
            <w:b/>
            <w:color w:val="auto"/>
            <w:sz w:val="32"/>
            <w:szCs w:val="32"/>
          </w:rPr>
          <w:t>www.roddoors.com</w:t>
        </w:r>
      </w:hyperlink>
      <w:r w:rsidR="00507956" w:rsidRPr="00507956">
        <w:t xml:space="preserve"> </w:t>
      </w:r>
    </w:p>
    <w:sectPr w:rsidR="00B223C4" w:rsidRPr="00507956" w:rsidSect="00525EE7">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24C0E" w14:textId="77777777" w:rsidR="0049796A" w:rsidRDefault="0049796A" w:rsidP="00B223C4">
      <w:r>
        <w:separator/>
      </w:r>
    </w:p>
  </w:endnote>
  <w:endnote w:type="continuationSeparator" w:id="0">
    <w:p w14:paraId="1E2E3855" w14:textId="77777777" w:rsidR="0049796A" w:rsidRDefault="0049796A" w:rsidP="00B2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35EC" w14:textId="77777777" w:rsidR="00C11124" w:rsidRDefault="00C11124">
    <w:pPr>
      <w:pStyle w:val="Footer"/>
      <w:jc w:val="center"/>
    </w:pPr>
  </w:p>
  <w:p w14:paraId="3C97829D" w14:textId="77777777" w:rsidR="00C11124" w:rsidRDefault="00C11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A2661" w14:textId="77777777" w:rsidR="0049796A" w:rsidRDefault="0049796A" w:rsidP="00B223C4">
      <w:r>
        <w:separator/>
      </w:r>
    </w:p>
  </w:footnote>
  <w:footnote w:type="continuationSeparator" w:id="0">
    <w:p w14:paraId="1DF949E9" w14:textId="77777777" w:rsidR="0049796A" w:rsidRDefault="0049796A" w:rsidP="00B22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1F88"/>
    <w:multiLevelType w:val="hybridMultilevel"/>
    <w:tmpl w:val="2A207ABC"/>
    <w:lvl w:ilvl="0" w:tplc="804C7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A621DD"/>
    <w:multiLevelType w:val="hybridMultilevel"/>
    <w:tmpl w:val="4CBC5B5E"/>
    <w:lvl w:ilvl="0" w:tplc="9574F470">
      <w:start w:val="1"/>
      <w:numFmt w:val="decimal"/>
      <w:lvlText w:val="%1)"/>
      <w:lvlJc w:val="left"/>
      <w:pPr>
        <w:tabs>
          <w:tab w:val="num" w:pos="360"/>
        </w:tabs>
        <w:ind w:left="360" w:hanging="360"/>
      </w:pPr>
      <w:rPr>
        <w:rFonts w:ascii="Tahoma" w:hAnsi="Tahoma" w:cs="Tahoma" w:hint="default"/>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2A16D85"/>
    <w:multiLevelType w:val="hybridMultilevel"/>
    <w:tmpl w:val="B4B2A3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3C6B65"/>
    <w:multiLevelType w:val="hybridMultilevel"/>
    <w:tmpl w:val="1DDCDF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669651">
    <w:abstractNumId w:val="3"/>
  </w:num>
  <w:num w:numId="2" w16cid:durableId="655308512">
    <w:abstractNumId w:val="2"/>
  </w:num>
  <w:num w:numId="3" w16cid:durableId="909191205">
    <w:abstractNumId w:val="0"/>
  </w:num>
  <w:num w:numId="4" w16cid:durableId="21199106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B4FCC"/>
    <w:rsid w:val="00004751"/>
    <w:rsid w:val="000134EA"/>
    <w:rsid w:val="000365AB"/>
    <w:rsid w:val="00085458"/>
    <w:rsid w:val="000A6DD3"/>
    <w:rsid w:val="000B0A7F"/>
    <w:rsid w:val="00104EC4"/>
    <w:rsid w:val="00106047"/>
    <w:rsid w:val="00142592"/>
    <w:rsid w:val="001718E3"/>
    <w:rsid w:val="001A3FD2"/>
    <w:rsid w:val="00270305"/>
    <w:rsid w:val="00344E5A"/>
    <w:rsid w:val="0039109C"/>
    <w:rsid w:val="003A05F4"/>
    <w:rsid w:val="003B4FCC"/>
    <w:rsid w:val="004213E7"/>
    <w:rsid w:val="00481B3A"/>
    <w:rsid w:val="0049796A"/>
    <w:rsid w:val="004A09C2"/>
    <w:rsid w:val="00507956"/>
    <w:rsid w:val="00525EE7"/>
    <w:rsid w:val="005C45F1"/>
    <w:rsid w:val="00657DB4"/>
    <w:rsid w:val="006A6C37"/>
    <w:rsid w:val="006B3A79"/>
    <w:rsid w:val="006C495A"/>
    <w:rsid w:val="007346C2"/>
    <w:rsid w:val="00763BEF"/>
    <w:rsid w:val="007F7B39"/>
    <w:rsid w:val="00897134"/>
    <w:rsid w:val="008F29B2"/>
    <w:rsid w:val="008F2F7A"/>
    <w:rsid w:val="009132E9"/>
    <w:rsid w:val="00A14162"/>
    <w:rsid w:val="00AF5BAB"/>
    <w:rsid w:val="00B223C4"/>
    <w:rsid w:val="00B57AC5"/>
    <w:rsid w:val="00C11124"/>
    <w:rsid w:val="00C46ACE"/>
    <w:rsid w:val="00E51042"/>
    <w:rsid w:val="00F22F8E"/>
    <w:rsid w:val="00F75EBB"/>
    <w:rsid w:val="00F80B77"/>
    <w:rsid w:val="00F86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9F28"/>
  <w15:docId w15:val="{3AF0B2FD-3693-455D-8EB5-0262F4EF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FD2"/>
    <w:pPr>
      <w:spacing w:after="0" w:line="240" w:lineRule="auto"/>
    </w:pPr>
    <w:rPr>
      <w:sz w:val="24"/>
      <w:szCs w:val="24"/>
    </w:rPr>
  </w:style>
  <w:style w:type="paragraph" w:styleId="Heading1">
    <w:name w:val="heading 1"/>
    <w:basedOn w:val="Normal"/>
    <w:next w:val="Normal"/>
    <w:link w:val="Heading1Char"/>
    <w:uiPriority w:val="9"/>
    <w:qFormat/>
    <w:rsid w:val="001A3FD2"/>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A3FD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A3FD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A3FD2"/>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1A3FD2"/>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1A3FD2"/>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1A3FD2"/>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1A3FD2"/>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1A3FD2"/>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FCC"/>
    <w:rPr>
      <w:rFonts w:ascii="Tahoma" w:hAnsi="Tahoma" w:cs="Tahoma"/>
      <w:sz w:val="16"/>
      <w:szCs w:val="16"/>
    </w:rPr>
  </w:style>
  <w:style w:type="character" w:customStyle="1" w:styleId="BalloonTextChar">
    <w:name w:val="Balloon Text Char"/>
    <w:basedOn w:val="DefaultParagraphFont"/>
    <w:link w:val="BalloonText"/>
    <w:uiPriority w:val="99"/>
    <w:semiHidden/>
    <w:rsid w:val="003B4FCC"/>
    <w:rPr>
      <w:rFonts w:ascii="Tahoma" w:hAnsi="Tahoma" w:cs="Tahoma"/>
      <w:sz w:val="16"/>
      <w:szCs w:val="16"/>
    </w:rPr>
  </w:style>
  <w:style w:type="character" w:styleId="Hyperlink">
    <w:name w:val="Hyperlink"/>
    <w:basedOn w:val="DefaultParagraphFont"/>
    <w:uiPriority w:val="99"/>
    <w:unhideWhenUsed/>
    <w:rsid w:val="00F86260"/>
    <w:rPr>
      <w:color w:val="0000FF" w:themeColor="hyperlink"/>
      <w:u w:val="single"/>
    </w:rPr>
  </w:style>
  <w:style w:type="paragraph" w:styleId="ListParagraph">
    <w:name w:val="List Paragraph"/>
    <w:basedOn w:val="Normal"/>
    <w:uiPriority w:val="34"/>
    <w:qFormat/>
    <w:rsid w:val="001A3FD2"/>
    <w:pPr>
      <w:ind w:left="720"/>
      <w:contextualSpacing/>
    </w:pPr>
  </w:style>
  <w:style w:type="paragraph" w:styleId="Header">
    <w:name w:val="header"/>
    <w:basedOn w:val="Normal"/>
    <w:link w:val="HeaderChar"/>
    <w:uiPriority w:val="99"/>
    <w:semiHidden/>
    <w:unhideWhenUsed/>
    <w:rsid w:val="00B223C4"/>
    <w:pPr>
      <w:tabs>
        <w:tab w:val="center" w:pos="4680"/>
        <w:tab w:val="right" w:pos="9360"/>
      </w:tabs>
    </w:pPr>
  </w:style>
  <w:style w:type="character" w:customStyle="1" w:styleId="HeaderChar">
    <w:name w:val="Header Char"/>
    <w:basedOn w:val="DefaultParagraphFont"/>
    <w:link w:val="Header"/>
    <w:uiPriority w:val="99"/>
    <w:semiHidden/>
    <w:rsid w:val="00B223C4"/>
  </w:style>
  <w:style w:type="paragraph" w:styleId="Footer">
    <w:name w:val="footer"/>
    <w:basedOn w:val="Normal"/>
    <w:link w:val="FooterChar"/>
    <w:uiPriority w:val="99"/>
    <w:unhideWhenUsed/>
    <w:rsid w:val="00B223C4"/>
    <w:pPr>
      <w:tabs>
        <w:tab w:val="center" w:pos="4680"/>
        <w:tab w:val="right" w:pos="9360"/>
      </w:tabs>
    </w:pPr>
  </w:style>
  <w:style w:type="character" w:customStyle="1" w:styleId="FooterChar">
    <w:name w:val="Footer Char"/>
    <w:basedOn w:val="DefaultParagraphFont"/>
    <w:link w:val="Footer"/>
    <w:uiPriority w:val="99"/>
    <w:rsid w:val="00B223C4"/>
  </w:style>
  <w:style w:type="character" w:customStyle="1" w:styleId="Heading1Char">
    <w:name w:val="Heading 1 Char"/>
    <w:basedOn w:val="DefaultParagraphFont"/>
    <w:link w:val="Heading1"/>
    <w:uiPriority w:val="9"/>
    <w:rsid w:val="001A3FD2"/>
    <w:rPr>
      <w:rFonts w:asciiTheme="majorHAnsi" w:eastAsiaTheme="majorEastAsia" w:hAnsiTheme="majorHAnsi" w:cstheme="majorBidi"/>
      <w:b/>
      <w:bCs/>
      <w:kern w:val="32"/>
      <w:sz w:val="32"/>
      <w:szCs w:val="32"/>
    </w:rPr>
  </w:style>
  <w:style w:type="paragraph" w:styleId="BodyText3">
    <w:name w:val="Body Text 3"/>
    <w:basedOn w:val="Normal"/>
    <w:link w:val="BodyText3Char"/>
    <w:semiHidden/>
    <w:unhideWhenUsed/>
    <w:rsid w:val="00AF5BAB"/>
    <w:pPr>
      <w:jc w:val="both"/>
    </w:pPr>
    <w:rPr>
      <w:rFonts w:ascii="Comic Sans MS" w:eastAsia="Times New Roman" w:hAnsi="Comic Sans MS" w:cs="Tahoma"/>
      <w:b/>
      <w:bCs/>
      <w:sz w:val="20"/>
    </w:rPr>
  </w:style>
  <w:style w:type="character" w:customStyle="1" w:styleId="BodyText3Char">
    <w:name w:val="Body Text 3 Char"/>
    <w:basedOn w:val="DefaultParagraphFont"/>
    <w:link w:val="BodyText3"/>
    <w:semiHidden/>
    <w:rsid w:val="00AF5BAB"/>
    <w:rPr>
      <w:rFonts w:ascii="Comic Sans MS" w:eastAsia="Times New Roman" w:hAnsi="Comic Sans MS" w:cs="Tahoma"/>
      <w:b/>
      <w:bCs/>
      <w:sz w:val="20"/>
      <w:szCs w:val="24"/>
    </w:rPr>
  </w:style>
  <w:style w:type="paragraph" w:styleId="BodyText">
    <w:name w:val="Body Text"/>
    <w:basedOn w:val="Normal"/>
    <w:link w:val="BodyTextChar"/>
    <w:uiPriority w:val="99"/>
    <w:semiHidden/>
    <w:unhideWhenUsed/>
    <w:rsid w:val="00507956"/>
    <w:pPr>
      <w:spacing w:after="120"/>
    </w:pPr>
  </w:style>
  <w:style w:type="character" w:customStyle="1" w:styleId="BodyTextChar">
    <w:name w:val="Body Text Char"/>
    <w:basedOn w:val="DefaultParagraphFont"/>
    <w:link w:val="BodyText"/>
    <w:uiPriority w:val="99"/>
    <w:semiHidden/>
    <w:rsid w:val="00507956"/>
  </w:style>
  <w:style w:type="paragraph" w:styleId="BodyTextIndent">
    <w:name w:val="Body Text Indent"/>
    <w:basedOn w:val="Normal"/>
    <w:link w:val="BodyTextIndentChar"/>
    <w:uiPriority w:val="99"/>
    <w:semiHidden/>
    <w:unhideWhenUsed/>
    <w:rsid w:val="00507956"/>
    <w:pPr>
      <w:spacing w:after="120"/>
      <w:ind w:left="360"/>
    </w:pPr>
  </w:style>
  <w:style w:type="character" w:customStyle="1" w:styleId="BodyTextIndentChar">
    <w:name w:val="Body Text Indent Char"/>
    <w:basedOn w:val="DefaultParagraphFont"/>
    <w:link w:val="BodyTextIndent"/>
    <w:uiPriority w:val="99"/>
    <w:semiHidden/>
    <w:rsid w:val="00507956"/>
  </w:style>
  <w:style w:type="paragraph" w:styleId="BodyText2">
    <w:name w:val="Body Text 2"/>
    <w:basedOn w:val="Normal"/>
    <w:link w:val="BodyText2Char"/>
    <w:uiPriority w:val="99"/>
    <w:unhideWhenUsed/>
    <w:rsid w:val="00507956"/>
    <w:pPr>
      <w:spacing w:after="120" w:line="480" w:lineRule="auto"/>
    </w:pPr>
  </w:style>
  <w:style w:type="character" w:customStyle="1" w:styleId="BodyText2Char">
    <w:name w:val="Body Text 2 Char"/>
    <w:basedOn w:val="DefaultParagraphFont"/>
    <w:link w:val="BodyText2"/>
    <w:uiPriority w:val="99"/>
    <w:rsid w:val="00507956"/>
  </w:style>
  <w:style w:type="paragraph" w:styleId="BodyTextIndent2">
    <w:name w:val="Body Text Indent 2"/>
    <w:basedOn w:val="Normal"/>
    <w:link w:val="BodyTextIndent2Char"/>
    <w:uiPriority w:val="99"/>
    <w:semiHidden/>
    <w:unhideWhenUsed/>
    <w:rsid w:val="00507956"/>
    <w:pPr>
      <w:spacing w:after="120" w:line="480" w:lineRule="auto"/>
      <w:ind w:left="360"/>
    </w:pPr>
  </w:style>
  <w:style w:type="character" w:customStyle="1" w:styleId="BodyTextIndent2Char">
    <w:name w:val="Body Text Indent 2 Char"/>
    <w:basedOn w:val="DefaultParagraphFont"/>
    <w:link w:val="BodyTextIndent2"/>
    <w:uiPriority w:val="99"/>
    <w:semiHidden/>
    <w:rsid w:val="00507956"/>
  </w:style>
  <w:style w:type="paragraph" w:styleId="BodyTextIndent3">
    <w:name w:val="Body Text Indent 3"/>
    <w:basedOn w:val="Normal"/>
    <w:link w:val="BodyTextIndent3Char"/>
    <w:uiPriority w:val="99"/>
    <w:semiHidden/>
    <w:unhideWhenUsed/>
    <w:rsid w:val="0050795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07956"/>
    <w:rPr>
      <w:sz w:val="16"/>
      <w:szCs w:val="16"/>
    </w:rPr>
  </w:style>
  <w:style w:type="paragraph" w:styleId="Title">
    <w:name w:val="Title"/>
    <w:basedOn w:val="Normal"/>
    <w:next w:val="Normal"/>
    <w:link w:val="TitleChar"/>
    <w:uiPriority w:val="10"/>
    <w:qFormat/>
    <w:rsid w:val="001A3FD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1A3FD2"/>
    <w:rPr>
      <w:rFonts w:asciiTheme="majorHAnsi" w:eastAsiaTheme="majorEastAsia" w:hAnsiTheme="majorHAnsi" w:cstheme="majorBidi"/>
      <w:b/>
      <w:bCs/>
      <w:kern w:val="28"/>
      <w:sz w:val="32"/>
      <w:szCs w:val="32"/>
    </w:rPr>
  </w:style>
  <w:style w:type="character" w:customStyle="1" w:styleId="Heading2Char">
    <w:name w:val="Heading 2 Char"/>
    <w:basedOn w:val="DefaultParagraphFont"/>
    <w:link w:val="Heading2"/>
    <w:uiPriority w:val="9"/>
    <w:semiHidden/>
    <w:rsid w:val="001A3FD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A3FD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A3FD2"/>
    <w:rPr>
      <w:rFonts w:cstheme="majorBidi"/>
      <w:b/>
      <w:bCs/>
      <w:sz w:val="28"/>
      <w:szCs w:val="28"/>
    </w:rPr>
  </w:style>
  <w:style w:type="character" w:customStyle="1" w:styleId="Heading5Char">
    <w:name w:val="Heading 5 Char"/>
    <w:basedOn w:val="DefaultParagraphFont"/>
    <w:link w:val="Heading5"/>
    <w:uiPriority w:val="9"/>
    <w:semiHidden/>
    <w:rsid w:val="001A3FD2"/>
    <w:rPr>
      <w:rFonts w:cstheme="majorBidi"/>
      <w:b/>
      <w:bCs/>
      <w:i/>
      <w:iCs/>
      <w:sz w:val="26"/>
      <w:szCs w:val="26"/>
    </w:rPr>
  </w:style>
  <w:style w:type="character" w:customStyle="1" w:styleId="Heading6Char">
    <w:name w:val="Heading 6 Char"/>
    <w:basedOn w:val="DefaultParagraphFont"/>
    <w:link w:val="Heading6"/>
    <w:uiPriority w:val="9"/>
    <w:semiHidden/>
    <w:rsid w:val="001A3FD2"/>
    <w:rPr>
      <w:rFonts w:cstheme="majorBidi"/>
      <w:b/>
      <w:bCs/>
    </w:rPr>
  </w:style>
  <w:style w:type="character" w:customStyle="1" w:styleId="Heading7Char">
    <w:name w:val="Heading 7 Char"/>
    <w:basedOn w:val="DefaultParagraphFont"/>
    <w:link w:val="Heading7"/>
    <w:uiPriority w:val="9"/>
    <w:semiHidden/>
    <w:rsid w:val="001A3FD2"/>
    <w:rPr>
      <w:rFonts w:cstheme="majorBidi"/>
      <w:sz w:val="24"/>
      <w:szCs w:val="24"/>
    </w:rPr>
  </w:style>
  <w:style w:type="character" w:customStyle="1" w:styleId="Heading8Char">
    <w:name w:val="Heading 8 Char"/>
    <w:basedOn w:val="DefaultParagraphFont"/>
    <w:link w:val="Heading8"/>
    <w:uiPriority w:val="9"/>
    <w:semiHidden/>
    <w:rsid w:val="001A3FD2"/>
    <w:rPr>
      <w:rFonts w:cstheme="majorBidi"/>
      <w:i/>
      <w:iCs/>
      <w:sz w:val="24"/>
      <w:szCs w:val="24"/>
    </w:rPr>
  </w:style>
  <w:style w:type="character" w:customStyle="1" w:styleId="Heading9Char">
    <w:name w:val="Heading 9 Char"/>
    <w:basedOn w:val="DefaultParagraphFont"/>
    <w:link w:val="Heading9"/>
    <w:uiPriority w:val="9"/>
    <w:semiHidden/>
    <w:rsid w:val="001A3FD2"/>
    <w:rPr>
      <w:rFonts w:asciiTheme="majorHAnsi" w:eastAsiaTheme="majorEastAsia" w:hAnsiTheme="majorHAnsi" w:cstheme="majorBidi"/>
    </w:rPr>
  </w:style>
  <w:style w:type="paragraph" w:styleId="Subtitle">
    <w:name w:val="Subtitle"/>
    <w:basedOn w:val="Normal"/>
    <w:next w:val="Normal"/>
    <w:link w:val="SubtitleChar"/>
    <w:uiPriority w:val="11"/>
    <w:qFormat/>
    <w:rsid w:val="001A3FD2"/>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A3FD2"/>
    <w:rPr>
      <w:rFonts w:asciiTheme="majorHAnsi" w:eastAsiaTheme="majorEastAsia" w:hAnsiTheme="majorHAnsi" w:cstheme="majorBidi"/>
      <w:sz w:val="24"/>
      <w:szCs w:val="24"/>
    </w:rPr>
  </w:style>
  <w:style w:type="character" w:styleId="Strong">
    <w:name w:val="Strong"/>
    <w:basedOn w:val="DefaultParagraphFont"/>
    <w:uiPriority w:val="22"/>
    <w:qFormat/>
    <w:rsid w:val="001A3FD2"/>
    <w:rPr>
      <w:b/>
      <w:bCs/>
    </w:rPr>
  </w:style>
  <w:style w:type="character" w:styleId="Emphasis">
    <w:name w:val="Emphasis"/>
    <w:basedOn w:val="DefaultParagraphFont"/>
    <w:uiPriority w:val="20"/>
    <w:qFormat/>
    <w:rsid w:val="001A3FD2"/>
    <w:rPr>
      <w:rFonts w:asciiTheme="minorHAnsi" w:hAnsiTheme="minorHAnsi"/>
      <w:b/>
      <w:i/>
      <w:iCs/>
    </w:rPr>
  </w:style>
  <w:style w:type="paragraph" w:styleId="NoSpacing">
    <w:name w:val="No Spacing"/>
    <w:basedOn w:val="Normal"/>
    <w:uiPriority w:val="1"/>
    <w:qFormat/>
    <w:rsid w:val="001A3FD2"/>
    <w:rPr>
      <w:szCs w:val="32"/>
    </w:rPr>
  </w:style>
  <w:style w:type="paragraph" w:styleId="Quote">
    <w:name w:val="Quote"/>
    <w:basedOn w:val="Normal"/>
    <w:next w:val="Normal"/>
    <w:link w:val="QuoteChar"/>
    <w:uiPriority w:val="29"/>
    <w:qFormat/>
    <w:rsid w:val="001A3FD2"/>
    <w:rPr>
      <w:i/>
    </w:rPr>
  </w:style>
  <w:style w:type="character" w:customStyle="1" w:styleId="QuoteChar">
    <w:name w:val="Quote Char"/>
    <w:basedOn w:val="DefaultParagraphFont"/>
    <w:link w:val="Quote"/>
    <w:uiPriority w:val="29"/>
    <w:rsid w:val="001A3FD2"/>
    <w:rPr>
      <w:i/>
      <w:sz w:val="24"/>
      <w:szCs w:val="24"/>
    </w:rPr>
  </w:style>
  <w:style w:type="paragraph" w:styleId="IntenseQuote">
    <w:name w:val="Intense Quote"/>
    <w:basedOn w:val="Normal"/>
    <w:next w:val="Normal"/>
    <w:link w:val="IntenseQuoteChar"/>
    <w:uiPriority w:val="30"/>
    <w:qFormat/>
    <w:rsid w:val="001A3FD2"/>
    <w:pPr>
      <w:ind w:left="720" w:right="720"/>
    </w:pPr>
    <w:rPr>
      <w:b/>
      <w:i/>
      <w:szCs w:val="22"/>
    </w:rPr>
  </w:style>
  <w:style w:type="character" w:customStyle="1" w:styleId="IntenseQuoteChar">
    <w:name w:val="Intense Quote Char"/>
    <w:basedOn w:val="DefaultParagraphFont"/>
    <w:link w:val="IntenseQuote"/>
    <w:uiPriority w:val="30"/>
    <w:rsid w:val="001A3FD2"/>
    <w:rPr>
      <w:b/>
      <w:i/>
      <w:sz w:val="24"/>
    </w:rPr>
  </w:style>
  <w:style w:type="character" w:styleId="SubtleEmphasis">
    <w:name w:val="Subtle Emphasis"/>
    <w:uiPriority w:val="19"/>
    <w:qFormat/>
    <w:rsid w:val="001A3FD2"/>
    <w:rPr>
      <w:i/>
      <w:color w:val="5A5A5A" w:themeColor="text1" w:themeTint="A5"/>
    </w:rPr>
  </w:style>
  <w:style w:type="character" w:styleId="IntenseEmphasis">
    <w:name w:val="Intense Emphasis"/>
    <w:basedOn w:val="DefaultParagraphFont"/>
    <w:uiPriority w:val="21"/>
    <w:qFormat/>
    <w:rsid w:val="001A3FD2"/>
    <w:rPr>
      <w:b/>
      <w:i/>
      <w:sz w:val="24"/>
      <w:szCs w:val="24"/>
      <w:u w:val="single"/>
    </w:rPr>
  </w:style>
  <w:style w:type="character" w:styleId="SubtleReference">
    <w:name w:val="Subtle Reference"/>
    <w:basedOn w:val="DefaultParagraphFont"/>
    <w:uiPriority w:val="31"/>
    <w:qFormat/>
    <w:rsid w:val="001A3FD2"/>
    <w:rPr>
      <w:sz w:val="24"/>
      <w:szCs w:val="24"/>
      <w:u w:val="single"/>
    </w:rPr>
  </w:style>
  <w:style w:type="character" w:styleId="IntenseReference">
    <w:name w:val="Intense Reference"/>
    <w:basedOn w:val="DefaultParagraphFont"/>
    <w:uiPriority w:val="32"/>
    <w:qFormat/>
    <w:rsid w:val="001A3FD2"/>
    <w:rPr>
      <w:b/>
      <w:sz w:val="24"/>
      <w:u w:val="single"/>
    </w:rPr>
  </w:style>
  <w:style w:type="character" w:styleId="BookTitle">
    <w:name w:val="Book Title"/>
    <w:basedOn w:val="DefaultParagraphFont"/>
    <w:uiPriority w:val="33"/>
    <w:qFormat/>
    <w:rsid w:val="001A3FD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A3FD2"/>
    <w:pPr>
      <w:outlineLvl w:val="9"/>
    </w:pPr>
  </w:style>
  <w:style w:type="paragraph" w:styleId="Caption">
    <w:name w:val="caption"/>
    <w:basedOn w:val="Normal"/>
    <w:next w:val="Normal"/>
    <w:uiPriority w:val="35"/>
    <w:semiHidden/>
    <w:unhideWhenUsed/>
    <w:rsid w:val="00106047"/>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11692">
      <w:bodyDiv w:val="1"/>
      <w:marLeft w:val="0"/>
      <w:marRight w:val="0"/>
      <w:marTop w:val="0"/>
      <w:marBottom w:val="0"/>
      <w:divBdr>
        <w:top w:val="none" w:sz="0" w:space="0" w:color="auto"/>
        <w:left w:val="none" w:sz="0" w:space="0" w:color="auto"/>
        <w:bottom w:val="none" w:sz="0" w:space="0" w:color="auto"/>
        <w:right w:val="none" w:sz="0" w:space="0" w:color="auto"/>
      </w:divBdr>
    </w:div>
    <w:div w:id="1330019790">
      <w:bodyDiv w:val="1"/>
      <w:marLeft w:val="0"/>
      <w:marRight w:val="0"/>
      <w:marTop w:val="0"/>
      <w:marBottom w:val="0"/>
      <w:divBdr>
        <w:top w:val="none" w:sz="0" w:space="0" w:color="auto"/>
        <w:left w:val="none" w:sz="0" w:space="0" w:color="auto"/>
        <w:bottom w:val="none" w:sz="0" w:space="0" w:color="auto"/>
        <w:right w:val="none" w:sz="0" w:space="0" w:color="auto"/>
      </w:divBdr>
    </w:div>
    <w:div w:id="184277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ddoors.com"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B80D38587D542B05DCA0EA622E654" ma:contentTypeVersion="13" ma:contentTypeDescription="Create a new document." ma:contentTypeScope="" ma:versionID="d6220ae2390f7b02c8ed76198ccbec0e">
  <xsd:schema xmlns:xsd="http://www.w3.org/2001/XMLSchema" xmlns:xs="http://www.w3.org/2001/XMLSchema" xmlns:p="http://schemas.microsoft.com/office/2006/metadata/properties" xmlns:ns2="6ac55c37-49fe-44e8-aa2b-5de5550e4bb6" xmlns:ns3="41cfcc82-17d7-46bc-beff-ad59cc890361" targetNamespace="http://schemas.microsoft.com/office/2006/metadata/properties" ma:root="true" ma:fieldsID="a8fd43e46a7a3cfa89d5d6fd04a9b606" ns2:_="" ns3:_="">
    <xsd:import namespace="6ac55c37-49fe-44e8-aa2b-5de5550e4bb6"/>
    <xsd:import namespace="41cfcc82-17d7-46bc-beff-ad59cc8903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55c37-49fe-44e8-aa2b-5de5550e4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0b245a-1e67-44ba-afaf-3295ca59c3b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cfcc82-17d7-46bc-beff-ad59cc8903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5a3bfd-c608-4075-961b-b8c1831a7a65}" ma:internalName="TaxCatchAll" ma:showField="CatchAllData" ma:web="41cfcc82-17d7-46bc-beff-ad59cc8903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cfcc82-17d7-46bc-beff-ad59cc890361" xsi:nil="true"/>
    <lcf76f155ced4ddcb4097134ff3c332f xmlns="6ac55c37-49fe-44e8-aa2b-5de5550e4b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5CC987-F683-428A-A4F6-C49CBC3CC601}"/>
</file>

<file path=customXml/itemProps2.xml><?xml version="1.0" encoding="utf-8"?>
<ds:datastoreItem xmlns:ds="http://schemas.openxmlformats.org/officeDocument/2006/customXml" ds:itemID="{1D9168C5-D839-429D-B99C-1C6BC639007E}"/>
</file>

<file path=customXml/itemProps3.xml><?xml version="1.0" encoding="utf-8"?>
<ds:datastoreItem xmlns:ds="http://schemas.openxmlformats.org/officeDocument/2006/customXml" ds:itemID="{E1ADE583-03A8-496F-A3AF-9FAB5117415D}"/>
</file>

<file path=docProps/app.xml><?xml version="1.0" encoding="utf-8"?>
<Properties xmlns="http://schemas.openxmlformats.org/officeDocument/2006/extended-properties" xmlns:vt="http://schemas.openxmlformats.org/officeDocument/2006/docPropsVTypes">
  <Template>Normal</Template>
  <TotalTime>4232</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dc:creator>
  <cp:keywords/>
  <dc:description/>
  <cp:lastModifiedBy>Blaine Roberts</cp:lastModifiedBy>
  <cp:revision>11</cp:revision>
  <cp:lastPrinted>2009-07-09T14:39:00Z</cp:lastPrinted>
  <dcterms:created xsi:type="dcterms:W3CDTF">2008-02-20T21:52:00Z</dcterms:created>
  <dcterms:modified xsi:type="dcterms:W3CDTF">2024-01-03T18:22:00Z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0x010100835B80D38587D542B05DCA0EA622E654</vt:lpwstr>
  </property>
  <property fmtid="{D5CDD505-2E9C-101B-9397-08002B2CF9AE}" pid="3" name="Order">
    <vt:r8>9100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ies>
</file>