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DAB4" w14:textId="77777777" w:rsidR="00C7674D" w:rsidRPr="00C7674D" w:rsidRDefault="00C7674D" w:rsidP="00C7674D">
      <w:pPr>
        <w:shd w:val="clear" w:color="auto" w:fill="666666"/>
        <w:spacing w:after="12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</w:pPr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Vignerons: noun /</w:t>
      </w:r>
      <w:proofErr w:type="gramStart"/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ˌ</w:t>
      </w:r>
      <w:proofErr w:type="spellStart"/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vēnyəˈrôn</w:t>
      </w:r>
      <w:proofErr w:type="spellEnd"/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,-</w:t>
      </w:r>
      <w:proofErr w:type="gramEnd"/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ˈ</w:t>
      </w:r>
      <w:proofErr w:type="spellStart"/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rōn</w:t>
      </w:r>
      <w:proofErr w:type="spellEnd"/>
      <w:r w:rsidRPr="00C7674D">
        <w:rPr>
          <w:rFonts w:ascii="Montserrat" w:eastAsia="Times New Roman" w:hAnsi="Montserrat" w:cs="Times New Roman"/>
          <w:b/>
          <w:bCs/>
          <w:color w:val="FFFFFF"/>
          <w:kern w:val="0"/>
          <w:sz w:val="38"/>
          <w:szCs w:val="38"/>
          <w14:ligatures w14:val="none"/>
        </w:rPr>
        <w:t>/</w:t>
      </w:r>
    </w:p>
    <w:p w14:paraId="4920EEC0" w14:textId="25C7EE2B" w:rsidR="00C7674D" w:rsidRPr="00C7674D" w:rsidRDefault="00C7674D" w:rsidP="00C7674D">
      <w:pPr>
        <w:shd w:val="clear" w:color="auto" w:fill="666666"/>
        <w:spacing w:after="312" w:line="240" w:lineRule="auto"/>
        <w:jc w:val="center"/>
        <w:rPr>
          <w:rFonts w:ascii="Montserrat" w:eastAsia="Times New Roman" w:hAnsi="Montserrat" w:cs="Times New Roman"/>
          <w:color w:val="F1F1F1"/>
          <w:kern w:val="0"/>
          <w:sz w:val="24"/>
          <w:szCs w:val="24"/>
          <w14:ligatures w14:val="none"/>
        </w:rPr>
      </w:pPr>
      <w:r w:rsidRPr="00C7674D">
        <w:rPr>
          <w:rFonts w:ascii="Montserrat" w:eastAsia="Times New Roman" w:hAnsi="Montserrat" w:cs="Times New Roman"/>
          <w:color w:val="F1F1F1"/>
          <w:kern w:val="0"/>
          <w:sz w:val="24"/>
          <w:szCs w:val="24"/>
          <w14:ligatures w14:val="none"/>
        </w:rPr>
        <w:t>A wine</w:t>
      </w:r>
      <w:r w:rsidRPr="00C7674D">
        <w:rPr>
          <w:rFonts w:ascii="Montserrat" w:eastAsia="Times New Roman" w:hAnsi="Montserrat" w:cs="Times New Roman"/>
          <w:color w:val="F1F1F1"/>
          <w:kern w:val="0"/>
          <w:sz w:val="24"/>
          <w:szCs w:val="24"/>
          <w14:ligatures w14:val="none"/>
        </w:rPr>
        <w:t xml:space="preserve"> grower</w:t>
      </w:r>
      <w:r w:rsidRPr="00C7674D">
        <w:rPr>
          <w:rFonts w:ascii="Montserrat" w:eastAsia="Times New Roman" w:hAnsi="Montserrat" w:cs="Times New Roman"/>
          <w:color w:val="F1F1F1"/>
          <w:kern w:val="0"/>
          <w:sz w:val="24"/>
          <w:szCs w:val="24"/>
          <w14:ligatures w14:val="none"/>
        </w:rPr>
        <w:br/>
        <w:t>a person who cultivates grapes for winemaking</w:t>
      </w:r>
    </w:p>
    <w:p w14:paraId="24C43902" w14:textId="77777777" w:rsidR="0007438F" w:rsidRDefault="0007438F" w:rsidP="0007438F">
      <w:pPr>
        <w:shd w:val="clear" w:color="auto" w:fill="FFFFFF"/>
        <w:spacing w:after="12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14:ligatures w14:val="none"/>
        </w:rPr>
      </w:pPr>
    </w:p>
    <w:p w14:paraId="258333D8" w14:textId="53D6C11A" w:rsidR="0007438F" w:rsidRPr="0007438F" w:rsidRDefault="0007438F" w:rsidP="0007438F">
      <w:pPr>
        <w:shd w:val="clear" w:color="auto" w:fill="FFFFFF"/>
        <w:spacing w:after="12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14:ligatures w14:val="none"/>
        </w:rPr>
      </w:pPr>
      <w:r w:rsidRPr="0007438F"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14:ligatures w14:val="none"/>
        </w:rPr>
        <w:t xml:space="preserve">Wines </w:t>
      </w:r>
      <w:r w:rsidRPr="0007438F"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14:ligatures w14:val="none"/>
        </w:rPr>
        <w:t>are cultivated</w:t>
      </w:r>
      <w:r w:rsidRPr="0007438F"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14:ligatures w14:val="none"/>
        </w:rPr>
        <w:t xml:space="preserve"> by the vine.</w:t>
      </w:r>
    </w:p>
    <w:p w14:paraId="4EA7B756" w14:textId="70BAF036" w:rsidR="0007438F" w:rsidRPr="0007438F" w:rsidRDefault="0007438F" w:rsidP="0007438F">
      <w:pPr>
        <w:shd w:val="clear" w:color="auto" w:fill="FFFFFF"/>
        <w:spacing w:after="312" w:line="240" w:lineRule="auto"/>
        <w:rPr>
          <w:rStyle w:val="Strong"/>
          <w:rFonts w:ascii="Montserrat" w:eastAsia="Times New Roman" w:hAnsi="Montserrat" w:cs="Times New Roman"/>
          <w:b w:val="0"/>
          <w:bCs w:val="0"/>
          <w:color w:val="000000"/>
          <w:kern w:val="0"/>
          <w:sz w:val="24"/>
          <w:szCs w:val="24"/>
          <w14:ligatures w14:val="none"/>
        </w:rPr>
      </w:pPr>
      <w:r w:rsidRPr="0007438F">
        <w:rPr>
          <w:rFonts w:ascii="Montserrat" w:eastAsia="Times New Roman" w:hAnsi="Montserrat" w:cs="Times New Roman"/>
          <w:color w:val="000000"/>
          <w:kern w:val="0"/>
          <w:sz w:val="24"/>
          <w:szCs w:val="24"/>
          <w14:ligatures w14:val="none"/>
        </w:rPr>
        <w:t>Our wines are made with intention. Hand-harvesting, natural fermentation, and minimal intervention combined with an old-world approach create wines that embody the landscape from which they were grown.</w:t>
      </w:r>
    </w:p>
    <w:p w14:paraId="438BA759" w14:textId="5A10B976" w:rsidR="00C7674D" w:rsidRPr="0007438F" w:rsidRDefault="00C7674D" w:rsidP="00C7674D">
      <w:pPr>
        <w:pStyle w:val="NormalWeb"/>
        <w:rPr>
          <w:rStyle w:val="Strong"/>
          <w:rFonts w:ascii="Montserrat" w:eastAsiaTheme="majorEastAsia" w:hAnsi="Montserrat"/>
          <w:sz w:val="28"/>
          <w:szCs w:val="28"/>
        </w:rPr>
      </w:pPr>
      <w:r w:rsidRPr="0007438F">
        <w:rPr>
          <w:rStyle w:val="Strong"/>
          <w:rFonts w:ascii="Montserrat" w:eastAsiaTheme="majorEastAsia" w:hAnsi="Montserrat"/>
          <w:sz w:val="28"/>
          <w:szCs w:val="28"/>
        </w:rPr>
        <w:t xml:space="preserve">Vignerons </w:t>
      </w:r>
      <w:r w:rsidRPr="0007438F">
        <w:rPr>
          <w:rStyle w:val="Strong"/>
          <w:rFonts w:ascii="Montserrat" w:eastAsiaTheme="majorEastAsia" w:hAnsi="Montserrat"/>
          <w:sz w:val="28"/>
          <w:szCs w:val="28"/>
        </w:rPr>
        <w:t xml:space="preserve">2023 Pinot Noir </w:t>
      </w:r>
    </w:p>
    <w:p w14:paraId="039F7B5E" w14:textId="57C83C44" w:rsidR="00C7674D" w:rsidRDefault="00C7674D" w:rsidP="00C7674D">
      <w:pPr>
        <w:pStyle w:val="NormalWeb"/>
        <w:rPr>
          <w:rFonts w:ascii="Montserrat" w:hAnsi="Montserrat"/>
        </w:rPr>
      </w:pPr>
      <w:r>
        <w:rPr>
          <w:rStyle w:val="Strong"/>
          <w:rFonts w:ascii="Montserrat" w:eastAsiaTheme="majorEastAsia" w:hAnsi="Montserrat"/>
        </w:rPr>
        <w:t xml:space="preserve">Appellation: </w:t>
      </w:r>
      <w:r w:rsidRPr="00C7674D">
        <w:rPr>
          <w:rStyle w:val="Strong"/>
          <w:rFonts w:ascii="Montserrat" w:eastAsiaTheme="majorEastAsia" w:hAnsi="Montserrat"/>
          <w:b w:val="0"/>
          <w:bCs w:val="0"/>
        </w:rPr>
        <w:t>Santa Barbara County</w:t>
      </w:r>
      <w:r w:rsidRPr="00C7674D">
        <w:rPr>
          <w:rFonts w:ascii="Montserrat" w:hAnsi="Montserrat"/>
        </w:rPr>
        <w:t xml:space="preserve"> </w:t>
      </w:r>
    </w:p>
    <w:p w14:paraId="0C14AFC5" w14:textId="32544593" w:rsidR="00C7674D" w:rsidRDefault="00C7674D" w:rsidP="00C7674D">
      <w:pPr>
        <w:pStyle w:val="NormalWeb"/>
        <w:rPr>
          <w:rFonts w:ascii="Montserrat" w:hAnsi="Montserrat"/>
        </w:rPr>
      </w:pPr>
      <w:r w:rsidRPr="00C7674D">
        <w:rPr>
          <w:rFonts w:ascii="Montserrat" w:hAnsi="Montserrat"/>
          <w:b/>
          <w:bCs/>
        </w:rPr>
        <w:t>Varietal:</w:t>
      </w:r>
      <w:r w:rsidRPr="00C7674D">
        <w:rPr>
          <w:rFonts w:ascii="Montserrat" w:hAnsi="Montserrat"/>
        </w:rPr>
        <w:t xml:space="preserve"> 100% Pinot Noir </w:t>
      </w:r>
    </w:p>
    <w:p w14:paraId="58FB54F0" w14:textId="1DE5F076" w:rsidR="00C7674D" w:rsidRPr="00C7674D" w:rsidRDefault="00C7674D" w:rsidP="00C7674D">
      <w:pPr>
        <w:pStyle w:val="NormalWeb"/>
        <w:rPr>
          <w:rFonts w:ascii="Montserrat" w:hAnsi="Montserrat"/>
          <w:b/>
          <w:bCs/>
        </w:rPr>
      </w:pPr>
      <w:r w:rsidRPr="00C7674D">
        <w:rPr>
          <w:rFonts w:ascii="Montserrat" w:hAnsi="Montserrat"/>
          <w:b/>
          <w:bCs/>
        </w:rPr>
        <w:t>Alcohol</w:t>
      </w:r>
      <w:r>
        <w:rPr>
          <w:rFonts w:ascii="Montserrat" w:hAnsi="Montserrat"/>
          <w:b/>
          <w:bCs/>
        </w:rPr>
        <w:t xml:space="preserve">: </w:t>
      </w:r>
      <w:r w:rsidRPr="00C7674D">
        <w:rPr>
          <w:rFonts w:ascii="Montserrat" w:hAnsi="Montserrat"/>
        </w:rPr>
        <w:t>13.2%</w:t>
      </w:r>
    </w:p>
    <w:p w14:paraId="184C775A" w14:textId="37BCE8E7" w:rsidR="00C7674D" w:rsidRPr="00C7674D" w:rsidRDefault="00C7674D" w:rsidP="00C7674D">
      <w:pPr>
        <w:pStyle w:val="NormalWeb"/>
        <w:rPr>
          <w:rFonts w:ascii="Montserrat" w:hAnsi="Montserrat"/>
        </w:rPr>
      </w:pPr>
      <w:r w:rsidRPr="00C7674D">
        <w:rPr>
          <w:rStyle w:val="Strong"/>
          <w:rFonts w:ascii="Montserrat" w:eastAsiaTheme="majorEastAsia" w:hAnsi="Montserrat"/>
        </w:rPr>
        <w:t>Vinification</w:t>
      </w:r>
      <w:r>
        <w:rPr>
          <w:rStyle w:val="Strong"/>
          <w:rFonts w:ascii="Montserrat" w:eastAsiaTheme="majorEastAsia" w:hAnsi="Montserrat"/>
        </w:rPr>
        <w:t>:</w:t>
      </w:r>
      <w:r w:rsidRPr="00C7674D">
        <w:rPr>
          <w:rFonts w:ascii="Montserrat" w:hAnsi="Montserrat"/>
        </w:rPr>
        <w:t xml:space="preserve"> This fruit was harvested early in the morning from North Canyon and Bien </w:t>
      </w:r>
      <w:proofErr w:type="spellStart"/>
      <w:r w:rsidRPr="00C7674D">
        <w:rPr>
          <w:rFonts w:ascii="Montserrat" w:hAnsi="Montserrat"/>
        </w:rPr>
        <w:t>Nacido</w:t>
      </w:r>
      <w:proofErr w:type="spellEnd"/>
      <w:r w:rsidRPr="00C7674D">
        <w:rPr>
          <w:rFonts w:ascii="Montserrat" w:hAnsi="Montserrat"/>
        </w:rPr>
        <w:t xml:space="preserve"> Vineyards. It was 95% destemmed prior to fermenting in open top tanks using native yeast. After pressing, this wine rested in 25% new French oak barrels for 12 months.</w:t>
      </w:r>
    </w:p>
    <w:p w14:paraId="488B85FF" w14:textId="33412917" w:rsidR="00C7674D" w:rsidRPr="00C7674D" w:rsidRDefault="00C7674D" w:rsidP="00C7674D">
      <w:pPr>
        <w:pStyle w:val="NormalWeb"/>
        <w:rPr>
          <w:rFonts w:ascii="Montserrat" w:hAnsi="Montserrat"/>
        </w:rPr>
      </w:pPr>
      <w:r w:rsidRPr="00C7674D">
        <w:rPr>
          <w:rStyle w:val="Strong"/>
          <w:rFonts w:ascii="Montserrat" w:eastAsiaTheme="majorEastAsia" w:hAnsi="Montserrat"/>
        </w:rPr>
        <w:t>Tasting Notes</w:t>
      </w:r>
      <w:r>
        <w:rPr>
          <w:rStyle w:val="Strong"/>
          <w:rFonts w:ascii="Montserrat" w:eastAsiaTheme="majorEastAsia" w:hAnsi="Montserrat"/>
        </w:rPr>
        <w:t>:</w:t>
      </w:r>
      <w:r w:rsidRPr="00C7674D">
        <w:rPr>
          <w:rFonts w:ascii="Montserrat" w:hAnsi="Montserrat"/>
        </w:rPr>
        <w:t xml:space="preserve"> This Pinot Noir displays aromas of bright red cherry, raspberry, and Asian five spice followed by flavors of pomegranate and </w:t>
      </w:r>
      <w:proofErr w:type="spellStart"/>
      <w:r w:rsidRPr="00C7674D">
        <w:rPr>
          <w:rFonts w:ascii="Montserrat" w:hAnsi="Montserrat"/>
        </w:rPr>
        <w:t>bing</w:t>
      </w:r>
      <w:proofErr w:type="spellEnd"/>
      <w:r w:rsidRPr="00C7674D">
        <w:rPr>
          <w:rFonts w:ascii="Montserrat" w:hAnsi="Montserrat"/>
        </w:rPr>
        <w:t xml:space="preserve"> cherry and is complimented by soft tannins and a firm finish. </w:t>
      </w:r>
    </w:p>
    <w:p w14:paraId="0D7A1883" w14:textId="77777777" w:rsidR="0007438F" w:rsidRDefault="0007438F" w:rsidP="0007438F">
      <w:pPr>
        <w:pStyle w:val="NormalWeb"/>
        <w:rPr>
          <w:rFonts w:ascii="Montserrat" w:hAnsi="Montserrat"/>
        </w:rPr>
      </w:pPr>
      <w:r w:rsidRPr="0007438F">
        <w:rPr>
          <w:rFonts w:ascii="Montserrat" w:hAnsi="Montserrat"/>
        </w:rPr>
        <w:t xml:space="preserve">Technical Information </w:t>
      </w:r>
    </w:p>
    <w:p w14:paraId="1270127F" w14:textId="77777777" w:rsidR="0007438F" w:rsidRDefault="0007438F" w:rsidP="0007438F">
      <w:pPr>
        <w:pStyle w:val="NormalWeb"/>
        <w:rPr>
          <w:rFonts w:ascii="Montserrat" w:hAnsi="Montserrat"/>
        </w:rPr>
      </w:pPr>
      <w:r w:rsidRPr="0007438F">
        <w:rPr>
          <w:rFonts w:ascii="Montserrat" w:hAnsi="Montserrat"/>
        </w:rPr>
        <w:t xml:space="preserve">pH: 3.7 Note: </w:t>
      </w:r>
    </w:p>
    <w:p w14:paraId="529F215D" w14:textId="77777777" w:rsidR="0007438F" w:rsidRDefault="0007438F" w:rsidP="0007438F">
      <w:pPr>
        <w:pStyle w:val="NormalWeb"/>
        <w:rPr>
          <w:rFonts w:ascii="Montserrat" w:hAnsi="Montserrat"/>
        </w:rPr>
      </w:pPr>
      <w:r w:rsidRPr="0007438F">
        <w:rPr>
          <w:rFonts w:ascii="Montserrat" w:hAnsi="Montserrat"/>
        </w:rPr>
        <w:t xml:space="preserve">TA: 6.0 g/L Note: Possibly higher due to cooler conditions. </w:t>
      </w:r>
    </w:p>
    <w:p w14:paraId="7D34FD82" w14:textId="65820F68" w:rsidR="0007438F" w:rsidRPr="0007438F" w:rsidRDefault="0007438F" w:rsidP="0007438F">
      <w:pPr>
        <w:pStyle w:val="NormalWeb"/>
        <w:rPr>
          <w:rFonts w:ascii="Montserrat" w:hAnsi="Montserrat"/>
        </w:rPr>
      </w:pPr>
      <w:r w:rsidRPr="0007438F">
        <w:rPr>
          <w:rFonts w:ascii="Montserrat" w:hAnsi="Montserrat"/>
        </w:rPr>
        <w:t>Cases Produced: 1100</w:t>
      </w:r>
    </w:p>
    <w:p w14:paraId="5901F62E" w14:textId="00F7FAC0" w:rsidR="00C7674D" w:rsidRPr="0007438F" w:rsidRDefault="00C7674D" w:rsidP="0007438F">
      <w:pPr>
        <w:pStyle w:val="NormalWeb"/>
        <w:rPr>
          <w:rFonts w:ascii="Montserrat" w:hAnsi="Montserrat"/>
        </w:rPr>
      </w:pPr>
    </w:p>
    <w:sectPr w:rsidR="00C7674D" w:rsidRPr="0007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4D"/>
    <w:rsid w:val="0007438F"/>
    <w:rsid w:val="00761FCA"/>
    <w:rsid w:val="009D26BF"/>
    <w:rsid w:val="00C7674D"/>
    <w:rsid w:val="00D57D8A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1F15"/>
  <w15:chartTrackingRefBased/>
  <w15:docId w15:val="{2DC555FC-9039-4721-85D1-51425CDB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7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674D"/>
    <w:rPr>
      <w:b/>
      <w:bCs/>
    </w:rPr>
  </w:style>
  <w:style w:type="character" w:styleId="Emphasis">
    <w:name w:val="Emphasis"/>
    <w:basedOn w:val="DefaultParagraphFont"/>
    <w:uiPriority w:val="20"/>
    <w:qFormat/>
    <w:rsid w:val="00C76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1</cp:revision>
  <dcterms:created xsi:type="dcterms:W3CDTF">2025-09-27T22:00:00Z</dcterms:created>
  <dcterms:modified xsi:type="dcterms:W3CDTF">2025-09-27T22:19:00Z</dcterms:modified>
</cp:coreProperties>
</file>