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D4A8" w14:textId="55267F95" w:rsidR="00AE2AB5" w:rsidRDefault="00617F89" w:rsidP="00AE2AB5">
      <w:pPr>
        <w:jc w:val="center"/>
        <w:rPr>
          <w:rFonts w:ascii="Eras Demi ITC" w:hAnsi="Eras Demi ITC"/>
          <w:sz w:val="44"/>
          <w:szCs w:val="44"/>
        </w:rPr>
      </w:pPr>
      <w:r>
        <w:rPr>
          <w:rFonts w:ascii="Eras Demi ITC" w:hAnsi="Eras Demi ITC"/>
          <w:noProof/>
          <w:sz w:val="44"/>
          <w:szCs w:val="44"/>
        </w:rPr>
        <w:drawing>
          <wp:inline distT="0" distB="0" distL="0" distR="0" wp14:anchorId="40F95B88" wp14:editId="2ED3CBA6">
            <wp:extent cx="6858000" cy="1316990"/>
            <wp:effectExtent l="0" t="0" r="0" b="0"/>
            <wp:docPr id="886075701" name="Picture 4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75701" name="Picture 4" descr="A close up of a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17" w:type="dxa"/>
        <w:tblLook w:val="04A0" w:firstRow="1" w:lastRow="0" w:firstColumn="1" w:lastColumn="0" w:noHBand="0" w:noVBand="1"/>
      </w:tblPr>
      <w:tblGrid>
        <w:gridCol w:w="3605"/>
        <w:gridCol w:w="3606"/>
        <w:gridCol w:w="3606"/>
      </w:tblGrid>
      <w:tr w:rsidR="00AE2AB5" w:rsidRPr="00E2289D" w14:paraId="06BF8DDF" w14:textId="77777777" w:rsidTr="00546257">
        <w:trPr>
          <w:trHeight w:val="430"/>
        </w:trPr>
        <w:tc>
          <w:tcPr>
            <w:tcW w:w="3605" w:type="dxa"/>
          </w:tcPr>
          <w:p w14:paraId="21C9AA80" w14:textId="6DA418F1" w:rsidR="00AE2AB5" w:rsidRPr="008F3CCF" w:rsidRDefault="00AE2AB5" w:rsidP="008F3CCF">
            <w:pPr>
              <w:jc w:val="center"/>
              <w:rPr>
                <w:rFonts w:cs="Narkisim"/>
                <w:b/>
                <w:bCs/>
                <w:sz w:val="28"/>
                <w:szCs w:val="28"/>
              </w:rPr>
            </w:pPr>
            <w:r w:rsidRPr="008F3CCF">
              <w:rPr>
                <w:rFonts w:cs="Narkisim"/>
                <w:b/>
                <w:bCs/>
                <w:sz w:val="28"/>
                <w:szCs w:val="28"/>
              </w:rPr>
              <w:t>Elastomer Family</w:t>
            </w:r>
          </w:p>
        </w:tc>
        <w:tc>
          <w:tcPr>
            <w:tcW w:w="3606" w:type="dxa"/>
          </w:tcPr>
          <w:p w14:paraId="509EA58C" w14:textId="6136ED0A" w:rsidR="00AE2AB5" w:rsidRPr="008F3CCF" w:rsidRDefault="00AE2AB5" w:rsidP="008F3CCF">
            <w:pPr>
              <w:jc w:val="center"/>
              <w:rPr>
                <w:rFonts w:cs="Narkisim"/>
                <w:b/>
                <w:bCs/>
                <w:sz w:val="28"/>
                <w:szCs w:val="28"/>
              </w:rPr>
            </w:pPr>
            <w:r w:rsidRPr="008F3CCF">
              <w:rPr>
                <w:rFonts w:cs="Narkisim"/>
                <w:b/>
                <w:bCs/>
                <w:sz w:val="28"/>
                <w:szCs w:val="28"/>
              </w:rPr>
              <w:t>ASTM</w:t>
            </w:r>
          </w:p>
        </w:tc>
        <w:tc>
          <w:tcPr>
            <w:tcW w:w="3606" w:type="dxa"/>
          </w:tcPr>
          <w:p w14:paraId="7141DCC6" w14:textId="52838EDE" w:rsidR="00AE2AB5" w:rsidRPr="008F3CCF" w:rsidRDefault="00AE2AB5" w:rsidP="008F3CCF">
            <w:pPr>
              <w:jc w:val="center"/>
              <w:rPr>
                <w:rFonts w:cs="Narkisim"/>
                <w:b/>
                <w:bCs/>
                <w:sz w:val="28"/>
                <w:szCs w:val="28"/>
              </w:rPr>
            </w:pPr>
            <w:r w:rsidRPr="008F3CCF">
              <w:rPr>
                <w:rFonts w:cs="Narkisim"/>
                <w:b/>
                <w:bCs/>
                <w:sz w:val="28"/>
                <w:szCs w:val="28"/>
              </w:rPr>
              <w:t>Shelf Life</w:t>
            </w:r>
          </w:p>
        </w:tc>
      </w:tr>
      <w:tr w:rsidR="00AE2AB5" w:rsidRPr="00E2289D" w14:paraId="78C04F0C" w14:textId="77777777" w:rsidTr="00546257">
        <w:trPr>
          <w:trHeight w:val="387"/>
        </w:trPr>
        <w:tc>
          <w:tcPr>
            <w:tcW w:w="3605" w:type="dxa"/>
          </w:tcPr>
          <w:p w14:paraId="7DB253E3" w14:textId="7157825A" w:rsidR="00AE2AB5" w:rsidRPr="008F3CCF" w:rsidRDefault="00AE2AB5" w:rsidP="008F3CCF">
            <w:pPr>
              <w:jc w:val="center"/>
              <w:rPr>
                <w:rFonts w:cs="Narkisim"/>
              </w:rPr>
            </w:pPr>
            <w:proofErr w:type="spellStart"/>
            <w:r w:rsidRPr="008F3CCF">
              <w:rPr>
                <w:rFonts w:cs="Narkisim"/>
              </w:rPr>
              <w:t>Aflas</w:t>
            </w:r>
            <w:proofErr w:type="spellEnd"/>
          </w:p>
        </w:tc>
        <w:tc>
          <w:tcPr>
            <w:tcW w:w="3606" w:type="dxa"/>
          </w:tcPr>
          <w:p w14:paraId="3D492E4A" w14:textId="77777777" w:rsidR="00AE2AB5" w:rsidRPr="008F3CCF" w:rsidRDefault="00AE2AB5" w:rsidP="008F3CCF">
            <w:pPr>
              <w:jc w:val="center"/>
              <w:rPr>
                <w:rFonts w:cs="Narkisim"/>
              </w:rPr>
            </w:pPr>
          </w:p>
        </w:tc>
        <w:tc>
          <w:tcPr>
            <w:tcW w:w="3606" w:type="dxa"/>
          </w:tcPr>
          <w:p w14:paraId="3B81AC6B" w14:textId="6CD6E357" w:rsidR="00AE2AB5" w:rsidRPr="008F3CCF" w:rsidRDefault="00AE2AB5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Unlimited</w:t>
            </w:r>
          </w:p>
        </w:tc>
      </w:tr>
      <w:tr w:rsidR="00AE2AB5" w:rsidRPr="00E2289D" w14:paraId="6233710D" w14:textId="77777777" w:rsidTr="00546257">
        <w:trPr>
          <w:trHeight w:val="746"/>
        </w:trPr>
        <w:tc>
          <w:tcPr>
            <w:tcW w:w="3605" w:type="dxa"/>
          </w:tcPr>
          <w:p w14:paraId="04A578D2" w14:textId="04464C53" w:rsidR="00AE2AB5" w:rsidRPr="008F3CCF" w:rsidRDefault="00AE2AB5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Butyl Rubber, lsobutylene lsoprene</w:t>
            </w:r>
          </w:p>
        </w:tc>
        <w:tc>
          <w:tcPr>
            <w:tcW w:w="3606" w:type="dxa"/>
          </w:tcPr>
          <w:p w14:paraId="5B18D4B3" w14:textId="38AEB986" w:rsidR="00AE2AB5" w:rsidRPr="008F3CCF" w:rsidRDefault="00AE2AB5" w:rsidP="008F3CCF">
            <w:pPr>
              <w:jc w:val="center"/>
              <w:rPr>
                <w:rFonts w:cs="Narkisim"/>
              </w:rPr>
            </w:pPr>
            <w:proofErr w:type="spellStart"/>
            <w:r w:rsidRPr="008F3CCF">
              <w:rPr>
                <w:rFonts w:cs="Narkisim"/>
              </w:rPr>
              <w:t>llR</w:t>
            </w:r>
            <w:proofErr w:type="spellEnd"/>
          </w:p>
        </w:tc>
        <w:tc>
          <w:tcPr>
            <w:tcW w:w="3606" w:type="dxa"/>
          </w:tcPr>
          <w:p w14:paraId="62A4AAA5" w14:textId="0BFA7329" w:rsidR="00AE2AB5" w:rsidRPr="008F3CCF" w:rsidRDefault="00AE2AB5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Unlimited</w:t>
            </w:r>
          </w:p>
        </w:tc>
      </w:tr>
      <w:tr w:rsidR="00AE2AB5" w:rsidRPr="00E2289D" w14:paraId="3D73094B" w14:textId="77777777" w:rsidTr="00546257">
        <w:trPr>
          <w:trHeight w:val="373"/>
        </w:trPr>
        <w:tc>
          <w:tcPr>
            <w:tcW w:w="3605" w:type="dxa"/>
          </w:tcPr>
          <w:p w14:paraId="6A84FC40" w14:textId="7C8A5A20" w:rsidR="00AE2AB5" w:rsidRPr="008F3CCF" w:rsidRDefault="00AE2AB5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Chloroprene (Neoprene®)</w:t>
            </w:r>
          </w:p>
        </w:tc>
        <w:tc>
          <w:tcPr>
            <w:tcW w:w="3606" w:type="dxa"/>
          </w:tcPr>
          <w:p w14:paraId="0ACE1F1C" w14:textId="1F8A945D" w:rsidR="00AE2AB5" w:rsidRPr="008F3CCF" w:rsidRDefault="00AE2AB5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CR</w:t>
            </w:r>
          </w:p>
        </w:tc>
        <w:tc>
          <w:tcPr>
            <w:tcW w:w="3606" w:type="dxa"/>
          </w:tcPr>
          <w:p w14:paraId="208C3251" w14:textId="00989067" w:rsidR="00AE2AB5" w:rsidRPr="008F3CCF" w:rsidRDefault="00AE2AB5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15 Years</w:t>
            </w:r>
          </w:p>
        </w:tc>
      </w:tr>
      <w:tr w:rsidR="00AE2AB5" w:rsidRPr="00E2289D" w14:paraId="2F534128" w14:textId="77777777" w:rsidTr="00546257">
        <w:trPr>
          <w:trHeight w:val="373"/>
        </w:trPr>
        <w:tc>
          <w:tcPr>
            <w:tcW w:w="3605" w:type="dxa"/>
          </w:tcPr>
          <w:p w14:paraId="0138611C" w14:textId="60CE61AF" w:rsidR="00AE2AB5" w:rsidRPr="008F3CCF" w:rsidRDefault="00AE2AB5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Epichlorohydrin (Hydrin®)</w:t>
            </w:r>
          </w:p>
        </w:tc>
        <w:tc>
          <w:tcPr>
            <w:tcW w:w="3606" w:type="dxa"/>
          </w:tcPr>
          <w:p w14:paraId="6AF220FF" w14:textId="7CA3F150" w:rsidR="00AE2AB5" w:rsidRPr="008F3CCF" w:rsidRDefault="00AE2AB5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ECO</w:t>
            </w:r>
          </w:p>
        </w:tc>
        <w:tc>
          <w:tcPr>
            <w:tcW w:w="3606" w:type="dxa"/>
          </w:tcPr>
          <w:p w14:paraId="65E8CED2" w14:textId="63E7E04B" w:rsidR="00AE2AB5" w:rsidRPr="008F3CCF" w:rsidRDefault="00AE2AB5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N/A</w:t>
            </w:r>
          </w:p>
        </w:tc>
      </w:tr>
      <w:tr w:rsidR="00AE2AB5" w:rsidRPr="00E2289D" w14:paraId="0AD655E3" w14:textId="77777777" w:rsidTr="00546257">
        <w:trPr>
          <w:trHeight w:val="373"/>
        </w:trPr>
        <w:tc>
          <w:tcPr>
            <w:tcW w:w="3605" w:type="dxa"/>
          </w:tcPr>
          <w:p w14:paraId="27F76078" w14:textId="290DE06C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Ethylene Acrylic (Vamac®)</w:t>
            </w:r>
          </w:p>
        </w:tc>
        <w:tc>
          <w:tcPr>
            <w:tcW w:w="3606" w:type="dxa"/>
          </w:tcPr>
          <w:p w14:paraId="583C9344" w14:textId="67434F25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AEM</w:t>
            </w:r>
          </w:p>
        </w:tc>
        <w:tc>
          <w:tcPr>
            <w:tcW w:w="3606" w:type="dxa"/>
          </w:tcPr>
          <w:p w14:paraId="26EA6FF8" w14:textId="3EFDF3C2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15 YEARS</w:t>
            </w:r>
          </w:p>
        </w:tc>
      </w:tr>
      <w:tr w:rsidR="00AE2AB5" w:rsidRPr="00E2289D" w14:paraId="16DFA9A8" w14:textId="77777777" w:rsidTr="00546257">
        <w:trPr>
          <w:trHeight w:val="760"/>
        </w:trPr>
        <w:tc>
          <w:tcPr>
            <w:tcW w:w="3605" w:type="dxa"/>
          </w:tcPr>
          <w:p w14:paraId="5BA9A24E" w14:textId="3846AED0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Ethylene Propylene, EPDM or EP</w:t>
            </w:r>
          </w:p>
        </w:tc>
        <w:tc>
          <w:tcPr>
            <w:tcW w:w="3606" w:type="dxa"/>
          </w:tcPr>
          <w:p w14:paraId="15C4770F" w14:textId="00FF7DAD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EP</w:t>
            </w:r>
          </w:p>
        </w:tc>
        <w:tc>
          <w:tcPr>
            <w:tcW w:w="3606" w:type="dxa"/>
          </w:tcPr>
          <w:p w14:paraId="2D18436E" w14:textId="671F1605" w:rsidR="00AE2AB5" w:rsidRPr="008F3CCF" w:rsidRDefault="00546257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Unlimited</w:t>
            </w:r>
          </w:p>
        </w:tc>
      </w:tr>
      <w:tr w:rsidR="00AE2AB5" w:rsidRPr="00E2289D" w14:paraId="6D338790" w14:textId="77777777" w:rsidTr="00546257">
        <w:trPr>
          <w:trHeight w:val="373"/>
        </w:trPr>
        <w:tc>
          <w:tcPr>
            <w:tcW w:w="3605" w:type="dxa"/>
          </w:tcPr>
          <w:p w14:paraId="1D7C4B94" w14:textId="6391B865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Fluorocarbon (Viton®)</w:t>
            </w:r>
          </w:p>
        </w:tc>
        <w:tc>
          <w:tcPr>
            <w:tcW w:w="3606" w:type="dxa"/>
          </w:tcPr>
          <w:p w14:paraId="446C336C" w14:textId="11EB0F03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F</w:t>
            </w:r>
            <w:r w:rsidR="00617F89" w:rsidRPr="008F3CCF">
              <w:rPr>
                <w:rFonts w:cs="Narkisim"/>
              </w:rPr>
              <w:t>KM</w:t>
            </w:r>
          </w:p>
        </w:tc>
        <w:tc>
          <w:tcPr>
            <w:tcW w:w="3606" w:type="dxa"/>
          </w:tcPr>
          <w:p w14:paraId="05FD9B17" w14:textId="268EA1C2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U</w:t>
            </w:r>
            <w:r w:rsidR="00546257" w:rsidRPr="008F3CCF">
              <w:rPr>
                <w:rFonts w:cs="Narkisim"/>
              </w:rPr>
              <w:t>nlimited</w:t>
            </w:r>
          </w:p>
        </w:tc>
      </w:tr>
      <w:tr w:rsidR="00AE2AB5" w:rsidRPr="00E2289D" w14:paraId="718D95B6" w14:textId="77777777" w:rsidTr="00546257">
        <w:trPr>
          <w:trHeight w:val="373"/>
        </w:trPr>
        <w:tc>
          <w:tcPr>
            <w:tcW w:w="3605" w:type="dxa"/>
          </w:tcPr>
          <w:p w14:paraId="6CE480B8" w14:textId="74DC10CF" w:rsidR="00AE2AB5" w:rsidRPr="008F3CCF" w:rsidRDefault="00E2289D" w:rsidP="008F3CCF">
            <w:pPr>
              <w:jc w:val="center"/>
              <w:rPr>
                <w:rFonts w:cs="Narkisim"/>
              </w:rPr>
            </w:pPr>
            <w:proofErr w:type="spellStart"/>
            <w:r w:rsidRPr="008F3CCF">
              <w:rPr>
                <w:rFonts w:cs="Narkisim"/>
              </w:rPr>
              <w:t>Fluorosilicone</w:t>
            </w:r>
            <w:proofErr w:type="spellEnd"/>
          </w:p>
        </w:tc>
        <w:tc>
          <w:tcPr>
            <w:tcW w:w="3606" w:type="dxa"/>
          </w:tcPr>
          <w:p w14:paraId="152AF1C8" w14:textId="7BC13B72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FVMO</w:t>
            </w:r>
          </w:p>
        </w:tc>
        <w:tc>
          <w:tcPr>
            <w:tcW w:w="3606" w:type="dxa"/>
          </w:tcPr>
          <w:p w14:paraId="2B8A3E87" w14:textId="1B3EB209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U</w:t>
            </w:r>
            <w:r w:rsidR="00546257" w:rsidRPr="008F3CCF">
              <w:rPr>
                <w:rFonts w:cs="Narkisim"/>
              </w:rPr>
              <w:t>nlimited</w:t>
            </w:r>
          </w:p>
        </w:tc>
      </w:tr>
      <w:tr w:rsidR="00AE2AB5" w:rsidRPr="00E2289D" w14:paraId="706D0CA2" w14:textId="77777777" w:rsidTr="00546257">
        <w:trPr>
          <w:trHeight w:val="746"/>
        </w:trPr>
        <w:tc>
          <w:tcPr>
            <w:tcW w:w="3605" w:type="dxa"/>
          </w:tcPr>
          <w:p w14:paraId="5FB54AB2" w14:textId="77E8776B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Hydrogenated Nitrile, HNBR or HSN</w:t>
            </w:r>
          </w:p>
        </w:tc>
        <w:tc>
          <w:tcPr>
            <w:tcW w:w="3606" w:type="dxa"/>
          </w:tcPr>
          <w:p w14:paraId="48FF77F0" w14:textId="03398B34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HNBR</w:t>
            </w:r>
          </w:p>
        </w:tc>
        <w:tc>
          <w:tcPr>
            <w:tcW w:w="3606" w:type="dxa"/>
          </w:tcPr>
          <w:p w14:paraId="0BA913E6" w14:textId="6B1E7ABF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15 YEARS</w:t>
            </w:r>
          </w:p>
        </w:tc>
      </w:tr>
      <w:tr w:rsidR="00AE2AB5" w:rsidRPr="00E2289D" w14:paraId="4FF18071" w14:textId="77777777" w:rsidTr="00546257">
        <w:trPr>
          <w:trHeight w:val="373"/>
        </w:trPr>
        <w:tc>
          <w:tcPr>
            <w:tcW w:w="3605" w:type="dxa"/>
          </w:tcPr>
          <w:p w14:paraId="228A97E4" w14:textId="149A8068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Nitrile (Buna-N or NBR)</w:t>
            </w:r>
          </w:p>
        </w:tc>
        <w:tc>
          <w:tcPr>
            <w:tcW w:w="3606" w:type="dxa"/>
          </w:tcPr>
          <w:p w14:paraId="39F1D52E" w14:textId="2E9535DB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NBR</w:t>
            </w:r>
          </w:p>
        </w:tc>
        <w:tc>
          <w:tcPr>
            <w:tcW w:w="3606" w:type="dxa"/>
          </w:tcPr>
          <w:p w14:paraId="0D8C06E7" w14:textId="0AA3DA89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15 YEARS</w:t>
            </w:r>
          </w:p>
        </w:tc>
      </w:tr>
      <w:tr w:rsidR="00AE2AB5" w:rsidRPr="00E2289D" w14:paraId="02AD9A45" w14:textId="77777777" w:rsidTr="00546257">
        <w:trPr>
          <w:trHeight w:val="373"/>
        </w:trPr>
        <w:tc>
          <w:tcPr>
            <w:tcW w:w="3605" w:type="dxa"/>
          </w:tcPr>
          <w:p w14:paraId="7ED9558D" w14:textId="2A3ECA65" w:rsidR="00AE2AB5" w:rsidRPr="008F3CCF" w:rsidRDefault="00E2289D" w:rsidP="008F3CCF">
            <w:pPr>
              <w:jc w:val="center"/>
              <w:rPr>
                <w:rFonts w:cs="Narkisim"/>
              </w:rPr>
            </w:pPr>
            <w:proofErr w:type="spellStart"/>
            <w:r w:rsidRPr="008F3CCF">
              <w:rPr>
                <w:rFonts w:cs="Narkisim"/>
              </w:rPr>
              <w:t>Perfluorelastomer</w:t>
            </w:r>
            <w:proofErr w:type="spellEnd"/>
          </w:p>
        </w:tc>
        <w:tc>
          <w:tcPr>
            <w:tcW w:w="3606" w:type="dxa"/>
          </w:tcPr>
          <w:p w14:paraId="72B3EEA4" w14:textId="76C8FDE5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FFKM</w:t>
            </w:r>
          </w:p>
        </w:tc>
        <w:tc>
          <w:tcPr>
            <w:tcW w:w="3606" w:type="dxa"/>
          </w:tcPr>
          <w:p w14:paraId="7BD7037C" w14:textId="0FEF10B2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U</w:t>
            </w:r>
            <w:r w:rsidR="00546257" w:rsidRPr="008F3CCF">
              <w:rPr>
                <w:rFonts w:cs="Narkisim"/>
              </w:rPr>
              <w:t>nlimited</w:t>
            </w:r>
          </w:p>
        </w:tc>
      </w:tr>
      <w:tr w:rsidR="00AE2AB5" w:rsidRPr="00E2289D" w14:paraId="28608EE4" w14:textId="77777777" w:rsidTr="00546257">
        <w:trPr>
          <w:trHeight w:val="760"/>
        </w:trPr>
        <w:tc>
          <w:tcPr>
            <w:tcW w:w="3605" w:type="dxa"/>
          </w:tcPr>
          <w:p w14:paraId="59040409" w14:textId="1D9E6AA8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Polytetrafluoroethylene (Teflon®)</w:t>
            </w:r>
          </w:p>
        </w:tc>
        <w:tc>
          <w:tcPr>
            <w:tcW w:w="3606" w:type="dxa"/>
          </w:tcPr>
          <w:p w14:paraId="0A1BA53E" w14:textId="214E4DE2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PTFE</w:t>
            </w:r>
          </w:p>
        </w:tc>
        <w:tc>
          <w:tcPr>
            <w:tcW w:w="3606" w:type="dxa"/>
          </w:tcPr>
          <w:p w14:paraId="619EE914" w14:textId="22E6F8B0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N/A</w:t>
            </w:r>
          </w:p>
        </w:tc>
      </w:tr>
      <w:tr w:rsidR="00AE2AB5" w:rsidRPr="00E2289D" w14:paraId="0F749266" w14:textId="77777777" w:rsidTr="00546257">
        <w:trPr>
          <w:trHeight w:val="373"/>
        </w:trPr>
        <w:tc>
          <w:tcPr>
            <w:tcW w:w="3605" w:type="dxa"/>
          </w:tcPr>
          <w:p w14:paraId="1B568684" w14:textId="10E4D453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Polyacrylate</w:t>
            </w:r>
          </w:p>
        </w:tc>
        <w:tc>
          <w:tcPr>
            <w:tcW w:w="3606" w:type="dxa"/>
          </w:tcPr>
          <w:p w14:paraId="61732694" w14:textId="03C3A48D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ACM</w:t>
            </w:r>
          </w:p>
        </w:tc>
        <w:tc>
          <w:tcPr>
            <w:tcW w:w="3606" w:type="dxa"/>
          </w:tcPr>
          <w:p w14:paraId="199BF78D" w14:textId="463AAF09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15 YEARS</w:t>
            </w:r>
          </w:p>
        </w:tc>
      </w:tr>
      <w:tr w:rsidR="00AE2AB5" w:rsidRPr="00E2289D" w14:paraId="2ACCEE1F" w14:textId="77777777" w:rsidTr="00546257">
        <w:trPr>
          <w:trHeight w:val="746"/>
        </w:trPr>
        <w:tc>
          <w:tcPr>
            <w:tcW w:w="3605" w:type="dxa"/>
          </w:tcPr>
          <w:p w14:paraId="0621130C" w14:textId="045CCEA3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Polyurethane (Polyester or Polyether)</w:t>
            </w:r>
          </w:p>
        </w:tc>
        <w:tc>
          <w:tcPr>
            <w:tcW w:w="3606" w:type="dxa"/>
          </w:tcPr>
          <w:p w14:paraId="3DE46B7B" w14:textId="02EE4C5C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AU / EU</w:t>
            </w:r>
          </w:p>
        </w:tc>
        <w:tc>
          <w:tcPr>
            <w:tcW w:w="3606" w:type="dxa"/>
          </w:tcPr>
          <w:p w14:paraId="7EFC2964" w14:textId="1DFD60FE" w:rsidR="00AE2AB5" w:rsidRPr="008F3CCF" w:rsidRDefault="00E2289D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5 Years</w:t>
            </w:r>
          </w:p>
        </w:tc>
      </w:tr>
      <w:tr w:rsidR="00AE2AB5" w:rsidRPr="00E2289D" w14:paraId="122FCD00" w14:textId="77777777" w:rsidTr="00546257">
        <w:trPr>
          <w:trHeight w:val="373"/>
        </w:trPr>
        <w:tc>
          <w:tcPr>
            <w:tcW w:w="3605" w:type="dxa"/>
          </w:tcPr>
          <w:p w14:paraId="12D7DA6E" w14:textId="66ED5E21" w:rsidR="00AE2AB5" w:rsidRPr="008F3CCF" w:rsidRDefault="00617F89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Silicone</w:t>
            </w:r>
          </w:p>
        </w:tc>
        <w:tc>
          <w:tcPr>
            <w:tcW w:w="3606" w:type="dxa"/>
          </w:tcPr>
          <w:p w14:paraId="7DE36627" w14:textId="38FB8929" w:rsidR="00AE2AB5" w:rsidRPr="008F3CCF" w:rsidRDefault="00617F89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VMO</w:t>
            </w:r>
          </w:p>
        </w:tc>
        <w:tc>
          <w:tcPr>
            <w:tcW w:w="3606" w:type="dxa"/>
          </w:tcPr>
          <w:p w14:paraId="17D2EF37" w14:textId="65DBB222" w:rsidR="00AE2AB5" w:rsidRPr="008F3CCF" w:rsidRDefault="00617F89" w:rsidP="008F3CCF">
            <w:pPr>
              <w:jc w:val="center"/>
              <w:rPr>
                <w:rFonts w:cs="Narkisim"/>
              </w:rPr>
            </w:pPr>
            <w:r w:rsidRPr="008F3CCF">
              <w:rPr>
                <w:rFonts w:cs="Narkisim"/>
              </w:rPr>
              <w:t>Unlimited</w:t>
            </w:r>
          </w:p>
        </w:tc>
      </w:tr>
      <w:tr w:rsidR="00617F89" w:rsidRPr="00E2289D" w14:paraId="661EAD48" w14:textId="77777777" w:rsidTr="00546257">
        <w:trPr>
          <w:trHeight w:val="387"/>
        </w:trPr>
        <w:tc>
          <w:tcPr>
            <w:tcW w:w="3605" w:type="dxa"/>
          </w:tcPr>
          <w:p w14:paraId="4ED83F6F" w14:textId="20A46FE4" w:rsidR="00617F89" w:rsidRPr="008F3CCF" w:rsidRDefault="00617F89" w:rsidP="008F3CCF">
            <w:pPr>
              <w:jc w:val="center"/>
              <w:rPr>
                <w:rFonts w:cs="Narkisim"/>
                <w:sz w:val="28"/>
                <w:szCs w:val="28"/>
              </w:rPr>
            </w:pPr>
            <w:r w:rsidRPr="008F3CCF">
              <w:rPr>
                <w:rFonts w:cs="Narkisim"/>
              </w:rPr>
              <w:t>Styrene Butadiene (Buna-S)</w:t>
            </w:r>
          </w:p>
        </w:tc>
        <w:tc>
          <w:tcPr>
            <w:tcW w:w="3606" w:type="dxa"/>
          </w:tcPr>
          <w:p w14:paraId="59065546" w14:textId="5F65410A" w:rsidR="00617F89" w:rsidRPr="008F3CCF" w:rsidRDefault="00617F89" w:rsidP="008F3CCF">
            <w:pPr>
              <w:jc w:val="center"/>
              <w:rPr>
                <w:rFonts w:cs="Narkisim"/>
                <w:sz w:val="28"/>
                <w:szCs w:val="28"/>
              </w:rPr>
            </w:pPr>
            <w:r w:rsidRPr="008F3CCF">
              <w:rPr>
                <w:rFonts w:cs="Narkisim"/>
              </w:rPr>
              <w:t>SBR</w:t>
            </w:r>
          </w:p>
        </w:tc>
        <w:tc>
          <w:tcPr>
            <w:tcW w:w="3606" w:type="dxa"/>
          </w:tcPr>
          <w:p w14:paraId="63023100" w14:textId="4A7CF3D9" w:rsidR="00617F89" w:rsidRPr="008F3CCF" w:rsidRDefault="00617F89" w:rsidP="008F3CCF">
            <w:pPr>
              <w:jc w:val="center"/>
              <w:rPr>
                <w:rFonts w:cs="Narkisim"/>
                <w:sz w:val="28"/>
                <w:szCs w:val="28"/>
              </w:rPr>
            </w:pPr>
            <w:r w:rsidRPr="008F3CCF">
              <w:rPr>
                <w:rFonts w:cs="Narkisim"/>
              </w:rPr>
              <w:t>3 YEARS</w:t>
            </w:r>
          </w:p>
        </w:tc>
      </w:tr>
    </w:tbl>
    <w:p w14:paraId="20BCCF66" w14:textId="77777777" w:rsidR="004063C4" w:rsidRDefault="004063C4" w:rsidP="00617F89">
      <w:pPr>
        <w:rPr>
          <w:rFonts w:ascii="Aptos Display" w:hAnsi="Aptos Display"/>
          <w:sz w:val="20"/>
          <w:szCs w:val="20"/>
        </w:rPr>
      </w:pPr>
    </w:p>
    <w:p w14:paraId="73FC5DC0" w14:textId="29F7C13B" w:rsidR="00AE2AB5" w:rsidRPr="004063C4" w:rsidRDefault="00617F89" w:rsidP="00617F89">
      <w:pPr>
        <w:rPr>
          <w:rFonts w:ascii="Aptos Display" w:hAnsi="Aptos Display"/>
          <w:sz w:val="20"/>
          <w:szCs w:val="20"/>
        </w:rPr>
      </w:pPr>
      <w:r w:rsidRPr="004063C4">
        <w:rPr>
          <w:rFonts w:ascii="Aptos Display" w:hAnsi="Aptos Display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EAA9BD4" wp14:editId="4A6FCCCF">
            <wp:simplePos x="0" y="0"/>
            <wp:positionH relativeFrom="page">
              <wp:posOffset>4256405</wp:posOffset>
            </wp:positionH>
            <wp:positionV relativeFrom="paragraph">
              <wp:posOffset>859155</wp:posOffset>
            </wp:positionV>
            <wp:extent cx="3163824" cy="813816"/>
            <wp:effectExtent l="0" t="0" r="0" b="5715"/>
            <wp:wrapThrough wrapText="bothSides">
              <wp:wrapPolygon edited="0">
                <wp:start x="0" y="0"/>
                <wp:lineTo x="0" y="21246"/>
                <wp:lineTo x="21461" y="21246"/>
                <wp:lineTo x="21461" y="0"/>
                <wp:lineTo x="0" y="0"/>
              </wp:wrapPolygon>
            </wp:wrapThrough>
            <wp:docPr id="986175293" name="Picture 2" descr="A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75293" name="Picture 2" descr="A blue and black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824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AB5" w:rsidRPr="004063C4">
        <w:rPr>
          <w:rFonts w:ascii="Aptos Display" w:hAnsi="Aptos Display"/>
          <w:sz w:val="20"/>
          <w:szCs w:val="20"/>
        </w:rPr>
        <w:t>Seal-Jet of Ohio, Inc accepts no responsibility for results obtained. Each user of these products, or information, should perform their own tests to determine the suitability of the material. Seal-Jet does not guarantee that the user will obtain the same results. The data and information are subject to change without notice.</w:t>
      </w:r>
    </w:p>
    <w:sectPr w:rsidR="00AE2AB5" w:rsidRPr="004063C4" w:rsidSect="00AE2A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B5"/>
    <w:rsid w:val="00141CC6"/>
    <w:rsid w:val="00170257"/>
    <w:rsid w:val="004063C4"/>
    <w:rsid w:val="00546257"/>
    <w:rsid w:val="00617F89"/>
    <w:rsid w:val="006C6C17"/>
    <w:rsid w:val="008F3CCF"/>
    <w:rsid w:val="009A56FF"/>
    <w:rsid w:val="00AE2AB5"/>
    <w:rsid w:val="00E2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4A6A"/>
  <w15:chartTrackingRefBased/>
  <w15:docId w15:val="{8B444BEB-80BB-4078-98F8-FBFECDB4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A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A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A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A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A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</Words>
  <Characters>829</Characters>
  <Application>Microsoft Office Word</Application>
  <DocSecurity>0</DocSecurity>
  <Lines>63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Pfirrman</dc:creator>
  <cp:keywords/>
  <dc:description/>
  <cp:lastModifiedBy>Allyson Pfirrman</cp:lastModifiedBy>
  <cp:revision>4</cp:revision>
  <dcterms:created xsi:type="dcterms:W3CDTF">2025-04-24T14:42:00Z</dcterms:created>
  <dcterms:modified xsi:type="dcterms:W3CDTF">2025-09-24T14:00:00Z</dcterms:modified>
</cp:coreProperties>
</file>