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4ADA" w14:textId="059F7EA4" w:rsidR="004C0250" w:rsidRPr="004C0250" w:rsidRDefault="00500CAF" w:rsidP="004C0250">
      <w:pPr>
        <w:pStyle w:val="NoSpacing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C0250">
        <w:rPr>
          <w:rFonts w:ascii="Arial" w:hAnsi="Arial" w:cs="Arial"/>
          <w:b/>
          <w:bCs/>
          <w:i/>
          <w:iCs/>
          <w:sz w:val="28"/>
          <w:szCs w:val="28"/>
        </w:rPr>
        <w:t xml:space="preserve">Have an Unresolved Dispute with </w:t>
      </w:r>
      <w:r w:rsidR="007C711D" w:rsidRPr="004C0250">
        <w:rPr>
          <w:rFonts w:ascii="Arial" w:hAnsi="Arial" w:cs="Arial"/>
          <w:b/>
          <w:bCs/>
          <w:i/>
          <w:iCs/>
          <w:sz w:val="28"/>
          <w:szCs w:val="28"/>
        </w:rPr>
        <w:t>Someone in your Condo Building?</w:t>
      </w:r>
    </w:p>
    <w:p w14:paraId="079E1F8C" w14:textId="24D2411E" w:rsidR="00500CAF" w:rsidRPr="004C0250" w:rsidRDefault="007C711D" w:rsidP="004C0250">
      <w:pPr>
        <w:pStyle w:val="NoSpacing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C0250">
        <w:rPr>
          <w:rFonts w:ascii="Arial" w:hAnsi="Arial" w:cs="Arial"/>
          <w:b/>
          <w:bCs/>
          <w:i/>
          <w:iCs/>
          <w:sz w:val="28"/>
          <w:szCs w:val="28"/>
        </w:rPr>
        <w:t>M</w:t>
      </w:r>
      <w:r w:rsidR="004C0250" w:rsidRPr="004C0250">
        <w:rPr>
          <w:rFonts w:ascii="Arial" w:hAnsi="Arial" w:cs="Arial"/>
          <w:b/>
          <w:bCs/>
          <w:i/>
          <w:iCs/>
          <w:sz w:val="28"/>
          <w:szCs w:val="28"/>
        </w:rPr>
        <w:t>ayb</w:t>
      </w:r>
      <w:r w:rsidRPr="004C0250">
        <w:rPr>
          <w:rFonts w:ascii="Arial" w:hAnsi="Arial" w:cs="Arial"/>
          <w:b/>
          <w:bCs/>
          <w:i/>
          <w:iCs/>
          <w:sz w:val="28"/>
          <w:szCs w:val="28"/>
        </w:rPr>
        <w:t>e the CAT Can Help</w:t>
      </w:r>
    </w:p>
    <w:p w14:paraId="54F22DBC" w14:textId="77777777" w:rsidR="004C0250" w:rsidRDefault="004C0250">
      <w:pPr>
        <w:rPr>
          <w:rFonts w:ascii="Arial" w:hAnsi="Arial" w:cs="Arial"/>
        </w:rPr>
      </w:pPr>
    </w:p>
    <w:p w14:paraId="5024CC8E" w14:textId="236B9539" w:rsidR="005E32CC" w:rsidRPr="004C0250" w:rsidRDefault="005E32CC">
      <w:pPr>
        <w:rPr>
          <w:rFonts w:ascii="Arial" w:hAnsi="Arial" w:cs="Arial"/>
        </w:rPr>
      </w:pPr>
      <w:r w:rsidRPr="004C0250">
        <w:rPr>
          <w:rFonts w:ascii="Arial" w:hAnsi="Arial" w:cs="Arial"/>
        </w:rPr>
        <w:t xml:space="preserve">The </w:t>
      </w:r>
      <w:hyperlink r:id="rId5" w:history="1">
        <w:r w:rsidRPr="009D75CF">
          <w:rPr>
            <w:rStyle w:val="Hyperlink"/>
            <w:rFonts w:ascii="Arial" w:hAnsi="Arial" w:cs="Arial"/>
          </w:rPr>
          <w:t>Condomini</w:t>
        </w:r>
        <w:r w:rsidR="00E3363B" w:rsidRPr="009D75CF">
          <w:rPr>
            <w:rStyle w:val="Hyperlink"/>
            <w:rFonts w:ascii="Arial" w:hAnsi="Arial" w:cs="Arial"/>
          </w:rPr>
          <w:t xml:space="preserve">um Authority </w:t>
        </w:r>
        <w:r w:rsidR="00A071CC" w:rsidRPr="009D75CF">
          <w:rPr>
            <w:rStyle w:val="Hyperlink"/>
            <w:rFonts w:ascii="Arial" w:hAnsi="Arial" w:cs="Arial"/>
          </w:rPr>
          <w:t>Ontario</w:t>
        </w:r>
      </w:hyperlink>
      <w:r w:rsidR="00A071CC" w:rsidRPr="004C0250">
        <w:rPr>
          <w:rFonts w:ascii="Arial" w:hAnsi="Arial" w:cs="Arial"/>
        </w:rPr>
        <w:t xml:space="preserve"> </w:t>
      </w:r>
      <w:r w:rsidR="00BB72E2" w:rsidRPr="004C0250">
        <w:rPr>
          <w:rFonts w:ascii="Arial" w:hAnsi="Arial" w:cs="Arial"/>
        </w:rPr>
        <w:t xml:space="preserve">(CAO) </w:t>
      </w:r>
      <w:r w:rsidR="00E3363B" w:rsidRPr="004C0250">
        <w:rPr>
          <w:rFonts w:ascii="Arial" w:hAnsi="Arial" w:cs="Arial"/>
        </w:rPr>
        <w:t xml:space="preserve">is </w:t>
      </w:r>
      <w:r w:rsidR="00DB6F95" w:rsidRPr="004C0250">
        <w:rPr>
          <w:rFonts w:ascii="Arial" w:hAnsi="Arial" w:cs="Arial"/>
        </w:rPr>
        <w:t xml:space="preserve">an online service established by the Government of Ontario to provide </w:t>
      </w:r>
      <w:r w:rsidR="00BB72E2" w:rsidRPr="004C0250">
        <w:rPr>
          <w:rFonts w:ascii="Arial" w:hAnsi="Arial" w:cs="Arial"/>
        </w:rPr>
        <w:t xml:space="preserve">Ontario </w:t>
      </w:r>
      <w:r w:rsidR="00DB6F95" w:rsidRPr="004C0250">
        <w:rPr>
          <w:rFonts w:ascii="Arial" w:hAnsi="Arial" w:cs="Arial"/>
        </w:rPr>
        <w:t xml:space="preserve">condo owners and residents with </w:t>
      </w:r>
      <w:r w:rsidR="00854CEB" w:rsidRPr="004C0250">
        <w:rPr>
          <w:rFonts w:ascii="Arial" w:hAnsi="Arial" w:cs="Arial"/>
        </w:rPr>
        <w:t>information, documents, and services that are important for condo li</w:t>
      </w:r>
      <w:r w:rsidR="00E864B7" w:rsidRPr="004C0250">
        <w:rPr>
          <w:rFonts w:ascii="Arial" w:hAnsi="Arial" w:cs="Arial"/>
        </w:rPr>
        <w:t>ving</w:t>
      </w:r>
      <w:r w:rsidR="00854CEB" w:rsidRPr="004C0250">
        <w:rPr>
          <w:rFonts w:ascii="Arial" w:hAnsi="Arial" w:cs="Arial"/>
        </w:rPr>
        <w:t xml:space="preserve">. </w:t>
      </w:r>
      <w:r w:rsidR="00882B8C" w:rsidRPr="004C0250">
        <w:rPr>
          <w:rFonts w:ascii="Arial" w:hAnsi="Arial" w:cs="Arial"/>
        </w:rPr>
        <w:t>For example</w:t>
      </w:r>
      <w:r w:rsidR="00963C56" w:rsidRPr="004C0250">
        <w:rPr>
          <w:rFonts w:ascii="Arial" w:hAnsi="Arial" w:cs="Arial"/>
        </w:rPr>
        <w:t xml:space="preserve">, </w:t>
      </w:r>
      <w:r w:rsidR="003E3ADB">
        <w:rPr>
          <w:rFonts w:ascii="Arial" w:hAnsi="Arial" w:cs="Arial"/>
        </w:rPr>
        <w:t xml:space="preserve">the site </w:t>
      </w:r>
      <w:r w:rsidR="004F61E0">
        <w:rPr>
          <w:rFonts w:ascii="Arial" w:hAnsi="Arial" w:cs="Arial"/>
        </w:rPr>
        <w:t>explains the use of</w:t>
      </w:r>
      <w:r w:rsidR="000A2E83">
        <w:rPr>
          <w:rFonts w:ascii="Arial" w:hAnsi="Arial" w:cs="Arial"/>
        </w:rPr>
        <w:t xml:space="preserve"> </w:t>
      </w:r>
      <w:r w:rsidR="00052ABD" w:rsidRPr="004C0250">
        <w:rPr>
          <w:rFonts w:ascii="Arial" w:hAnsi="Arial" w:cs="Arial"/>
        </w:rPr>
        <w:t>proxy forms for voting a</w:t>
      </w:r>
      <w:r w:rsidR="00807558" w:rsidRPr="004C0250">
        <w:rPr>
          <w:rFonts w:ascii="Arial" w:hAnsi="Arial" w:cs="Arial"/>
        </w:rPr>
        <w:t>t an Annual General Assembly</w:t>
      </w:r>
      <w:r w:rsidR="00E864B7" w:rsidRPr="004C0250">
        <w:rPr>
          <w:rFonts w:ascii="Arial" w:hAnsi="Arial" w:cs="Arial"/>
        </w:rPr>
        <w:t xml:space="preserve"> </w:t>
      </w:r>
      <w:r w:rsidR="001B60A5">
        <w:rPr>
          <w:rFonts w:ascii="Arial" w:hAnsi="Arial" w:cs="Arial"/>
        </w:rPr>
        <w:t>and provides i</w:t>
      </w:r>
      <w:r w:rsidR="00807558" w:rsidRPr="004C0250">
        <w:rPr>
          <w:rFonts w:ascii="Arial" w:hAnsi="Arial" w:cs="Arial"/>
        </w:rPr>
        <w:t xml:space="preserve">nformation on the rules </w:t>
      </w:r>
      <w:r w:rsidR="001B60A5">
        <w:rPr>
          <w:rFonts w:ascii="Arial" w:hAnsi="Arial" w:cs="Arial"/>
        </w:rPr>
        <w:t>of c</w:t>
      </w:r>
      <w:r w:rsidR="00807558" w:rsidRPr="004C0250">
        <w:rPr>
          <w:rFonts w:ascii="Arial" w:hAnsi="Arial" w:cs="Arial"/>
        </w:rPr>
        <w:t>ondo living.</w:t>
      </w:r>
    </w:p>
    <w:p w14:paraId="1C35CFB4" w14:textId="5B4D455D" w:rsidR="002D50CA" w:rsidRDefault="00871752" w:rsidP="003B28B2">
      <w:pPr>
        <w:rPr>
          <w:rFonts w:ascii="Arial" w:hAnsi="Arial" w:cs="Arial"/>
        </w:rPr>
      </w:pPr>
      <w:r w:rsidRPr="004C0250">
        <w:rPr>
          <w:rFonts w:ascii="Arial" w:hAnsi="Arial" w:cs="Arial"/>
        </w:rPr>
        <w:t>T</w:t>
      </w:r>
      <w:r w:rsidR="005513C6" w:rsidRPr="004C0250">
        <w:rPr>
          <w:rFonts w:ascii="Arial" w:hAnsi="Arial" w:cs="Arial"/>
        </w:rPr>
        <w:t xml:space="preserve">he </w:t>
      </w:r>
      <w:hyperlink r:id="rId6" w:history="1">
        <w:r w:rsidR="000B4C88" w:rsidRPr="00D76C7E">
          <w:rPr>
            <w:rStyle w:val="Hyperlink"/>
            <w:rFonts w:ascii="Arial" w:hAnsi="Arial" w:cs="Arial"/>
          </w:rPr>
          <w:t>Condominium Authority Tribunal</w:t>
        </w:r>
      </w:hyperlink>
      <w:r w:rsidR="000B4C88" w:rsidRPr="004C0250">
        <w:rPr>
          <w:rFonts w:ascii="Arial" w:hAnsi="Arial" w:cs="Arial"/>
        </w:rPr>
        <w:t xml:space="preserve"> (CAT)</w:t>
      </w:r>
      <w:r w:rsidRPr="004C0250">
        <w:rPr>
          <w:rFonts w:ascii="Arial" w:hAnsi="Arial" w:cs="Arial"/>
        </w:rPr>
        <w:t xml:space="preserve"> </w:t>
      </w:r>
      <w:r w:rsidR="00DE374F">
        <w:rPr>
          <w:rFonts w:ascii="Arial" w:hAnsi="Arial" w:cs="Arial"/>
        </w:rPr>
        <w:t xml:space="preserve">is </w:t>
      </w:r>
      <w:r w:rsidRPr="004C0250">
        <w:rPr>
          <w:rFonts w:ascii="Arial" w:hAnsi="Arial" w:cs="Arial"/>
        </w:rPr>
        <w:t>of particular interest</w:t>
      </w:r>
      <w:r w:rsidRPr="003F53E6">
        <w:rPr>
          <w:rFonts w:ascii="Arial" w:hAnsi="Arial" w:cs="Arial"/>
        </w:rPr>
        <w:t xml:space="preserve">. </w:t>
      </w:r>
      <w:r w:rsidR="001B60A5">
        <w:rPr>
          <w:rFonts w:ascii="Arial" w:hAnsi="Arial" w:cs="Arial"/>
        </w:rPr>
        <w:t xml:space="preserve">This service </w:t>
      </w:r>
      <w:r w:rsidR="00E978FB" w:rsidRPr="004C0250">
        <w:rPr>
          <w:rFonts w:ascii="Arial" w:hAnsi="Arial" w:cs="Arial"/>
        </w:rPr>
        <w:t>help</w:t>
      </w:r>
      <w:r w:rsidR="002D50CA">
        <w:rPr>
          <w:rFonts w:ascii="Arial" w:hAnsi="Arial" w:cs="Arial"/>
        </w:rPr>
        <w:t>s</w:t>
      </w:r>
      <w:r w:rsidR="00E978FB" w:rsidRPr="004C0250">
        <w:rPr>
          <w:rFonts w:ascii="Arial" w:hAnsi="Arial" w:cs="Arial"/>
        </w:rPr>
        <w:t xml:space="preserve"> condo owners and residents resolve disputes</w:t>
      </w:r>
      <w:r w:rsidR="00B84088" w:rsidRPr="00B84088">
        <w:rPr>
          <w:rFonts w:ascii="Arial" w:hAnsi="Arial" w:cs="Arial"/>
        </w:rPr>
        <w:t xml:space="preserve"> </w:t>
      </w:r>
      <w:r w:rsidR="00B84088">
        <w:rPr>
          <w:rFonts w:ascii="Arial" w:hAnsi="Arial" w:cs="Arial"/>
        </w:rPr>
        <w:t>over</w:t>
      </w:r>
      <w:r w:rsidR="003E6126">
        <w:rPr>
          <w:rFonts w:ascii="Arial" w:hAnsi="Arial" w:cs="Arial"/>
        </w:rPr>
        <w:t xml:space="preserve">, say, parking or </w:t>
      </w:r>
      <w:r w:rsidR="00B84088">
        <w:rPr>
          <w:rFonts w:ascii="Arial" w:hAnsi="Arial" w:cs="Arial"/>
        </w:rPr>
        <w:t>noise</w:t>
      </w:r>
      <w:r w:rsidR="003E6126">
        <w:rPr>
          <w:rFonts w:ascii="Arial" w:hAnsi="Arial" w:cs="Arial"/>
        </w:rPr>
        <w:t>,</w:t>
      </w:r>
      <w:r w:rsidR="00E978FB" w:rsidRPr="004C0250">
        <w:rPr>
          <w:rFonts w:ascii="Arial" w:hAnsi="Arial" w:cs="Arial"/>
        </w:rPr>
        <w:t xml:space="preserve"> </w:t>
      </w:r>
      <w:r w:rsidR="00E978FB" w:rsidRPr="004C0250">
        <w:rPr>
          <w:rFonts w:ascii="Arial" w:hAnsi="Arial" w:cs="Arial"/>
          <w:b/>
          <w:bCs/>
        </w:rPr>
        <w:t>quickly, fairly</w:t>
      </w:r>
      <w:r w:rsidR="00963C56" w:rsidRPr="004C0250">
        <w:rPr>
          <w:rFonts w:ascii="Arial" w:hAnsi="Arial" w:cs="Arial"/>
          <w:b/>
          <w:bCs/>
        </w:rPr>
        <w:t>,</w:t>
      </w:r>
      <w:r w:rsidR="00E978FB" w:rsidRPr="004C0250">
        <w:rPr>
          <w:rFonts w:ascii="Arial" w:hAnsi="Arial" w:cs="Arial"/>
          <w:b/>
          <w:bCs/>
        </w:rPr>
        <w:t xml:space="preserve"> </w:t>
      </w:r>
      <w:r w:rsidR="003B28B2" w:rsidRPr="004C0250">
        <w:rPr>
          <w:rFonts w:ascii="Arial" w:hAnsi="Arial" w:cs="Arial"/>
          <w:b/>
          <w:bCs/>
        </w:rPr>
        <w:t>and affordably</w:t>
      </w:r>
      <w:r w:rsidR="002D50CA">
        <w:rPr>
          <w:rFonts w:ascii="Arial" w:hAnsi="Arial" w:cs="Arial"/>
        </w:rPr>
        <w:t xml:space="preserve">, </w:t>
      </w:r>
      <w:r w:rsidR="0048652E">
        <w:rPr>
          <w:rFonts w:ascii="Arial" w:hAnsi="Arial" w:cs="Arial"/>
        </w:rPr>
        <w:t xml:space="preserve">and from </w:t>
      </w:r>
      <w:r w:rsidR="002D50CA">
        <w:rPr>
          <w:rFonts w:ascii="Arial" w:hAnsi="Arial" w:cs="Arial"/>
        </w:rPr>
        <w:t>within the privacy of their own home</w:t>
      </w:r>
      <w:r w:rsidR="0048652E">
        <w:rPr>
          <w:rFonts w:ascii="Arial" w:hAnsi="Arial" w:cs="Arial"/>
        </w:rPr>
        <w:t>s</w:t>
      </w:r>
      <w:r w:rsidR="002D50CA">
        <w:rPr>
          <w:rFonts w:ascii="Arial" w:hAnsi="Arial" w:cs="Arial"/>
        </w:rPr>
        <w:t>.</w:t>
      </w:r>
      <w:r w:rsidR="00F413D5" w:rsidRPr="004C0250">
        <w:rPr>
          <w:rFonts w:ascii="Arial" w:hAnsi="Arial" w:cs="Arial"/>
        </w:rPr>
        <w:t xml:space="preserve"> </w:t>
      </w:r>
      <w:r w:rsidR="00FC4211">
        <w:rPr>
          <w:rFonts w:ascii="Arial" w:hAnsi="Arial" w:cs="Arial"/>
        </w:rPr>
        <w:t>P</w:t>
      </w:r>
      <w:r w:rsidR="00F951C3" w:rsidRPr="004C0250">
        <w:rPr>
          <w:rFonts w:ascii="Arial" w:hAnsi="Arial" w:cs="Arial"/>
        </w:rPr>
        <w:t>rocess</w:t>
      </w:r>
      <w:r w:rsidR="00FC4211">
        <w:rPr>
          <w:rFonts w:ascii="Arial" w:hAnsi="Arial" w:cs="Arial"/>
        </w:rPr>
        <w:t>es</w:t>
      </w:r>
      <w:r w:rsidR="00F951C3" w:rsidRPr="004C0250">
        <w:rPr>
          <w:rFonts w:ascii="Arial" w:hAnsi="Arial" w:cs="Arial"/>
        </w:rPr>
        <w:t xml:space="preserve"> </w:t>
      </w:r>
      <w:r w:rsidR="001B6FAB">
        <w:rPr>
          <w:rFonts w:ascii="Arial" w:hAnsi="Arial" w:cs="Arial"/>
        </w:rPr>
        <w:t>are</w:t>
      </w:r>
      <w:r w:rsidR="00F951C3" w:rsidRPr="004C0250">
        <w:rPr>
          <w:rFonts w:ascii="Arial" w:hAnsi="Arial" w:cs="Arial"/>
        </w:rPr>
        <w:t xml:space="preserve"> </w:t>
      </w:r>
      <w:r w:rsidR="00F07E63">
        <w:rPr>
          <w:rFonts w:ascii="Arial" w:hAnsi="Arial" w:cs="Arial"/>
        </w:rPr>
        <w:t>initiated</w:t>
      </w:r>
      <w:r w:rsidR="00F951C3">
        <w:rPr>
          <w:rFonts w:ascii="Arial" w:hAnsi="Arial" w:cs="Arial"/>
        </w:rPr>
        <w:t xml:space="preserve"> </w:t>
      </w:r>
      <w:r w:rsidR="001B6FAB">
        <w:rPr>
          <w:rFonts w:ascii="Arial" w:hAnsi="Arial" w:cs="Arial"/>
        </w:rPr>
        <w:t>on</w:t>
      </w:r>
      <w:r w:rsidR="00F951C3">
        <w:rPr>
          <w:rFonts w:ascii="Arial" w:hAnsi="Arial" w:cs="Arial"/>
        </w:rPr>
        <w:t xml:space="preserve"> </w:t>
      </w:r>
      <w:r w:rsidR="00F951C3" w:rsidRPr="004C0250">
        <w:rPr>
          <w:rFonts w:ascii="Arial" w:hAnsi="Arial" w:cs="Arial"/>
        </w:rPr>
        <w:t>the website</w:t>
      </w:r>
      <w:r w:rsidR="001B6FAB">
        <w:rPr>
          <w:rFonts w:ascii="Arial" w:hAnsi="Arial" w:cs="Arial"/>
        </w:rPr>
        <w:t xml:space="preserve"> and </w:t>
      </w:r>
      <w:r w:rsidR="00CD1286">
        <w:rPr>
          <w:rFonts w:ascii="Arial" w:hAnsi="Arial" w:cs="Arial"/>
        </w:rPr>
        <w:t>completed online.</w:t>
      </w:r>
    </w:p>
    <w:p w14:paraId="3362EFD2" w14:textId="1D68E7D3" w:rsidR="006D3CF9" w:rsidRPr="004C0250" w:rsidRDefault="00F413D5" w:rsidP="003B28B2">
      <w:pPr>
        <w:rPr>
          <w:rFonts w:ascii="Arial" w:hAnsi="Arial" w:cs="Arial"/>
        </w:rPr>
      </w:pPr>
      <w:r w:rsidRPr="004C0250">
        <w:rPr>
          <w:rFonts w:ascii="Arial" w:hAnsi="Arial" w:cs="Arial"/>
        </w:rPr>
        <w:t xml:space="preserve">The CAT </w:t>
      </w:r>
      <w:r w:rsidR="002D50CA">
        <w:rPr>
          <w:rFonts w:ascii="Arial" w:hAnsi="Arial" w:cs="Arial"/>
        </w:rPr>
        <w:t xml:space="preserve">process includes </w:t>
      </w:r>
      <w:r w:rsidR="00684046" w:rsidRPr="004C0250">
        <w:rPr>
          <w:rFonts w:ascii="Arial" w:hAnsi="Arial" w:cs="Arial"/>
        </w:rPr>
        <w:t xml:space="preserve">three </w:t>
      </w:r>
      <w:r w:rsidR="00FC4211">
        <w:rPr>
          <w:rFonts w:ascii="Arial" w:hAnsi="Arial" w:cs="Arial"/>
        </w:rPr>
        <w:t xml:space="preserve">basic </w:t>
      </w:r>
      <w:r w:rsidR="00684046" w:rsidRPr="004C0250">
        <w:rPr>
          <w:rFonts w:ascii="Arial" w:hAnsi="Arial" w:cs="Arial"/>
        </w:rPr>
        <w:t xml:space="preserve">stages at which </w:t>
      </w:r>
      <w:r w:rsidR="00481D84" w:rsidRPr="004C0250">
        <w:rPr>
          <w:rFonts w:ascii="Arial" w:hAnsi="Arial" w:cs="Arial"/>
        </w:rPr>
        <w:t>dispute</w:t>
      </w:r>
      <w:r w:rsidR="006E0485" w:rsidRPr="004C0250">
        <w:rPr>
          <w:rFonts w:ascii="Arial" w:hAnsi="Arial" w:cs="Arial"/>
        </w:rPr>
        <w:t>s</w:t>
      </w:r>
      <w:r w:rsidR="00542606">
        <w:rPr>
          <w:rFonts w:ascii="Arial" w:hAnsi="Arial" w:cs="Arial"/>
        </w:rPr>
        <w:t xml:space="preserve"> may be </w:t>
      </w:r>
      <w:r w:rsidR="00481D84" w:rsidRPr="004C0250">
        <w:rPr>
          <w:rFonts w:ascii="Arial" w:hAnsi="Arial" w:cs="Arial"/>
        </w:rPr>
        <w:t>resolved.</w:t>
      </w:r>
      <w:r w:rsidR="00BF1D30" w:rsidRPr="004C0250">
        <w:rPr>
          <w:rFonts w:ascii="Arial" w:hAnsi="Arial" w:cs="Arial"/>
        </w:rPr>
        <w:t xml:space="preserve"> </w:t>
      </w:r>
      <w:r w:rsidR="006E0485" w:rsidRPr="004C0250">
        <w:rPr>
          <w:rFonts w:ascii="Arial" w:hAnsi="Arial" w:cs="Arial"/>
        </w:rPr>
        <w:t>E</w:t>
      </w:r>
      <w:r w:rsidR="002D50CA">
        <w:rPr>
          <w:rFonts w:ascii="Arial" w:hAnsi="Arial" w:cs="Arial"/>
        </w:rPr>
        <w:t>very</w:t>
      </w:r>
      <w:r w:rsidR="00481D84" w:rsidRPr="004C0250">
        <w:rPr>
          <w:rFonts w:ascii="Arial" w:hAnsi="Arial" w:cs="Arial"/>
        </w:rPr>
        <w:t xml:space="preserve"> case begins </w:t>
      </w:r>
      <w:r w:rsidR="00542606">
        <w:rPr>
          <w:rFonts w:ascii="Arial" w:hAnsi="Arial" w:cs="Arial"/>
        </w:rPr>
        <w:t xml:space="preserve">at </w:t>
      </w:r>
      <w:r w:rsidR="00481D84" w:rsidRPr="004C0250">
        <w:rPr>
          <w:rFonts w:ascii="Arial" w:hAnsi="Arial" w:cs="Arial"/>
        </w:rPr>
        <w:t>Sta</w:t>
      </w:r>
      <w:r w:rsidR="00FC1B86" w:rsidRPr="004C0250">
        <w:rPr>
          <w:rFonts w:ascii="Arial" w:hAnsi="Arial" w:cs="Arial"/>
        </w:rPr>
        <w:t>g</w:t>
      </w:r>
      <w:r w:rsidR="00481D84" w:rsidRPr="004C0250">
        <w:rPr>
          <w:rFonts w:ascii="Arial" w:hAnsi="Arial" w:cs="Arial"/>
        </w:rPr>
        <w:t>e 1</w:t>
      </w:r>
      <w:r w:rsidR="009E2DEE" w:rsidRPr="004C0250">
        <w:rPr>
          <w:rFonts w:ascii="Arial" w:hAnsi="Arial" w:cs="Arial"/>
        </w:rPr>
        <w:t xml:space="preserve"> </w:t>
      </w:r>
      <w:r w:rsidR="0059499C" w:rsidRPr="004C0250">
        <w:rPr>
          <w:rFonts w:ascii="Arial" w:hAnsi="Arial" w:cs="Arial"/>
        </w:rPr>
        <w:t>(Negotiation)</w:t>
      </w:r>
      <w:r w:rsidR="00E82638" w:rsidRPr="004C0250">
        <w:rPr>
          <w:rFonts w:ascii="Arial" w:hAnsi="Arial" w:cs="Arial"/>
        </w:rPr>
        <w:t xml:space="preserve">, where the parties </w:t>
      </w:r>
      <w:r w:rsidR="0069564F">
        <w:rPr>
          <w:rFonts w:ascii="Arial" w:hAnsi="Arial" w:cs="Arial"/>
        </w:rPr>
        <w:t xml:space="preserve">to the dispute </w:t>
      </w:r>
      <w:r w:rsidR="00E82638" w:rsidRPr="004C0250">
        <w:rPr>
          <w:rFonts w:ascii="Arial" w:hAnsi="Arial" w:cs="Arial"/>
        </w:rPr>
        <w:t>work together to try to solve the</w:t>
      </w:r>
      <w:r w:rsidR="0069564F">
        <w:rPr>
          <w:rFonts w:ascii="Arial" w:hAnsi="Arial" w:cs="Arial"/>
        </w:rPr>
        <w:t xml:space="preserve"> issue</w:t>
      </w:r>
      <w:r w:rsidR="00E82638" w:rsidRPr="004C0250">
        <w:rPr>
          <w:rFonts w:ascii="Arial" w:hAnsi="Arial" w:cs="Arial"/>
        </w:rPr>
        <w:t xml:space="preserve">. </w:t>
      </w:r>
      <w:r w:rsidR="00390073" w:rsidRPr="004C0250">
        <w:rPr>
          <w:rFonts w:ascii="Arial" w:hAnsi="Arial" w:cs="Arial"/>
        </w:rPr>
        <w:t>If they fail, the process can advance</w:t>
      </w:r>
      <w:r w:rsidR="0059499C" w:rsidRPr="004C0250">
        <w:rPr>
          <w:rFonts w:ascii="Arial" w:hAnsi="Arial" w:cs="Arial"/>
        </w:rPr>
        <w:t xml:space="preserve"> to Stage 2 (</w:t>
      </w:r>
      <w:r w:rsidR="004D2207" w:rsidRPr="004C0250">
        <w:rPr>
          <w:rFonts w:ascii="Arial" w:hAnsi="Arial" w:cs="Arial"/>
        </w:rPr>
        <w:t>Mediation)</w:t>
      </w:r>
      <w:r w:rsidR="00BF1D30" w:rsidRPr="004C0250">
        <w:rPr>
          <w:rFonts w:ascii="Arial" w:hAnsi="Arial" w:cs="Arial"/>
        </w:rPr>
        <w:t xml:space="preserve">, where </w:t>
      </w:r>
      <w:r w:rsidR="0069564F">
        <w:rPr>
          <w:rFonts w:ascii="Arial" w:hAnsi="Arial" w:cs="Arial"/>
        </w:rPr>
        <w:t xml:space="preserve">the parties </w:t>
      </w:r>
      <w:r w:rsidR="00BF1D30" w:rsidRPr="004C0250">
        <w:rPr>
          <w:rFonts w:ascii="Arial" w:hAnsi="Arial" w:cs="Arial"/>
        </w:rPr>
        <w:t xml:space="preserve">work with a CAT mediator </w:t>
      </w:r>
      <w:r w:rsidR="0069564F">
        <w:rPr>
          <w:rFonts w:ascii="Arial" w:hAnsi="Arial" w:cs="Arial"/>
        </w:rPr>
        <w:t>who helps them</w:t>
      </w:r>
      <w:r w:rsidR="00BF1D30" w:rsidRPr="004C0250">
        <w:rPr>
          <w:rFonts w:ascii="Arial" w:hAnsi="Arial" w:cs="Arial"/>
        </w:rPr>
        <w:t xml:space="preserve"> resolve their </w:t>
      </w:r>
      <w:r w:rsidR="0069564F">
        <w:rPr>
          <w:rFonts w:ascii="Arial" w:hAnsi="Arial" w:cs="Arial"/>
        </w:rPr>
        <w:t>differences</w:t>
      </w:r>
      <w:r w:rsidR="00BF1D30" w:rsidRPr="004C0250">
        <w:rPr>
          <w:rFonts w:ascii="Arial" w:hAnsi="Arial" w:cs="Arial"/>
        </w:rPr>
        <w:t>. If this</w:t>
      </w:r>
      <w:r w:rsidR="0077589A" w:rsidRPr="004C0250">
        <w:rPr>
          <w:rFonts w:ascii="Arial" w:hAnsi="Arial" w:cs="Arial"/>
        </w:rPr>
        <w:t xml:space="preserve"> too fails, the</w:t>
      </w:r>
      <w:r w:rsidR="003F7363">
        <w:rPr>
          <w:rFonts w:ascii="Arial" w:hAnsi="Arial" w:cs="Arial"/>
        </w:rPr>
        <w:t xml:space="preserve"> parties</w:t>
      </w:r>
      <w:r w:rsidR="0077589A" w:rsidRPr="004C0250">
        <w:rPr>
          <w:rFonts w:ascii="Arial" w:hAnsi="Arial" w:cs="Arial"/>
        </w:rPr>
        <w:t xml:space="preserve"> can move to </w:t>
      </w:r>
      <w:r w:rsidR="004D2207" w:rsidRPr="004C0250">
        <w:rPr>
          <w:rFonts w:ascii="Arial" w:hAnsi="Arial" w:cs="Arial"/>
        </w:rPr>
        <w:t>Stage 3 (Tribunal Decision)</w:t>
      </w:r>
      <w:r w:rsidR="00332119" w:rsidRPr="004C0250">
        <w:rPr>
          <w:rFonts w:ascii="Arial" w:hAnsi="Arial" w:cs="Arial"/>
        </w:rPr>
        <w:t xml:space="preserve">, in which a CAT official </w:t>
      </w:r>
      <w:r w:rsidR="0077589A" w:rsidRPr="004C0250">
        <w:rPr>
          <w:rFonts w:ascii="Arial" w:hAnsi="Arial" w:cs="Arial"/>
        </w:rPr>
        <w:t xml:space="preserve">reviews the case and </w:t>
      </w:r>
      <w:r w:rsidR="003F7363">
        <w:rPr>
          <w:rFonts w:ascii="Arial" w:hAnsi="Arial" w:cs="Arial"/>
        </w:rPr>
        <w:t xml:space="preserve">then </w:t>
      </w:r>
      <w:r w:rsidR="0077589A" w:rsidRPr="004C0250">
        <w:rPr>
          <w:rFonts w:ascii="Arial" w:hAnsi="Arial" w:cs="Arial"/>
        </w:rPr>
        <w:t xml:space="preserve">issues a </w:t>
      </w:r>
      <w:r w:rsidR="00F9398C" w:rsidRPr="004C0250">
        <w:rPr>
          <w:rFonts w:ascii="Arial" w:hAnsi="Arial" w:cs="Arial"/>
        </w:rPr>
        <w:t xml:space="preserve">binding decision. </w:t>
      </w:r>
    </w:p>
    <w:p w14:paraId="29A305B7" w14:textId="05FCC832" w:rsidR="00E53FE8" w:rsidRPr="004C0250" w:rsidRDefault="000E65FD" w:rsidP="000E65FD">
      <w:pPr>
        <w:pStyle w:val="NoSpacing"/>
        <w:rPr>
          <w:rFonts w:ascii="Arial" w:hAnsi="Arial" w:cs="Arial"/>
        </w:rPr>
      </w:pPr>
      <w:r w:rsidRPr="004C0250">
        <w:rPr>
          <w:rFonts w:ascii="Arial" w:hAnsi="Arial" w:cs="Arial"/>
        </w:rPr>
        <w:t xml:space="preserve">The </w:t>
      </w:r>
      <w:r w:rsidR="00E53FE8" w:rsidRPr="004C0250">
        <w:rPr>
          <w:rFonts w:ascii="Arial" w:hAnsi="Arial" w:cs="Arial"/>
        </w:rPr>
        <w:t>CAT currently accept</w:t>
      </w:r>
      <w:r w:rsidR="00DC0CC7" w:rsidRPr="004C0250">
        <w:rPr>
          <w:rFonts w:ascii="Arial" w:hAnsi="Arial" w:cs="Arial"/>
        </w:rPr>
        <w:t>s</w:t>
      </w:r>
      <w:r w:rsidR="00E53FE8" w:rsidRPr="004C0250">
        <w:rPr>
          <w:rFonts w:ascii="Arial" w:hAnsi="Arial" w:cs="Arial"/>
        </w:rPr>
        <w:t xml:space="preserve"> applications </w:t>
      </w:r>
      <w:r w:rsidR="00DC0CC7" w:rsidRPr="004C0250">
        <w:rPr>
          <w:rFonts w:ascii="Arial" w:hAnsi="Arial" w:cs="Arial"/>
        </w:rPr>
        <w:t xml:space="preserve">on </w:t>
      </w:r>
      <w:r w:rsidR="00E53FE8" w:rsidRPr="004C0250">
        <w:rPr>
          <w:rFonts w:ascii="Arial" w:hAnsi="Arial" w:cs="Arial"/>
        </w:rPr>
        <w:t>the following types of disputes – click on each dispute type to learn more:</w:t>
      </w:r>
    </w:p>
    <w:p w14:paraId="6E1F0C14" w14:textId="77777777" w:rsidR="00E53FE8" w:rsidRPr="00E53FE8" w:rsidRDefault="00090CD0" w:rsidP="00E53F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7" w:history="1">
        <w:r w:rsidR="00E53FE8" w:rsidRPr="00E53FE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Condominium Records</w:t>
        </w:r>
      </w:hyperlink>
    </w:p>
    <w:p w14:paraId="381F49DC" w14:textId="77777777" w:rsidR="00E53FE8" w:rsidRPr="00E53FE8" w:rsidRDefault="00E53FE8" w:rsidP="00E53F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53FE8">
        <w:rPr>
          <w:rFonts w:ascii="Arial" w:eastAsia="Times New Roman" w:hAnsi="Arial" w:cs="Arial"/>
          <w:color w:val="212529"/>
          <w:sz w:val="24"/>
          <w:szCs w:val="24"/>
        </w:rPr>
        <w:t>Includes disputes involving the records that condo corporations are required to keep under the </w:t>
      </w:r>
      <w:r w:rsidRPr="00E53FE8">
        <w:rPr>
          <w:rFonts w:ascii="Arial" w:eastAsia="Times New Roman" w:hAnsi="Arial" w:cs="Arial"/>
          <w:i/>
          <w:iCs/>
          <w:color w:val="212529"/>
          <w:sz w:val="24"/>
          <w:szCs w:val="24"/>
        </w:rPr>
        <w:t>Condominium Act, 1998</w:t>
      </w:r>
      <w:r w:rsidRPr="00E53FE8">
        <w:rPr>
          <w:rFonts w:ascii="Arial" w:eastAsia="Times New Roman" w:hAnsi="Arial" w:cs="Arial"/>
          <w:color w:val="212529"/>
          <w:sz w:val="24"/>
          <w:szCs w:val="24"/>
        </w:rPr>
        <w:t>, and which owners are entitled to access.</w:t>
      </w:r>
    </w:p>
    <w:p w14:paraId="23615AA9" w14:textId="77777777" w:rsidR="00E53FE8" w:rsidRPr="00E53FE8" w:rsidRDefault="00090CD0" w:rsidP="00E53F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8" w:history="1">
        <w:r w:rsidR="00E53FE8" w:rsidRPr="00E53FE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Pets and Animals</w:t>
        </w:r>
      </w:hyperlink>
    </w:p>
    <w:p w14:paraId="68DFC1C9" w14:textId="77777777" w:rsidR="00E53FE8" w:rsidRPr="00E53FE8" w:rsidRDefault="00E53FE8" w:rsidP="00E53F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53FE8">
        <w:rPr>
          <w:rFonts w:ascii="Arial" w:eastAsia="Times New Roman" w:hAnsi="Arial" w:cs="Arial"/>
          <w:color w:val="212529"/>
          <w:sz w:val="24"/>
          <w:szCs w:val="24"/>
        </w:rPr>
        <w:t>Includes disputes involving nuisances caused by pets and other animals.</w:t>
      </w:r>
    </w:p>
    <w:p w14:paraId="6B1A254B" w14:textId="77777777" w:rsidR="00E53FE8" w:rsidRPr="00E53FE8" w:rsidRDefault="00090CD0" w:rsidP="00E53F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9" w:history="1">
        <w:r w:rsidR="00E53FE8" w:rsidRPr="00E53FE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Vehicles</w:t>
        </w:r>
      </w:hyperlink>
    </w:p>
    <w:p w14:paraId="65158FF3" w14:textId="77777777" w:rsidR="00E53FE8" w:rsidRPr="00E53FE8" w:rsidRDefault="00E53FE8" w:rsidP="00E53F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53FE8">
        <w:rPr>
          <w:rFonts w:ascii="Arial" w:eastAsia="Times New Roman" w:hAnsi="Arial" w:cs="Arial"/>
          <w:color w:val="212529"/>
          <w:sz w:val="24"/>
          <w:szCs w:val="24"/>
        </w:rPr>
        <w:t>Includes disputes involving cars, motorcycles, bikes, and other vehicles.</w:t>
      </w:r>
    </w:p>
    <w:p w14:paraId="07405817" w14:textId="77777777" w:rsidR="00E53FE8" w:rsidRPr="00E53FE8" w:rsidRDefault="00090CD0" w:rsidP="00E53F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0" w:history="1">
        <w:r w:rsidR="00E53FE8" w:rsidRPr="00E53FE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Parking and Storage</w:t>
        </w:r>
      </w:hyperlink>
    </w:p>
    <w:p w14:paraId="4A8012AB" w14:textId="77777777" w:rsidR="00E53FE8" w:rsidRPr="00E53FE8" w:rsidRDefault="00E53FE8" w:rsidP="00E53F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53FE8">
        <w:rPr>
          <w:rFonts w:ascii="Arial" w:eastAsia="Times New Roman" w:hAnsi="Arial" w:cs="Arial"/>
          <w:color w:val="212529"/>
          <w:sz w:val="24"/>
          <w:szCs w:val="24"/>
        </w:rPr>
        <w:t>Includes disputes involving the use of parking spaces and / or the storage of personal property in a unit or on the corporation’s common elements.</w:t>
      </w:r>
    </w:p>
    <w:p w14:paraId="2E58F952" w14:textId="77777777" w:rsidR="00E53FE8" w:rsidRPr="00E53FE8" w:rsidRDefault="00090CD0" w:rsidP="00E53F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1" w:history="1">
        <w:r w:rsidR="00E53FE8" w:rsidRPr="00E53FE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Settlement Agreements</w:t>
        </w:r>
      </w:hyperlink>
    </w:p>
    <w:p w14:paraId="26619868" w14:textId="0C6519BE" w:rsidR="00E53FE8" w:rsidRDefault="00E53FE8" w:rsidP="00E53F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53FE8">
        <w:rPr>
          <w:rFonts w:ascii="Arial" w:eastAsia="Times New Roman" w:hAnsi="Arial" w:cs="Arial"/>
          <w:color w:val="212529"/>
          <w:sz w:val="24"/>
          <w:szCs w:val="24"/>
        </w:rPr>
        <w:t>Includes disputes involving non-compliance with a settlement agreement from a previous CAT case.</w:t>
      </w:r>
    </w:p>
    <w:p w14:paraId="1D993AE8" w14:textId="5A931BCF" w:rsidR="00B51F8C" w:rsidRPr="00E53FE8" w:rsidRDefault="00B51F8C" w:rsidP="00B51F8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Further information on the process, costs, </w:t>
      </w:r>
      <w:r w:rsidR="00335EB7">
        <w:rPr>
          <w:rFonts w:ascii="Arial" w:eastAsia="Times New Roman" w:hAnsi="Arial" w:cs="Arial"/>
          <w:color w:val="212529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212529"/>
          <w:sz w:val="24"/>
          <w:szCs w:val="24"/>
        </w:rPr>
        <w:t>time</w:t>
      </w:r>
      <w:r w:rsidR="00335EB7">
        <w:rPr>
          <w:rFonts w:ascii="Arial" w:eastAsia="Times New Roman" w:hAnsi="Arial" w:cs="Arial"/>
          <w:color w:val="212529"/>
          <w:sz w:val="24"/>
          <w:szCs w:val="24"/>
        </w:rPr>
        <w:t>lines can be found on the CAO website.</w:t>
      </w:r>
    </w:p>
    <w:p w14:paraId="4504C97B" w14:textId="70DC15BC" w:rsidR="00E53FE8" w:rsidRPr="004A4B78" w:rsidRDefault="00E53FE8" w:rsidP="004A4B78">
      <w:pPr>
        <w:pStyle w:val="NoSpacing"/>
      </w:pPr>
    </w:p>
    <w:p w14:paraId="467F1D04" w14:textId="519121FB" w:rsidR="00624993" w:rsidRDefault="00624993" w:rsidP="003E6126"/>
    <w:sectPr w:rsidR="0062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4EFE"/>
    <w:multiLevelType w:val="multilevel"/>
    <w:tmpl w:val="6EAA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C007E"/>
    <w:multiLevelType w:val="multilevel"/>
    <w:tmpl w:val="068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D3F24"/>
    <w:multiLevelType w:val="hybridMultilevel"/>
    <w:tmpl w:val="31EC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02A6"/>
    <w:multiLevelType w:val="multilevel"/>
    <w:tmpl w:val="B0DE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7FD0"/>
    <w:multiLevelType w:val="multilevel"/>
    <w:tmpl w:val="4984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D48C7"/>
    <w:multiLevelType w:val="multilevel"/>
    <w:tmpl w:val="83CE1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C5C11"/>
    <w:multiLevelType w:val="multilevel"/>
    <w:tmpl w:val="A58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C7AAD"/>
    <w:multiLevelType w:val="multilevel"/>
    <w:tmpl w:val="38AA5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B78E5"/>
    <w:multiLevelType w:val="multilevel"/>
    <w:tmpl w:val="7D82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A4CE6"/>
    <w:multiLevelType w:val="multilevel"/>
    <w:tmpl w:val="A35A4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96CBE"/>
    <w:multiLevelType w:val="multilevel"/>
    <w:tmpl w:val="E69A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93"/>
    <w:rsid w:val="00052ABD"/>
    <w:rsid w:val="00090CD0"/>
    <w:rsid w:val="000A2E83"/>
    <w:rsid w:val="000B4C88"/>
    <w:rsid w:val="000E65FD"/>
    <w:rsid w:val="001B60A5"/>
    <w:rsid w:val="001B6FAB"/>
    <w:rsid w:val="00216D3D"/>
    <w:rsid w:val="002D50CA"/>
    <w:rsid w:val="00332119"/>
    <w:rsid w:val="00335EB7"/>
    <w:rsid w:val="00390073"/>
    <w:rsid w:val="003A143C"/>
    <w:rsid w:val="003B28B2"/>
    <w:rsid w:val="003E3ADB"/>
    <w:rsid w:val="003E6126"/>
    <w:rsid w:val="003F53E6"/>
    <w:rsid w:val="003F7363"/>
    <w:rsid w:val="00424BF7"/>
    <w:rsid w:val="00481D84"/>
    <w:rsid w:val="0048652E"/>
    <w:rsid w:val="004A4B78"/>
    <w:rsid w:val="004C0250"/>
    <w:rsid w:val="004D2207"/>
    <w:rsid w:val="004F61E0"/>
    <w:rsid w:val="00500CAF"/>
    <w:rsid w:val="00542606"/>
    <w:rsid w:val="005513C6"/>
    <w:rsid w:val="00592D66"/>
    <w:rsid w:val="0059499C"/>
    <w:rsid w:val="005E32CC"/>
    <w:rsid w:val="00624993"/>
    <w:rsid w:val="00684046"/>
    <w:rsid w:val="0069564F"/>
    <w:rsid w:val="006D3CF9"/>
    <w:rsid w:val="006E0485"/>
    <w:rsid w:val="0077589A"/>
    <w:rsid w:val="007C15B6"/>
    <w:rsid w:val="007C711D"/>
    <w:rsid w:val="00807558"/>
    <w:rsid w:val="00854CEB"/>
    <w:rsid w:val="00871752"/>
    <w:rsid w:val="00882B8C"/>
    <w:rsid w:val="008903DC"/>
    <w:rsid w:val="00963C56"/>
    <w:rsid w:val="009D75CF"/>
    <w:rsid w:val="009E2DEE"/>
    <w:rsid w:val="00A071CC"/>
    <w:rsid w:val="00AD77ED"/>
    <w:rsid w:val="00B51F8C"/>
    <w:rsid w:val="00B84088"/>
    <w:rsid w:val="00BB72E2"/>
    <w:rsid w:val="00BF15ED"/>
    <w:rsid w:val="00BF1D30"/>
    <w:rsid w:val="00CD1286"/>
    <w:rsid w:val="00D76C7E"/>
    <w:rsid w:val="00D90331"/>
    <w:rsid w:val="00DB6F95"/>
    <w:rsid w:val="00DC0CC7"/>
    <w:rsid w:val="00DD0C0D"/>
    <w:rsid w:val="00DE374F"/>
    <w:rsid w:val="00E3363B"/>
    <w:rsid w:val="00E53FE8"/>
    <w:rsid w:val="00E82638"/>
    <w:rsid w:val="00E864B7"/>
    <w:rsid w:val="00E978FB"/>
    <w:rsid w:val="00F0246A"/>
    <w:rsid w:val="00F07E63"/>
    <w:rsid w:val="00F413D5"/>
    <w:rsid w:val="00F9398C"/>
    <w:rsid w:val="00F951C3"/>
    <w:rsid w:val="00FC1B86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122A"/>
  <w15:chartTrackingRefBased/>
  <w15:docId w15:val="{029C89DD-DD8B-4B36-99CA-4B5237D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993"/>
    <w:pPr>
      <w:ind w:left="720"/>
      <w:contextualSpacing/>
    </w:pPr>
  </w:style>
  <w:style w:type="paragraph" w:styleId="NoSpacing">
    <w:name w:val="No Spacing"/>
    <w:uiPriority w:val="1"/>
    <w:qFormat/>
    <w:rsid w:val="006D3C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5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F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53FE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D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doauthorityontario.ca/issues-and-solutions/pets-and-animals-issues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condoauthorityontario.ca/issues-and-solutions/records-issues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condoauthorityontario.ca/tribunal/" TargetMode="External" /><Relationship Id="rId11" Type="http://schemas.openxmlformats.org/officeDocument/2006/relationships/hyperlink" Target="https://www.condoauthorityontario.ca/issues-and-solutions/compliance-with-settlement-agreements/" TargetMode="External" /><Relationship Id="rId5" Type="http://schemas.openxmlformats.org/officeDocument/2006/relationships/hyperlink" Target="https://www.condoauthorityontario.ca/" TargetMode="External" /><Relationship Id="rId10" Type="http://schemas.openxmlformats.org/officeDocument/2006/relationships/hyperlink" Target="https://www.condoauthorityontario.ca/issues-and-solutions/parking-and-storage-issues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condoauthorityontario.ca/issues-and-solutions/vehicles-issue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Bruce Wilson</cp:lastModifiedBy>
  <cp:revision>2</cp:revision>
  <dcterms:created xsi:type="dcterms:W3CDTF">2021-05-23T13:49:00Z</dcterms:created>
  <dcterms:modified xsi:type="dcterms:W3CDTF">2021-05-23T13:49:00Z</dcterms:modified>
</cp:coreProperties>
</file>