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79C6" w14:textId="7B16F54C" w:rsidR="00A5345F" w:rsidRPr="003D54A0" w:rsidRDefault="003D54A0" w:rsidP="00A13277">
      <w:pPr>
        <w:pStyle w:val="Heading1"/>
        <w:jc w:val="center"/>
        <w:rPr>
          <w:rFonts w:ascii="Impact" w:hAnsi="Impact"/>
          <w:b w:val="0"/>
          <w:bCs/>
          <w:sz w:val="56"/>
          <w:szCs w:val="56"/>
        </w:rPr>
      </w:pPr>
      <w:r w:rsidRPr="003D54A0">
        <w:rPr>
          <w:rFonts w:ascii="Impact" w:hAnsi="Impact"/>
          <w:b w:val="0"/>
          <w:bCs/>
          <w:sz w:val="56"/>
          <w:szCs w:val="56"/>
        </w:rPr>
        <w:t>t</w:t>
      </w:r>
      <w:r w:rsidR="00E85BDC" w:rsidRPr="003D54A0">
        <w:rPr>
          <w:rFonts w:ascii="Impact" w:hAnsi="Impact"/>
          <w:b w:val="0"/>
          <w:bCs/>
          <w:sz w:val="56"/>
          <w:szCs w:val="56"/>
        </w:rPr>
        <w:t xml:space="preserve">he Quantum </w:t>
      </w:r>
      <w:r w:rsidRPr="003D54A0">
        <w:rPr>
          <w:rFonts w:ascii="Impact" w:hAnsi="Impact"/>
          <w:b w:val="0"/>
          <w:bCs/>
          <w:sz w:val="56"/>
          <w:szCs w:val="56"/>
        </w:rPr>
        <w:t>l</w:t>
      </w:r>
      <w:r w:rsidR="00E85BDC" w:rsidRPr="003D54A0">
        <w:rPr>
          <w:rFonts w:ascii="Impact" w:hAnsi="Impact"/>
          <w:b w:val="0"/>
          <w:bCs/>
          <w:sz w:val="56"/>
          <w:szCs w:val="56"/>
        </w:rPr>
        <w:t>ead</w:t>
      </w:r>
    </w:p>
    <w:p w14:paraId="27CB1DD0" w14:textId="7AB31527" w:rsidR="000A6507" w:rsidRPr="003D54A0" w:rsidRDefault="003D54A0" w:rsidP="00E85BDC">
      <w:pPr>
        <w:jc w:val="center"/>
        <w:rPr>
          <w:rFonts w:ascii="Aptos" w:hAnsi="Aptos"/>
          <w:b/>
          <w:color w:val="806000" w:themeColor="accent4" w:themeShade="80"/>
          <w:sz w:val="36"/>
          <w:szCs w:val="36"/>
        </w:rPr>
      </w:pPr>
      <w:r w:rsidRPr="003D54A0">
        <w:rPr>
          <w:rFonts w:ascii="Aptos" w:hAnsi="Aptos"/>
          <w:b/>
          <w:color w:val="806000" w:themeColor="accent4" w:themeShade="80"/>
          <w:sz w:val="36"/>
          <w:szCs w:val="36"/>
        </w:rPr>
        <w:t>ASSESSMENT</w:t>
      </w:r>
    </w:p>
    <w:p w14:paraId="259B42A5" w14:textId="7852B4FD" w:rsidR="00A5345F" w:rsidRDefault="00A5345F">
      <w:pPr>
        <w:rPr>
          <w:color w:val="806000" w:themeColor="accent4" w:themeShade="80"/>
          <w:sz w:val="28"/>
          <w:szCs w:val="28"/>
        </w:rPr>
      </w:pPr>
    </w:p>
    <w:p w14:paraId="741541A3" w14:textId="6BF833C0" w:rsidR="003D54A0" w:rsidRDefault="003D54A0" w:rsidP="003D54A0">
      <w:pPr>
        <w:jc w:val="both"/>
        <w:rPr>
          <w:color w:val="806000" w:themeColor="accent4" w:themeShade="80"/>
          <w:sz w:val="28"/>
          <w:szCs w:val="28"/>
        </w:rPr>
      </w:pPr>
      <w:r w:rsidRPr="003D54A0">
        <w:rPr>
          <w:color w:val="806000" w:themeColor="accent4" w:themeShade="80"/>
          <w:sz w:val="28"/>
          <w:szCs w:val="28"/>
        </w:rPr>
        <w:t xml:space="preserve">This questionnaire evaluates your alignment with </w:t>
      </w:r>
      <w:r>
        <w:rPr>
          <w:color w:val="806000" w:themeColor="accent4" w:themeShade="80"/>
          <w:sz w:val="28"/>
          <w:szCs w:val="28"/>
        </w:rPr>
        <w:t>your inner</w:t>
      </w:r>
      <w:r w:rsidRPr="003D54A0">
        <w:rPr>
          <w:color w:val="806000" w:themeColor="accent4" w:themeShade="80"/>
          <w:sz w:val="28"/>
          <w:szCs w:val="28"/>
        </w:rPr>
        <w:t xml:space="preserve"> </w:t>
      </w:r>
      <w:r w:rsidRPr="003D54A0">
        <w:rPr>
          <w:b/>
          <w:bCs/>
          <w:color w:val="806000" w:themeColor="accent4" w:themeShade="80"/>
          <w:sz w:val="28"/>
          <w:szCs w:val="28"/>
        </w:rPr>
        <w:t>Quantum Lead</w:t>
      </w:r>
      <w:r w:rsidRPr="003D54A0">
        <w:rPr>
          <w:color w:val="806000" w:themeColor="accent4" w:themeShade="80"/>
          <w:sz w:val="28"/>
          <w:szCs w:val="28"/>
        </w:rPr>
        <w:t>—</w:t>
      </w:r>
      <w:r>
        <w:rPr>
          <w:color w:val="806000" w:themeColor="accent4" w:themeShade="80"/>
          <w:sz w:val="28"/>
          <w:szCs w:val="28"/>
        </w:rPr>
        <w:t xml:space="preserve">the version of you </w:t>
      </w:r>
      <w:r w:rsidRPr="003D54A0">
        <w:rPr>
          <w:color w:val="806000" w:themeColor="accent4" w:themeShade="80"/>
          <w:sz w:val="28"/>
          <w:szCs w:val="28"/>
        </w:rPr>
        <w:t>who has optimized their mental, physical, spiritual, social, financial, and professional well-being. Answer each question honestly using the following scale:</w:t>
      </w:r>
    </w:p>
    <w:p w14:paraId="3B1D3E9F" w14:textId="77777777" w:rsidR="003D54A0" w:rsidRPr="003D54A0" w:rsidRDefault="003D54A0" w:rsidP="003D54A0">
      <w:pPr>
        <w:rPr>
          <w:color w:val="806000" w:themeColor="accent4" w:themeShade="80"/>
          <w:sz w:val="28"/>
          <w:szCs w:val="28"/>
        </w:rPr>
      </w:pPr>
    </w:p>
    <w:p w14:paraId="6E840A91" w14:textId="77777777" w:rsidR="003D54A0" w:rsidRPr="003D54A0" w:rsidRDefault="003D54A0" w:rsidP="003D54A0">
      <w:pPr>
        <w:rPr>
          <w:color w:val="806000" w:themeColor="accent4" w:themeShade="80"/>
          <w:sz w:val="28"/>
          <w:szCs w:val="28"/>
        </w:rPr>
      </w:pPr>
      <w:r w:rsidRPr="003D54A0">
        <w:rPr>
          <w:color w:val="806000" w:themeColor="accent4" w:themeShade="80"/>
          <w:sz w:val="28"/>
          <w:szCs w:val="28"/>
        </w:rPr>
        <w:t>5 - Strongly Agree</w:t>
      </w:r>
      <w:r w:rsidRPr="003D54A0">
        <w:rPr>
          <w:color w:val="806000" w:themeColor="accent4" w:themeShade="80"/>
          <w:sz w:val="28"/>
          <w:szCs w:val="28"/>
        </w:rPr>
        <w:br/>
        <w:t>4 - Agree</w:t>
      </w:r>
      <w:r w:rsidRPr="003D54A0">
        <w:rPr>
          <w:color w:val="806000" w:themeColor="accent4" w:themeShade="80"/>
          <w:sz w:val="28"/>
          <w:szCs w:val="28"/>
        </w:rPr>
        <w:br/>
        <w:t>3 - Neutral</w:t>
      </w:r>
      <w:r w:rsidRPr="003D54A0">
        <w:rPr>
          <w:color w:val="806000" w:themeColor="accent4" w:themeShade="80"/>
          <w:sz w:val="28"/>
          <w:szCs w:val="28"/>
        </w:rPr>
        <w:br/>
        <w:t>2 - Disagree</w:t>
      </w:r>
      <w:r w:rsidRPr="003D54A0">
        <w:rPr>
          <w:color w:val="806000" w:themeColor="accent4" w:themeShade="80"/>
          <w:sz w:val="28"/>
          <w:szCs w:val="28"/>
        </w:rPr>
        <w:br/>
        <w:t>1 - Strongly Disagree</w:t>
      </w:r>
    </w:p>
    <w:p w14:paraId="5A963C5C" w14:textId="77777777" w:rsidR="003D54A0" w:rsidRPr="003D54A0" w:rsidRDefault="00DA6C1F" w:rsidP="003D54A0">
      <w:pPr>
        <w:rPr>
          <w:color w:val="806000" w:themeColor="accent4" w:themeShade="80"/>
          <w:sz w:val="28"/>
          <w:szCs w:val="28"/>
        </w:rPr>
      </w:pPr>
      <w:r w:rsidRPr="003D54A0">
        <w:rPr>
          <w:noProof/>
          <w:color w:val="806000" w:themeColor="accent4" w:themeShade="80"/>
          <w:sz w:val="28"/>
          <w:szCs w:val="28"/>
        </w:rPr>
        <w:pict w14:anchorId="2EB2E60A">
          <v:rect id="_x0000_i1026" alt="" style="width:468pt;height:.05pt;mso-width-percent:0;mso-height-percent:0;mso-width-percent:0;mso-height-percent:0" o:hralign="center" o:hrstd="t" o:hr="t" fillcolor="#a0a0a0" stroked="f"/>
        </w:pict>
      </w:r>
    </w:p>
    <w:p w14:paraId="22924A86" w14:textId="77777777" w:rsidR="003D54A0" w:rsidRDefault="003D54A0" w:rsidP="003D54A0">
      <w:pPr>
        <w:rPr>
          <w:b/>
          <w:bCs/>
          <w:i/>
          <w:iCs/>
          <w:color w:val="806000" w:themeColor="accent4" w:themeShade="80"/>
          <w:sz w:val="28"/>
          <w:szCs w:val="28"/>
        </w:rPr>
      </w:pPr>
    </w:p>
    <w:p w14:paraId="50966D9D" w14:textId="5630A0B6" w:rsidR="003D54A0" w:rsidRPr="003D54A0" w:rsidRDefault="003D54A0" w:rsidP="003D54A0">
      <w:pPr>
        <w:rPr>
          <w:b/>
          <w:bCs/>
          <w:color w:val="806000" w:themeColor="accent4" w:themeShade="80"/>
          <w:sz w:val="28"/>
          <w:szCs w:val="28"/>
        </w:rPr>
      </w:pPr>
      <w:r w:rsidRPr="003D54A0">
        <w:rPr>
          <w:b/>
          <w:bCs/>
          <w:i/>
          <w:iCs/>
          <w:color w:val="806000" w:themeColor="accent4" w:themeShade="80"/>
          <w:sz w:val="28"/>
          <w:szCs w:val="28"/>
        </w:rPr>
        <w:t>Cognitive Mastery &amp; Emotional Resilience</w:t>
      </w:r>
    </w:p>
    <w:p w14:paraId="35F7F1DC" w14:textId="77777777" w:rsidR="003D54A0" w:rsidRPr="003D54A0" w:rsidRDefault="003D54A0" w:rsidP="003D54A0">
      <w:pPr>
        <w:numPr>
          <w:ilvl w:val="0"/>
          <w:numId w:val="12"/>
        </w:numPr>
        <w:jc w:val="both"/>
        <w:rPr>
          <w:color w:val="806000" w:themeColor="accent4" w:themeShade="80"/>
          <w:sz w:val="28"/>
          <w:szCs w:val="28"/>
        </w:rPr>
      </w:pPr>
      <w:r w:rsidRPr="003D54A0">
        <w:rPr>
          <w:color w:val="806000" w:themeColor="accent4" w:themeShade="80"/>
          <w:sz w:val="28"/>
          <w:szCs w:val="28"/>
        </w:rPr>
        <w:t>I maintain clarity and focus even in high-pressure situations.</w:t>
      </w:r>
    </w:p>
    <w:p w14:paraId="040645E4" w14:textId="77777777" w:rsidR="003D54A0" w:rsidRPr="003D54A0" w:rsidRDefault="003D54A0" w:rsidP="003D54A0">
      <w:pPr>
        <w:numPr>
          <w:ilvl w:val="0"/>
          <w:numId w:val="12"/>
        </w:numPr>
        <w:jc w:val="both"/>
        <w:rPr>
          <w:color w:val="806000" w:themeColor="accent4" w:themeShade="80"/>
          <w:sz w:val="28"/>
          <w:szCs w:val="28"/>
        </w:rPr>
      </w:pPr>
      <w:r w:rsidRPr="003D54A0">
        <w:rPr>
          <w:color w:val="806000" w:themeColor="accent4" w:themeShade="80"/>
          <w:sz w:val="28"/>
          <w:szCs w:val="28"/>
        </w:rPr>
        <w:t>I embrace challenges as opportunities for growth and adapt quickly to change.</w:t>
      </w:r>
    </w:p>
    <w:p w14:paraId="7FB3DB72" w14:textId="77777777" w:rsidR="003D54A0" w:rsidRPr="003D54A0" w:rsidRDefault="003D54A0" w:rsidP="003D54A0">
      <w:pPr>
        <w:numPr>
          <w:ilvl w:val="0"/>
          <w:numId w:val="12"/>
        </w:numPr>
        <w:jc w:val="both"/>
        <w:rPr>
          <w:color w:val="806000" w:themeColor="accent4" w:themeShade="80"/>
          <w:sz w:val="28"/>
          <w:szCs w:val="28"/>
        </w:rPr>
      </w:pPr>
      <w:r w:rsidRPr="003D54A0">
        <w:rPr>
          <w:color w:val="806000" w:themeColor="accent4" w:themeShade="80"/>
          <w:sz w:val="28"/>
          <w:szCs w:val="28"/>
        </w:rPr>
        <w:t>I engage in continuous learning and personal development to expand my thinking.</w:t>
      </w:r>
    </w:p>
    <w:p w14:paraId="31F69748" w14:textId="77777777" w:rsidR="003D54A0" w:rsidRPr="003D54A0" w:rsidRDefault="003D54A0" w:rsidP="003D54A0">
      <w:pPr>
        <w:numPr>
          <w:ilvl w:val="0"/>
          <w:numId w:val="12"/>
        </w:numPr>
        <w:jc w:val="both"/>
        <w:rPr>
          <w:color w:val="806000" w:themeColor="accent4" w:themeShade="80"/>
          <w:sz w:val="28"/>
          <w:szCs w:val="28"/>
        </w:rPr>
      </w:pPr>
      <w:r w:rsidRPr="003D54A0">
        <w:rPr>
          <w:color w:val="806000" w:themeColor="accent4" w:themeShade="80"/>
          <w:sz w:val="28"/>
          <w:szCs w:val="28"/>
        </w:rPr>
        <w:t>I manage stress effectively and remain calm under pressure.</w:t>
      </w:r>
    </w:p>
    <w:p w14:paraId="5C166A2A" w14:textId="77777777" w:rsidR="003D54A0" w:rsidRPr="003D54A0" w:rsidRDefault="003D54A0" w:rsidP="003D54A0">
      <w:pPr>
        <w:numPr>
          <w:ilvl w:val="0"/>
          <w:numId w:val="12"/>
        </w:numPr>
        <w:jc w:val="both"/>
        <w:rPr>
          <w:color w:val="806000" w:themeColor="accent4" w:themeShade="80"/>
          <w:sz w:val="28"/>
          <w:szCs w:val="28"/>
        </w:rPr>
      </w:pPr>
      <w:r w:rsidRPr="003D54A0">
        <w:rPr>
          <w:color w:val="806000" w:themeColor="accent4" w:themeShade="80"/>
          <w:sz w:val="28"/>
          <w:szCs w:val="28"/>
        </w:rPr>
        <w:t>I am self-aware and can regulate my emotions in high-stakes situations.</w:t>
      </w:r>
    </w:p>
    <w:p w14:paraId="62F3B242" w14:textId="77777777" w:rsidR="003D54A0" w:rsidRDefault="003D54A0" w:rsidP="003D54A0">
      <w:pPr>
        <w:numPr>
          <w:ilvl w:val="0"/>
          <w:numId w:val="12"/>
        </w:numPr>
        <w:jc w:val="both"/>
        <w:rPr>
          <w:color w:val="806000" w:themeColor="accent4" w:themeShade="80"/>
          <w:sz w:val="28"/>
          <w:szCs w:val="28"/>
        </w:rPr>
      </w:pPr>
      <w:r w:rsidRPr="003D54A0">
        <w:rPr>
          <w:color w:val="806000" w:themeColor="accent4" w:themeShade="80"/>
          <w:sz w:val="28"/>
          <w:szCs w:val="28"/>
        </w:rPr>
        <w:t>I regularly engage in activities that enhance my mental sharpness (e.g., reading, problem-solving, mindfulness).</w:t>
      </w:r>
    </w:p>
    <w:p w14:paraId="492CB7BF" w14:textId="77777777" w:rsidR="003D54A0" w:rsidRPr="003D54A0" w:rsidRDefault="003D54A0" w:rsidP="003D54A0">
      <w:pPr>
        <w:jc w:val="both"/>
        <w:rPr>
          <w:color w:val="806000" w:themeColor="accent4" w:themeShade="80"/>
          <w:sz w:val="28"/>
          <w:szCs w:val="28"/>
        </w:rPr>
      </w:pPr>
    </w:p>
    <w:p w14:paraId="3A0A887C" w14:textId="3173F7D2" w:rsidR="003D54A0" w:rsidRPr="003D54A0" w:rsidRDefault="003D54A0" w:rsidP="003D54A0">
      <w:pPr>
        <w:rPr>
          <w:b/>
          <w:bCs/>
          <w:color w:val="806000" w:themeColor="accent4" w:themeShade="80"/>
          <w:sz w:val="28"/>
          <w:szCs w:val="28"/>
        </w:rPr>
      </w:pPr>
      <w:r w:rsidRPr="003D54A0">
        <w:rPr>
          <w:b/>
          <w:bCs/>
          <w:i/>
          <w:iCs/>
          <w:color w:val="806000" w:themeColor="accent4" w:themeShade="80"/>
          <w:sz w:val="28"/>
          <w:szCs w:val="28"/>
        </w:rPr>
        <w:t>Energy Optimization &amp; Longevity</w:t>
      </w:r>
    </w:p>
    <w:p w14:paraId="4122D636" w14:textId="77777777" w:rsidR="003D54A0" w:rsidRPr="003D54A0" w:rsidRDefault="003D54A0" w:rsidP="003D54A0">
      <w:pPr>
        <w:numPr>
          <w:ilvl w:val="0"/>
          <w:numId w:val="13"/>
        </w:numPr>
        <w:jc w:val="both"/>
        <w:rPr>
          <w:color w:val="806000" w:themeColor="accent4" w:themeShade="80"/>
          <w:sz w:val="28"/>
          <w:szCs w:val="28"/>
        </w:rPr>
      </w:pPr>
      <w:r w:rsidRPr="003D54A0">
        <w:rPr>
          <w:color w:val="806000" w:themeColor="accent4" w:themeShade="80"/>
          <w:sz w:val="28"/>
          <w:szCs w:val="28"/>
        </w:rPr>
        <w:t>I prioritize my physical health with regular exercise, balanced nutrition, and sufficient rest.</w:t>
      </w:r>
    </w:p>
    <w:p w14:paraId="7080B54C" w14:textId="77777777" w:rsidR="003D54A0" w:rsidRPr="003D54A0" w:rsidRDefault="003D54A0" w:rsidP="003D54A0">
      <w:pPr>
        <w:numPr>
          <w:ilvl w:val="0"/>
          <w:numId w:val="13"/>
        </w:numPr>
        <w:jc w:val="both"/>
        <w:rPr>
          <w:color w:val="806000" w:themeColor="accent4" w:themeShade="80"/>
          <w:sz w:val="28"/>
          <w:szCs w:val="28"/>
        </w:rPr>
      </w:pPr>
      <w:r w:rsidRPr="003D54A0">
        <w:rPr>
          <w:color w:val="806000" w:themeColor="accent4" w:themeShade="80"/>
          <w:sz w:val="28"/>
          <w:szCs w:val="28"/>
        </w:rPr>
        <w:t>I listen to my body’s signals and take proactive steps to prevent illness or fatigue.</w:t>
      </w:r>
    </w:p>
    <w:p w14:paraId="14B82317" w14:textId="77777777" w:rsidR="003D54A0" w:rsidRPr="003D54A0" w:rsidRDefault="003D54A0" w:rsidP="003D54A0">
      <w:pPr>
        <w:numPr>
          <w:ilvl w:val="0"/>
          <w:numId w:val="13"/>
        </w:numPr>
        <w:jc w:val="both"/>
        <w:rPr>
          <w:color w:val="806000" w:themeColor="accent4" w:themeShade="80"/>
          <w:sz w:val="28"/>
          <w:szCs w:val="28"/>
        </w:rPr>
      </w:pPr>
      <w:r w:rsidRPr="003D54A0">
        <w:rPr>
          <w:color w:val="806000" w:themeColor="accent4" w:themeShade="80"/>
          <w:sz w:val="28"/>
          <w:szCs w:val="28"/>
        </w:rPr>
        <w:lastRenderedPageBreak/>
        <w:t>I maintain high energy levels throughout the day without relying on stimulants (e.g., caffeine, sugar).</w:t>
      </w:r>
    </w:p>
    <w:p w14:paraId="7726F435" w14:textId="77777777" w:rsidR="003D54A0" w:rsidRPr="003D54A0" w:rsidRDefault="003D54A0" w:rsidP="003D54A0">
      <w:pPr>
        <w:numPr>
          <w:ilvl w:val="0"/>
          <w:numId w:val="13"/>
        </w:numPr>
        <w:jc w:val="both"/>
        <w:rPr>
          <w:color w:val="806000" w:themeColor="accent4" w:themeShade="80"/>
          <w:sz w:val="28"/>
          <w:szCs w:val="28"/>
        </w:rPr>
      </w:pPr>
      <w:r w:rsidRPr="003D54A0">
        <w:rPr>
          <w:color w:val="806000" w:themeColor="accent4" w:themeShade="80"/>
          <w:sz w:val="28"/>
          <w:szCs w:val="28"/>
        </w:rPr>
        <w:t>I have an effective stress management routine that prevents burnout.</w:t>
      </w:r>
    </w:p>
    <w:p w14:paraId="2C7380B4" w14:textId="77777777" w:rsidR="003D54A0" w:rsidRPr="003D54A0" w:rsidRDefault="003D54A0" w:rsidP="003D54A0">
      <w:pPr>
        <w:numPr>
          <w:ilvl w:val="0"/>
          <w:numId w:val="13"/>
        </w:numPr>
        <w:jc w:val="both"/>
        <w:rPr>
          <w:color w:val="806000" w:themeColor="accent4" w:themeShade="80"/>
          <w:sz w:val="28"/>
          <w:szCs w:val="28"/>
        </w:rPr>
      </w:pPr>
      <w:r w:rsidRPr="003D54A0">
        <w:rPr>
          <w:color w:val="806000" w:themeColor="accent4" w:themeShade="80"/>
          <w:sz w:val="28"/>
          <w:szCs w:val="28"/>
        </w:rPr>
        <w:t>I maintain a consistent sleep schedule that allows for full recovery and peak performance.</w:t>
      </w:r>
    </w:p>
    <w:p w14:paraId="661D3F26" w14:textId="77777777" w:rsidR="003D54A0" w:rsidRDefault="003D54A0" w:rsidP="003D54A0">
      <w:pPr>
        <w:numPr>
          <w:ilvl w:val="0"/>
          <w:numId w:val="13"/>
        </w:numPr>
        <w:jc w:val="both"/>
        <w:rPr>
          <w:color w:val="806000" w:themeColor="accent4" w:themeShade="80"/>
          <w:sz w:val="28"/>
          <w:szCs w:val="28"/>
        </w:rPr>
      </w:pPr>
      <w:r w:rsidRPr="003D54A0">
        <w:rPr>
          <w:color w:val="806000" w:themeColor="accent4" w:themeShade="80"/>
          <w:sz w:val="28"/>
          <w:szCs w:val="28"/>
        </w:rPr>
        <w:t>I make time for movement and physical activity, even during busy days.</w:t>
      </w:r>
    </w:p>
    <w:p w14:paraId="20C92CF4" w14:textId="77777777" w:rsidR="003D54A0" w:rsidRPr="003D54A0" w:rsidRDefault="003D54A0" w:rsidP="003D54A0">
      <w:pPr>
        <w:rPr>
          <w:color w:val="806000" w:themeColor="accent4" w:themeShade="80"/>
          <w:sz w:val="28"/>
          <w:szCs w:val="28"/>
        </w:rPr>
      </w:pPr>
    </w:p>
    <w:p w14:paraId="0B0C72C5" w14:textId="64534700" w:rsidR="003D54A0" w:rsidRPr="003D54A0" w:rsidRDefault="003D54A0" w:rsidP="003D54A0">
      <w:pPr>
        <w:rPr>
          <w:b/>
          <w:bCs/>
          <w:color w:val="806000" w:themeColor="accent4" w:themeShade="80"/>
          <w:sz w:val="28"/>
          <w:szCs w:val="28"/>
        </w:rPr>
      </w:pPr>
      <w:r w:rsidRPr="003D54A0">
        <w:rPr>
          <w:b/>
          <w:bCs/>
          <w:i/>
          <w:iCs/>
          <w:color w:val="806000" w:themeColor="accent4" w:themeShade="80"/>
          <w:sz w:val="28"/>
          <w:szCs w:val="28"/>
        </w:rPr>
        <w:t>Purpose &amp; Inner Alignment</w:t>
      </w:r>
    </w:p>
    <w:p w14:paraId="779B9A7F" w14:textId="77777777" w:rsidR="003D54A0" w:rsidRPr="003D54A0" w:rsidRDefault="003D54A0" w:rsidP="003D54A0">
      <w:pPr>
        <w:numPr>
          <w:ilvl w:val="0"/>
          <w:numId w:val="14"/>
        </w:numPr>
        <w:jc w:val="both"/>
        <w:rPr>
          <w:color w:val="806000" w:themeColor="accent4" w:themeShade="80"/>
          <w:sz w:val="28"/>
          <w:szCs w:val="28"/>
        </w:rPr>
      </w:pPr>
      <w:r w:rsidRPr="003D54A0">
        <w:rPr>
          <w:color w:val="806000" w:themeColor="accent4" w:themeShade="80"/>
          <w:sz w:val="28"/>
          <w:szCs w:val="28"/>
        </w:rPr>
        <w:t>I have a strong sense of purpose and personal values that guide my decisions.</w:t>
      </w:r>
    </w:p>
    <w:p w14:paraId="2782FD6A" w14:textId="77777777" w:rsidR="003D54A0" w:rsidRPr="003D54A0" w:rsidRDefault="003D54A0" w:rsidP="003D54A0">
      <w:pPr>
        <w:numPr>
          <w:ilvl w:val="0"/>
          <w:numId w:val="14"/>
        </w:numPr>
        <w:jc w:val="both"/>
        <w:rPr>
          <w:color w:val="806000" w:themeColor="accent4" w:themeShade="80"/>
          <w:sz w:val="28"/>
          <w:szCs w:val="28"/>
        </w:rPr>
      </w:pPr>
      <w:r w:rsidRPr="003D54A0">
        <w:rPr>
          <w:color w:val="806000" w:themeColor="accent4" w:themeShade="80"/>
          <w:sz w:val="28"/>
          <w:szCs w:val="28"/>
        </w:rPr>
        <w:t>I engage in regular reflective practices (e.g., meditation, prayer, gratitude) to maintain inner balance.</w:t>
      </w:r>
    </w:p>
    <w:p w14:paraId="674087F9" w14:textId="77777777" w:rsidR="003D54A0" w:rsidRPr="003D54A0" w:rsidRDefault="003D54A0" w:rsidP="003D54A0">
      <w:pPr>
        <w:numPr>
          <w:ilvl w:val="0"/>
          <w:numId w:val="14"/>
        </w:numPr>
        <w:jc w:val="both"/>
        <w:rPr>
          <w:color w:val="806000" w:themeColor="accent4" w:themeShade="80"/>
          <w:sz w:val="28"/>
          <w:szCs w:val="28"/>
        </w:rPr>
      </w:pPr>
      <w:r w:rsidRPr="003D54A0">
        <w:rPr>
          <w:color w:val="806000" w:themeColor="accent4" w:themeShade="80"/>
          <w:sz w:val="28"/>
          <w:szCs w:val="28"/>
        </w:rPr>
        <w:t>I approach life with a mindset of abundance and trust rather than fear or scarcity.</w:t>
      </w:r>
    </w:p>
    <w:p w14:paraId="31AD4BB3" w14:textId="77777777" w:rsidR="003D54A0" w:rsidRPr="003D54A0" w:rsidRDefault="003D54A0" w:rsidP="003D54A0">
      <w:pPr>
        <w:numPr>
          <w:ilvl w:val="0"/>
          <w:numId w:val="14"/>
        </w:numPr>
        <w:jc w:val="both"/>
        <w:rPr>
          <w:color w:val="806000" w:themeColor="accent4" w:themeShade="80"/>
          <w:sz w:val="28"/>
          <w:szCs w:val="28"/>
        </w:rPr>
      </w:pPr>
      <w:r w:rsidRPr="003D54A0">
        <w:rPr>
          <w:color w:val="806000" w:themeColor="accent4" w:themeShade="80"/>
          <w:sz w:val="28"/>
          <w:szCs w:val="28"/>
        </w:rPr>
        <w:t>I feel connected to something greater than myself, whether through faith, philosophy, or a personal belief system.</w:t>
      </w:r>
    </w:p>
    <w:p w14:paraId="603DEF9C" w14:textId="77777777" w:rsidR="003D54A0" w:rsidRPr="003D54A0" w:rsidRDefault="003D54A0" w:rsidP="003D54A0">
      <w:pPr>
        <w:numPr>
          <w:ilvl w:val="0"/>
          <w:numId w:val="14"/>
        </w:numPr>
        <w:jc w:val="both"/>
        <w:rPr>
          <w:color w:val="806000" w:themeColor="accent4" w:themeShade="80"/>
          <w:sz w:val="28"/>
          <w:szCs w:val="28"/>
        </w:rPr>
      </w:pPr>
      <w:r w:rsidRPr="003D54A0">
        <w:rPr>
          <w:color w:val="806000" w:themeColor="accent4" w:themeShade="80"/>
          <w:sz w:val="28"/>
          <w:szCs w:val="28"/>
        </w:rPr>
        <w:t>My daily actions align with my deeper purpose and long-term vision.</w:t>
      </w:r>
    </w:p>
    <w:p w14:paraId="431E2EDB" w14:textId="77777777" w:rsidR="003D54A0" w:rsidRDefault="003D54A0" w:rsidP="003D54A0">
      <w:pPr>
        <w:numPr>
          <w:ilvl w:val="0"/>
          <w:numId w:val="14"/>
        </w:numPr>
        <w:jc w:val="both"/>
        <w:rPr>
          <w:color w:val="806000" w:themeColor="accent4" w:themeShade="80"/>
          <w:sz w:val="28"/>
          <w:szCs w:val="28"/>
        </w:rPr>
      </w:pPr>
      <w:r w:rsidRPr="003D54A0">
        <w:rPr>
          <w:color w:val="806000" w:themeColor="accent4" w:themeShade="80"/>
          <w:sz w:val="28"/>
          <w:szCs w:val="28"/>
        </w:rPr>
        <w:t>I am able to find meaning in adversity and use challenges as opportunities for growth.</w:t>
      </w:r>
    </w:p>
    <w:p w14:paraId="11151B32" w14:textId="77777777" w:rsidR="003D54A0" w:rsidRPr="003D54A0" w:rsidRDefault="003D54A0" w:rsidP="003D54A0">
      <w:pPr>
        <w:rPr>
          <w:color w:val="806000" w:themeColor="accent4" w:themeShade="80"/>
          <w:sz w:val="28"/>
          <w:szCs w:val="28"/>
        </w:rPr>
      </w:pPr>
    </w:p>
    <w:p w14:paraId="77F852B5" w14:textId="1356AFDC" w:rsidR="003D54A0" w:rsidRPr="003D54A0" w:rsidRDefault="003D54A0" w:rsidP="003D54A0">
      <w:pPr>
        <w:rPr>
          <w:b/>
          <w:bCs/>
          <w:color w:val="806000" w:themeColor="accent4" w:themeShade="80"/>
          <w:sz w:val="28"/>
          <w:szCs w:val="28"/>
        </w:rPr>
      </w:pPr>
      <w:r w:rsidRPr="003D54A0">
        <w:rPr>
          <w:b/>
          <w:bCs/>
          <w:i/>
          <w:iCs/>
          <w:color w:val="806000" w:themeColor="accent4" w:themeShade="80"/>
          <w:sz w:val="28"/>
          <w:szCs w:val="28"/>
        </w:rPr>
        <w:t>Relationships &amp; Influence</w:t>
      </w:r>
    </w:p>
    <w:p w14:paraId="0C89F114" w14:textId="77777777" w:rsidR="003D54A0" w:rsidRPr="003D54A0" w:rsidRDefault="003D54A0" w:rsidP="003D54A0">
      <w:pPr>
        <w:numPr>
          <w:ilvl w:val="0"/>
          <w:numId w:val="15"/>
        </w:numPr>
        <w:jc w:val="both"/>
        <w:rPr>
          <w:color w:val="806000" w:themeColor="accent4" w:themeShade="80"/>
          <w:sz w:val="28"/>
          <w:szCs w:val="28"/>
        </w:rPr>
      </w:pPr>
      <w:r w:rsidRPr="003D54A0">
        <w:rPr>
          <w:color w:val="806000" w:themeColor="accent4" w:themeShade="80"/>
          <w:sz w:val="28"/>
          <w:szCs w:val="28"/>
        </w:rPr>
        <w:t>I cultivate meaningful relationships that support my growth and well-being.</w:t>
      </w:r>
    </w:p>
    <w:p w14:paraId="22F2418B" w14:textId="77777777" w:rsidR="003D54A0" w:rsidRPr="003D54A0" w:rsidRDefault="003D54A0" w:rsidP="003D54A0">
      <w:pPr>
        <w:numPr>
          <w:ilvl w:val="0"/>
          <w:numId w:val="15"/>
        </w:numPr>
        <w:jc w:val="both"/>
        <w:rPr>
          <w:color w:val="806000" w:themeColor="accent4" w:themeShade="80"/>
          <w:sz w:val="28"/>
          <w:szCs w:val="28"/>
        </w:rPr>
      </w:pPr>
      <w:r w:rsidRPr="003D54A0">
        <w:rPr>
          <w:color w:val="806000" w:themeColor="accent4" w:themeShade="80"/>
          <w:sz w:val="28"/>
          <w:szCs w:val="28"/>
        </w:rPr>
        <w:t>I set healthy boundaries in relationships and protect my emotional energy.</w:t>
      </w:r>
    </w:p>
    <w:p w14:paraId="42C92A97" w14:textId="77777777" w:rsidR="003D54A0" w:rsidRPr="003D54A0" w:rsidRDefault="003D54A0" w:rsidP="003D54A0">
      <w:pPr>
        <w:numPr>
          <w:ilvl w:val="0"/>
          <w:numId w:val="15"/>
        </w:numPr>
        <w:jc w:val="both"/>
        <w:rPr>
          <w:color w:val="806000" w:themeColor="accent4" w:themeShade="80"/>
          <w:sz w:val="28"/>
          <w:szCs w:val="28"/>
        </w:rPr>
      </w:pPr>
      <w:r w:rsidRPr="003D54A0">
        <w:rPr>
          <w:color w:val="806000" w:themeColor="accent4" w:themeShade="80"/>
          <w:sz w:val="28"/>
          <w:szCs w:val="28"/>
        </w:rPr>
        <w:t>I communicate with clarity, empathy, and confidence, fostering trust and respect in my personal and professional circles.</w:t>
      </w:r>
    </w:p>
    <w:p w14:paraId="3A73CC6E" w14:textId="77777777" w:rsidR="003D54A0" w:rsidRPr="003D54A0" w:rsidRDefault="003D54A0" w:rsidP="003D54A0">
      <w:pPr>
        <w:numPr>
          <w:ilvl w:val="0"/>
          <w:numId w:val="15"/>
        </w:numPr>
        <w:jc w:val="both"/>
        <w:rPr>
          <w:color w:val="806000" w:themeColor="accent4" w:themeShade="80"/>
          <w:sz w:val="28"/>
          <w:szCs w:val="28"/>
        </w:rPr>
      </w:pPr>
      <w:r w:rsidRPr="003D54A0">
        <w:rPr>
          <w:color w:val="806000" w:themeColor="accent4" w:themeShade="80"/>
          <w:sz w:val="28"/>
          <w:szCs w:val="28"/>
        </w:rPr>
        <w:t>I actively contribute to and nurture my personal and professional networks.</w:t>
      </w:r>
    </w:p>
    <w:p w14:paraId="07766F2E" w14:textId="77777777" w:rsidR="003D54A0" w:rsidRPr="003D54A0" w:rsidRDefault="003D54A0" w:rsidP="003D54A0">
      <w:pPr>
        <w:numPr>
          <w:ilvl w:val="0"/>
          <w:numId w:val="15"/>
        </w:numPr>
        <w:jc w:val="both"/>
        <w:rPr>
          <w:color w:val="806000" w:themeColor="accent4" w:themeShade="80"/>
          <w:sz w:val="28"/>
          <w:szCs w:val="28"/>
        </w:rPr>
      </w:pPr>
      <w:r w:rsidRPr="003D54A0">
        <w:rPr>
          <w:color w:val="806000" w:themeColor="accent4" w:themeShade="80"/>
          <w:sz w:val="28"/>
          <w:szCs w:val="28"/>
        </w:rPr>
        <w:t>I feel a strong sense of belonging in my personal and professional communities.</w:t>
      </w:r>
    </w:p>
    <w:p w14:paraId="6593FBAB" w14:textId="77777777" w:rsidR="003D54A0" w:rsidRDefault="003D54A0" w:rsidP="003D54A0">
      <w:pPr>
        <w:numPr>
          <w:ilvl w:val="0"/>
          <w:numId w:val="15"/>
        </w:numPr>
        <w:jc w:val="both"/>
        <w:rPr>
          <w:color w:val="806000" w:themeColor="accent4" w:themeShade="80"/>
          <w:sz w:val="28"/>
          <w:szCs w:val="28"/>
        </w:rPr>
      </w:pPr>
      <w:r w:rsidRPr="003D54A0">
        <w:rPr>
          <w:color w:val="806000" w:themeColor="accent4" w:themeShade="80"/>
          <w:sz w:val="28"/>
          <w:szCs w:val="28"/>
        </w:rPr>
        <w:t>I am an effective leader who inspires and uplifts those around me.</w:t>
      </w:r>
    </w:p>
    <w:p w14:paraId="002CAE2E" w14:textId="77777777" w:rsidR="003D54A0" w:rsidRPr="003D54A0" w:rsidRDefault="003D54A0" w:rsidP="003D54A0">
      <w:pPr>
        <w:rPr>
          <w:color w:val="806000" w:themeColor="accent4" w:themeShade="80"/>
          <w:sz w:val="28"/>
          <w:szCs w:val="28"/>
        </w:rPr>
      </w:pPr>
    </w:p>
    <w:p w14:paraId="792AC5A8" w14:textId="4C3E4E3F" w:rsidR="003D54A0" w:rsidRPr="003D54A0" w:rsidRDefault="003D54A0" w:rsidP="003D54A0">
      <w:pPr>
        <w:rPr>
          <w:b/>
          <w:bCs/>
          <w:color w:val="806000" w:themeColor="accent4" w:themeShade="80"/>
          <w:sz w:val="28"/>
          <w:szCs w:val="28"/>
        </w:rPr>
      </w:pPr>
      <w:r w:rsidRPr="003D54A0">
        <w:rPr>
          <w:b/>
          <w:bCs/>
          <w:i/>
          <w:iCs/>
          <w:color w:val="806000" w:themeColor="accent4" w:themeShade="80"/>
          <w:sz w:val="28"/>
          <w:szCs w:val="28"/>
        </w:rPr>
        <w:t>Stability, Growth &amp; Wealth Mindset</w:t>
      </w:r>
    </w:p>
    <w:p w14:paraId="78EDA581" w14:textId="77777777" w:rsidR="003D54A0" w:rsidRPr="003D54A0" w:rsidRDefault="003D54A0" w:rsidP="003D54A0">
      <w:pPr>
        <w:numPr>
          <w:ilvl w:val="0"/>
          <w:numId w:val="16"/>
        </w:numPr>
        <w:jc w:val="both"/>
        <w:rPr>
          <w:color w:val="806000" w:themeColor="accent4" w:themeShade="80"/>
          <w:sz w:val="28"/>
          <w:szCs w:val="28"/>
        </w:rPr>
      </w:pPr>
      <w:r w:rsidRPr="003D54A0">
        <w:rPr>
          <w:color w:val="806000" w:themeColor="accent4" w:themeShade="80"/>
          <w:sz w:val="28"/>
          <w:szCs w:val="28"/>
        </w:rPr>
        <w:t>I have a clear financial strategy that ensures stability, growth, and long-term wealth.</w:t>
      </w:r>
    </w:p>
    <w:p w14:paraId="4FF34038" w14:textId="77777777" w:rsidR="003D54A0" w:rsidRPr="003D54A0" w:rsidRDefault="003D54A0" w:rsidP="003D54A0">
      <w:pPr>
        <w:numPr>
          <w:ilvl w:val="0"/>
          <w:numId w:val="16"/>
        </w:numPr>
        <w:jc w:val="both"/>
        <w:rPr>
          <w:color w:val="806000" w:themeColor="accent4" w:themeShade="80"/>
          <w:sz w:val="28"/>
          <w:szCs w:val="28"/>
        </w:rPr>
      </w:pPr>
      <w:r w:rsidRPr="003D54A0">
        <w:rPr>
          <w:color w:val="806000" w:themeColor="accent4" w:themeShade="80"/>
          <w:sz w:val="28"/>
          <w:szCs w:val="28"/>
        </w:rPr>
        <w:t>I make financial decisions that align with my values and long-term goals.</w:t>
      </w:r>
    </w:p>
    <w:p w14:paraId="41F39603" w14:textId="77777777" w:rsidR="003D54A0" w:rsidRPr="003D54A0" w:rsidRDefault="003D54A0" w:rsidP="003D54A0">
      <w:pPr>
        <w:numPr>
          <w:ilvl w:val="0"/>
          <w:numId w:val="16"/>
        </w:numPr>
        <w:jc w:val="both"/>
        <w:rPr>
          <w:color w:val="806000" w:themeColor="accent4" w:themeShade="80"/>
          <w:sz w:val="28"/>
          <w:szCs w:val="28"/>
        </w:rPr>
      </w:pPr>
      <w:r w:rsidRPr="003D54A0">
        <w:rPr>
          <w:color w:val="806000" w:themeColor="accent4" w:themeShade="80"/>
          <w:sz w:val="28"/>
          <w:szCs w:val="28"/>
        </w:rPr>
        <w:t>I feel confident in my ability to generate, manage, and grow wealth over time.</w:t>
      </w:r>
    </w:p>
    <w:p w14:paraId="38CEB99F" w14:textId="77777777" w:rsidR="003D54A0" w:rsidRPr="003D54A0" w:rsidRDefault="003D54A0" w:rsidP="003D54A0">
      <w:pPr>
        <w:numPr>
          <w:ilvl w:val="0"/>
          <w:numId w:val="16"/>
        </w:numPr>
        <w:jc w:val="both"/>
        <w:rPr>
          <w:color w:val="806000" w:themeColor="accent4" w:themeShade="80"/>
          <w:sz w:val="28"/>
          <w:szCs w:val="28"/>
        </w:rPr>
      </w:pPr>
      <w:r w:rsidRPr="003D54A0">
        <w:rPr>
          <w:color w:val="806000" w:themeColor="accent4" w:themeShade="80"/>
          <w:sz w:val="28"/>
          <w:szCs w:val="28"/>
        </w:rPr>
        <w:lastRenderedPageBreak/>
        <w:t>I maintain a balance between financial success and overall life satisfaction, ensuring money serves my well-being rather than controls it.</w:t>
      </w:r>
    </w:p>
    <w:p w14:paraId="6DB3DC01" w14:textId="77777777" w:rsidR="003D54A0" w:rsidRPr="003D54A0" w:rsidRDefault="003D54A0" w:rsidP="003D54A0">
      <w:pPr>
        <w:numPr>
          <w:ilvl w:val="0"/>
          <w:numId w:val="16"/>
        </w:numPr>
        <w:jc w:val="both"/>
        <w:rPr>
          <w:color w:val="806000" w:themeColor="accent4" w:themeShade="80"/>
          <w:sz w:val="28"/>
          <w:szCs w:val="28"/>
        </w:rPr>
      </w:pPr>
      <w:r w:rsidRPr="003D54A0">
        <w:rPr>
          <w:color w:val="806000" w:themeColor="accent4" w:themeShade="80"/>
          <w:sz w:val="28"/>
          <w:szCs w:val="28"/>
        </w:rPr>
        <w:t>I invest in assets and opportunities that create financial freedom and long-term stability.</w:t>
      </w:r>
    </w:p>
    <w:p w14:paraId="280C0B00" w14:textId="77777777" w:rsidR="003D54A0" w:rsidRPr="003D54A0" w:rsidRDefault="003D54A0" w:rsidP="003D54A0">
      <w:pPr>
        <w:numPr>
          <w:ilvl w:val="0"/>
          <w:numId w:val="16"/>
        </w:numPr>
        <w:jc w:val="both"/>
        <w:rPr>
          <w:color w:val="806000" w:themeColor="accent4" w:themeShade="80"/>
          <w:sz w:val="28"/>
          <w:szCs w:val="28"/>
        </w:rPr>
      </w:pPr>
      <w:r w:rsidRPr="003D54A0">
        <w:rPr>
          <w:color w:val="806000" w:themeColor="accent4" w:themeShade="80"/>
          <w:sz w:val="28"/>
          <w:szCs w:val="28"/>
        </w:rPr>
        <w:t>I have multiple income streams or a diversified financial strategy to mitigate risk.</w:t>
      </w:r>
    </w:p>
    <w:p w14:paraId="710EC38F" w14:textId="77777777" w:rsidR="003D54A0" w:rsidRPr="003D54A0" w:rsidRDefault="00DA6C1F" w:rsidP="003D54A0">
      <w:pPr>
        <w:rPr>
          <w:color w:val="806000" w:themeColor="accent4" w:themeShade="80"/>
          <w:sz w:val="28"/>
          <w:szCs w:val="28"/>
        </w:rPr>
      </w:pPr>
      <w:r w:rsidRPr="003D54A0">
        <w:rPr>
          <w:noProof/>
          <w:color w:val="806000" w:themeColor="accent4" w:themeShade="80"/>
          <w:sz w:val="28"/>
          <w:szCs w:val="28"/>
        </w:rPr>
        <w:pict w14:anchorId="202FE227">
          <v:rect id="_x0000_i1025" alt="" style="width:468pt;height:.05pt;mso-width-percent:0;mso-height-percent:0;mso-width-percent:0;mso-height-percent:0" o:hralign="center" o:hrstd="t" o:hr="t" fillcolor="#a0a0a0" stroked="f"/>
        </w:pict>
      </w:r>
    </w:p>
    <w:p w14:paraId="3AEDC449" w14:textId="77777777" w:rsidR="003D54A0" w:rsidRDefault="003D54A0" w:rsidP="003D54A0">
      <w:pPr>
        <w:jc w:val="both"/>
        <w:rPr>
          <w:b/>
          <w:bCs/>
          <w:color w:val="806000" w:themeColor="accent4" w:themeShade="80"/>
          <w:sz w:val="28"/>
          <w:szCs w:val="28"/>
        </w:rPr>
      </w:pPr>
    </w:p>
    <w:p w14:paraId="5E712681" w14:textId="3EF0E77F" w:rsidR="003D54A0" w:rsidRPr="003D54A0" w:rsidRDefault="003D54A0" w:rsidP="003D54A0">
      <w:pPr>
        <w:jc w:val="both"/>
        <w:rPr>
          <w:b/>
          <w:bCs/>
          <w:color w:val="806000" w:themeColor="accent4" w:themeShade="80"/>
          <w:sz w:val="28"/>
          <w:szCs w:val="28"/>
        </w:rPr>
      </w:pPr>
      <w:r w:rsidRPr="003D54A0">
        <w:rPr>
          <w:b/>
          <w:bCs/>
          <w:color w:val="806000" w:themeColor="accent4" w:themeShade="80"/>
          <w:sz w:val="28"/>
          <w:szCs w:val="28"/>
        </w:rPr>
        <w:t>Scoring &amp; Legend</w:t>
      </w:r>
    </w:p>
    <w:p w14:paraId="35DF0FE3" w14:textId="77777777" w:rsidR="003D54A0" w:rsidRPr="003D54A0" w:rsidRDefault="003D54A0" w:rsidP="003D54A0">
      <w:pPr>
        <w:numPr>
          <w:ilvl w:val="0"/>
          <w:numId w:val="17"/>
        </w:numPr>
        <w:jc w:val="both"/>
        <w:rPr>
          <w:color w:val="806000" w:themeColor="accent4" w:themeShade="80"/>
          <w:sz w:val="28"/>
          <w:szCs w:val="28"/>
        </w:rPr>
      </w:pPr>
      <w:r w:rsidRPr="003D54A0">
        <w:rPr>
          <w:b/>
          <w:bCs/>
          <w:color w:val="806000" w:themeColor="accent4" w:themeShade="80"/>
          <w:sz w:val="28"/>
          <w:szCs w:val="28"/>
        </w:rPr>
        <w:t>135-150</w:t>
      </w:r>
      <w:r w:rsidRPr="003D54A0">
        <w:rPr>
          <w:color w:val="806000" w:themeColor="accent4" w:themeShade="80"/>
          <w:sz w:val="28"/>
          <w:szCs w:val="28"/>
        </w:rPr>
        <w:t xml:space="preserve"> → </w:t>
      </w:r>
      <w:r w:rsidRPr="003D54A0">
        <w:rPr>
          <w:b/>
          <w:bCs/>
          <w:color w:val="806000" w:themeColor="accent4" w:themeShade="80"/>
          <w:sz w:val="28"/>
          <w:szCs w:val="28"/>
        </w:rPr>
        <w:t>Quantum Lead:</w:t>
      </w:r>
      <w:r w:rsidRPr="003D54A0">
        <w:rPr>
          <w:color w:val="806000" w:themeColor="accent4" w:themeShade="80"/>
          <w:sz w:val="28"/>
          <w:szCs w:val="28"/>
        </w:rPr>
        <w:t xml:space="preserve"> You have achieved mastery in all key areas and are operating at peak potential.</w:t>
      </w:r>
    </w:p>
    <w:p w14:paraId="497135F4" w14:textId="77777777" w:rsidR="003D54A0" w:rsidRPr="003D54A0" w:rsidRDefault="003D54A0" w:rsidP="003D54A0">
      <w:pPr>
        <w:numPr>
          <w:ilvl w:val="0"/>
          <w:numId w:val="17"/>
        </w:numPr>
        <w:jc w:val="both"/>
        <w:rPr>
          <w:color w:val="806000" w:themeColor="accent4" w:themeShade="80"/>
          <w:sz w:val="28"/>
          <w:szCs w:val="28"/>
        </w:rPr>
      </w:pPr>
      <w:r w:rsidRPr="003D54A0">
        <w:rPr>
          <w:b/>
          <w:bCs/>
          <w:color w:val="806000" w:themeColor="accent4" w:themeShade="80"/>
          <w:sz w:val="28"/>
          <w:szCs w:val="28"/>
        </w:rPr>
        <w:t>110-134</w:t>
      </w:r>
      <w:r w:rsidRPr="003D54A0">
        <w:rPr>
          <w:color w:val="806000" w:themeColor="accent4" w:themeShade="80"/>
          <w:sz w:val="28"/>
          <w:szCs w:val="28"/>
        </w:rPr>
        <w:t xml:space="preserve"> → </w:t>
      </w:r>
      <w:r w:rsidRPr="003D54A0">
        <w:rPr>
          <w:b/>
          <w:bCs/>
          <w:color w:val="806000" w:themeColor="accent4" w:themeShade="80"/>
          <w:sz w:val="28"/>
          <w:szCs w:val="28"/>
        </w:rPr>
        <w:t>Emerging Quantum Lead:</w:t>
      </w:r>
      <w:r w:rsidRPr="003D54A0">
        <w:rPr>
          <w:color w:val="806000" w:themeColor="accent4" w:themeShade="80"/>
          <w:sz w:val="28"/>
          <w:szCs w:val="28"/>
        </w:rPr>
        <w:t xml:space="preserve"> You are highly aligned but may need fine-tuning in a few areas.</w:t>
      </w:r>
    </w:p>
    <w:p w14:paraId="172FBE37" w14:textId="77777777" w:rsidR="003D54A0" w:rsidRPr="003D54A0" w:rsidRDefault="003D54A0" w:rsidP="003D54A0">
      <w:pPr>
        <w:numPr>
          <w:ilvl w:val="0"/>
          <w:numId w:val="17"/>
        </w:numPr>
        <w:jc w:val="both"/>
        <w:rPr>
          <w:color w:val="806000" w:themeColor="accent4" w:themeShade="80"/>
          <w:sz w:val="28"/>
          <w:szCs w:val="28"/>
        </w:rPr>
      </w:pPr>
      <w:r w:rsidRPr="003D54A0">
        <w:rPr>
          <w:b/>
          <w:bCs/>
          <w:color w:val="806000" w:themeColor="accent4" w:themeShade="80"/>
          <w:sz w:val="28"/>
          <w:szCs w:val="28"/>
        </w:rPr>
        <w:t>75-109</w:t>
      </w:r>
      <w:r w:rsidRPr="003D54A0">
        <w:rPr>
          <w:color w:val="806000" w:themeColor="accent4" w:themeShade="80"/>
          <w:sz w:val="28"/>
          <w:szCs w:val="28"/>
        </w:rPr>
        <w:t xml:space="preserve"> → </w:t>
      </w:r>
      <w:r w:rsidRPr="003D54A0">
        <w:rPr>
          <w:b/>
          <w:bCs/>
          <w:color w:val="806000" w:themeColor="accent4" w:themeShade="80"/>
          <w:sz w:val="28"/>
          <w:szCs w:val="28"/>
        </w:rPr>
        <w:t>Developing Quantum Lead:</w:t>
      </w:r>
      <w:r w:rsidRPr="003D54A0">
        <w:rPr>
          <w:color w:val="806000" w:themeColor="accent4" w:themeShade="80"/>
          <w:sz w:val="28"/>
          <w:szCs w:val="28"/>
        </w:rPr>
        <w:t xml:space="preserve"> You have a strong foundation but require focused effort to elevate your overall coherence.</w:t>
      </w:r>
    </w:p>
    <w:p w14:paraId="1DA0FF07" w14:textId="77777777" w:rsidR="003D54A0" w:rsidRPr="003D54A0" w:rsidRDefault="003D54A0" w:rsidP="003D54A0">
      <w:pPr>
        <w:numPr>
          <w:ilvl w:val="0"/>
          <w:numId w:val="17"/>
        </w:numPr>
        <w:jc w:val="both"/>
        <w:rPr>
          <w:color w:val="806000" w:themeColor="accent4" w:themeShade="80"/>
          <w:sz w:val="28"/>
          <w:szCs w:val="28"/>
        </w:rPr>
      </w:pPr>
      <w:r w:rsidRPr="003D54A0">
        <w:rPr>
          <w:b/>
          <w:bCs/>
          <w:color w:val="806000" w:themeColor="accent4" w:themeShade="80"/>
          <w:sz w:val="28"/>
          <w:szCs w:val="28"/>
        </w:rPr>
        <w:t>45-74</w:t>
      </w:r>
      <w:r w:rsidRPr="003D54A0">
        <w:rPr>
          <w:color w:val="806000" w:themeColor="accent4" w:themeShade="80"/>
          <w:sz w:val="28"/>
          <w:szCs w:val="28"/>
        </w:rPr>
        <w:t xml:space="preserve"> → </w:t>
      </w:r>
      <w:r w:rsidRPr="003D54A0">
        <w:rPr>
          <w:b/>
          <w:bCs/>
          <w:color w:val="806000" w:themeColor="accent4" w:themeShade="80"/>
          <w:sz w:val="28"/>
          <w:szCs w:val="28"/>
        </w:rPr>
        <w:t>Aspiring Quantum Lead:</w:t>
      </w:r>
      <w:r w:rsidRPr="003D54A0">
        <w:rPr>
          <w:color w:val="806000" w:themeColor="accent4" w:themeShade="80"/>
          <w:sz w:val="28"/>
          <w:szCs w:val="28"/>
        </w:rPr>
        <w:t xml:space="preserve"> You are at the beginning of your journey and need significant shifts in mindset, habits, or strategies.</w:t>
      </w:r>
    </w:p>
    <w:p w14:paraId="4464681D" w14:textId="77777777" w:rsidR="003D54A0" w:rsidRPr="003D54A0" w:rsidRDefault="003D54A0" w:rsidP="003D54A0">
      <w:pPr>
        <w:numPr>
          <w:ilvl w:val="0"/>
          <w:numId w:val="17"/>
        </w:numPr>
        <w:jc w:val="both"/>
        <w:rPr>
          <w:color w:val="806000" w:themeColor="accent4" w:themeShade="80"/>
          <w:sz w:val="28"/>
          <w:szCs w:val="28"/>
        </w:rPr>
      </w:pPr>
      <w:r w:rsidRPr="003D54A0">
        <w:rPr>
          <w:b/>
          <w:bCs/>
          <w:color w:val="806000" w:themeColor="accent4" w:themeShade="80"/>
          <w:sz w:val="28"/>
          <w:szCs w:val="28"/>
        </w:rPr>
        <w:t>Below 45</w:t>
      </w:r>
      <w:r w:rsidRPr="003D54A0">
        <w:rPr>
          <w:color w:val="806000" w:themeColor="accent4" w:themeShade="80"/>
          <w:sz w:val="28"/>
          <w:szCs w:val="28"/>
        </w:rPr>
        <w:t xml:space="preserve"> → </w:t>
      </w:r>
      <w:r w:rsidRPr="003D54A0">
        <w:rPr>
          <w:b/>
          <w:bCs/>
          <w:color w:val="806000" w:themeColor="accent4" w:themeShade="80"/>
          <w:sz w:val="28"/>
          <w:szCs w:val="28"/>
        </w:rPr>
        <w:t>Quantum Shift Needed:</w:t>
      </w:r>
      <w:r w:rsidRPr="003D54A0">
        <w:rPr>
          <w:color w:val="806000" w:themeColor="accent4" w:themeShade="80"/>
          <w:sz w:val="28"/>
          <w:szCs w:val="28"/>
        </w:rPr>
        <w:t xml:space="preserve"> Fundamental changes in multiple areas are required to move toward the Quantum Lead level.</w:t>
      </w:r>
    </w:p>
    <w:p w14:paraId="21BA6679" w14:textId="77777777" w:rsidR="003D54A0" w:rsidRPr="00140DBF" w:rsidRDefault="003D54A0">
      <w:pPr>
        <w:rPr>
          <w:color w:val="806000" w:themeColor="accent4" w:themeShade="80"/>
          <w:sz w:val="28"/>
          <w:szCs w:val="28"/>
        </w:rPr>
      </w:pPr>
    </w:p>
    <w:sectPr w:rsidR="003D54A0" w:rsidRPr="00140DBF" w:rsidSect="003D54A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7076" w14:textId="77777777" w:rsidR="00DA6C1F" w:rsidRDefault="00DA6C1F" w:rsidP="00A5345F">
      <w:r>
        <w:separator/>
      </w:r>
    </w:p>
  </w:endnote>
  <w:endnote w:type="continuationSeparator" w:id="0">
    <w:p w14:paraId="487AD553" w14:textId="77777777" w:rsidR="00DA6C1F" w:rsidRDefault="00DA6C1F" w:rsidP="00A5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Kino MT">
    <w:panose1 w:val="040307050D0C02020703"/>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22D1" w14:textId="77777777" w:rsidR="00140DBF" w:rsidRDefault="00140DBF" w:rsidP="00140DBF">
    <w:pPr>
      <w:pStyle w:val="Footer"/>
      <w:rPr>
        <w:rFonts w:ascii="Times New Roman" w:hAnsi="Times New Roman" w:cs="Times New Roman"/>
        <w:sz w:val="20"/>
        <w:szCs w:val="20"/>
      </w:rPr>
    </w:pPr>
  </w:p>
  <w:p w14:paraId="77481116" w14:textId="1F863AF9" w:rsidR="00140DBF" w:rsidRPr="0054198E" w:rsidRDefault="00140DBF" w:rsidP="00140DBF">
    <w:pPr>
      <w:pStyle w:val="Footer"/>
      <w:rPr>
        <w:rFonts w:ascii="Times New Roman" w:hAnsi="Times New Roman" w:cs="Times New Roman"/>
        <w:sz w:val="20"/>
        <w:szCs w:val="20"/>
      </w:rPr>
    </w:pPr>
    <w:r w:rsidRPr="0054198E">
      <w:rPr>
        <w:rFonts w:ascii="Times New Roman" w:hAnsi="Times New Roman" w:cs="Times New Roman"/>
        <w:sz w:val="20"/>
        <w:szCs w:val="20"/>
      </w:rPr>
      <w:t xml:space="preserve">All of Scrappy Girl Project’s (“SGP”) training materials provided to you are confidential information of SGP and shall be maintained in confidence by you. You agree not to duplicate or share such </w:t>
    </w:r>
    <w:r>
      <w:rPr>
        <w:rFonts w:ascii="Times New Roman" w:hAnsi="Times New Roman" w:cs="Times New Roman"/>
        <w:sz w:val="20"/>
        <w:szCs w:val="20"/>
      </w:rPr>
      <w:t>training materials</w:t>
    </w:r>
    <w:r w:rsidRPr="0054198E">
      <w:rPr>
        <w:rFonts w:ascii="Times New Roman" w:hAnsi="Times New Roman" w:cs="Times New Roman"/>
        <w:sz w:val="20"/>
        <w:szCs w:val="20"/>
      </w:rPr>
      <w:t xml:space="preserve"> with others</w:t>
    </w:r>
    <w:r>
      <w:rPr>
        <w:rFonts w:ascii="Times New Roman" w:hAnsi="Times New Roman" w:cs="Times New Roman"/>
        <w:sz w:val="20"/>
        <w:szCs w:val="20"/>
      </w:rPr>
      <w:t xml:space="preserve"> for any purpose</w:t>
    </w:r>
    <w:r w:rsidRPr="0054198E">
      <w:rPr>
        <w:rFonts w:ascii="Times New Roman" w:hAnsi="Times New Roman" w:cs="Times New Roman"/>
        <w:sz w:val="20"/>
        <w:szCs w:val="20"/>
      </w:rPr>
      <w:t>.</w:t>
    </w:r>
  </w:p>
  <w:p w14:paraId="6679E590" w14:textId="77777777" w:rsidR="00140DBF" w:rsidRDefault="00140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72AB" w14:textId="77777777" w:rsidR="00140DBF" w:rsidRPr="0054198E" w:rsidRDefault="00140DBF" w:rsidP="00140DBF">
    <w:pPr>
      <w:pStyle w:val="Footer"/>
      <w:rPr>
        <w:rFonts w:ascii="Times New Roman" w:hAnsi="Times New Roman" w:cs="Times New Roman"/>
        <w:sz w:val="20"/>
        <w:szCs w:val="20"/>
      </w:rPr>
    </w:pPr>
    <w:r w:rsidRPr="0054198E">
      <w:rPr>
        <w:rFonts w:ascii="Times New Roman" w:hAnsi="Times New Roman" w:cs="Times New Roman"/>
        <w:sz w:val="20"/>
        <w:szCs w:val="20"/>
      </w:rPr>
      <w:t xml:space="preserve">All of Scrappy Girl Project’s (“SGP”) training materials provided to you are confidential information of SGP and shall be maintained in confidence by you. You agree not to duplicate or share such </w:t>
    </w:r>
    <w:r>
      <w:rPr>
        <w:rFonts w:ascii="Times New Roman" w:hAnsi="Times New Roman" w:cs="Times New Roman"/>
        <w:sz w:val="20"/>
        <w:szCs w:val="20"/>
      </w:rPr>
      <w:t>training materials</w:t>
    </w:r>
    <w:r w:rsidRPr="0054198E">
      <w:rPr>
        <w:rFonts w:ascii="Times New Roman" w:hAnsi="Times New Roman" w:cs="Times New Roman"/>
        <w:sz w:val="20"/>
        <w:szCs w:val="20"/>
      </w:rPr>
      <w:t xml:space="preserve"> with others</w:t>
    </w:r>
    <w:r>
      <w:rPr>
        <w:rFonts w:ascii="Times New Roman" w:hAnsi="Times New Roman" w:cs="Times New Roman"/>
        <w:sz w:val="20"/>
        <w:szCs w:val="20"/>
      </w:rPr>
      <w:t xml:space="preserve"> for any purpose</w:t>
    </w:r>
    <w:r w:rsidRPr="0054198E">
      <w:rPr>
        <w:rFonts w:ascii="Times New Roman" w:hAnsi="Times New Roman" w:cs="Times New Roman"/>
        <w:sz w:val="20"/>
        <w:szCs w:val="20"/>
      </w:rPr>
      <w:t>.</w:t>
    </w:r>
  </w:p>
  <w:p w14:paraId="63CAD486" w14:textId="77777777" w:rsidR="00140DBF" w:rsidRDefault="0014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54392" w14:textId="77777777" w:rsidR="00DA6C1F" w:rsidRDefault="00DA6C1F" w:rsidP="00A5345F">
      <w:r>
        <w:separator/>
      </w:r>
    </w:p>
  </w:footnote>
  <w:footnote w:type="continuationSeparator" w:id="0">
    <w:p w14:paraId="0394AA00" w14:textId="77777777" w:rsidR="00DA6C1F" w:rsidRDefault="00DA6C1F" w:rsidP="00A5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6D23" w14:textId="43E2D282" w:rsidR="00A5345F" w:rsidRDefault="00A5345F" w:rsidP="00A5345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76EF" w14:textId="6FB2A668" w:rsidR="00BC1BC6" w:rsidRDefault="00A13277" w:rsidP="00A13277">
    <w:pPr>
      <w:pStyle w:val="Header"/>
      <w:jc w:val="center"/>
    </w:pPr>
    <w:r>
      <w:rPr>
        <w:noProof/>
      </w:rPr>
      <w:drawing>
        <wp:inline distT="0" distB="0" distL="0" distR="0" wp14:anchorId="33A6D42D" wp14:editId="29273DEE">
          <wp:extent cx="1041149" cy="1041149"/>
          <wp:effectExtent l="0" t="0" r="635" b="635"/>
          <wp:docPr id="1" name="Picture 1" descr="A silhouette of 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in a dr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8518" cy="1048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772B"/>
    <w:multiLevelType w:val="multilevel"/>
    <w:tmpl w:val="E446CC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109C0"/>
    <w:multiLevelType w:val="multilevel"/>
    <w:tmpl w:val="6B2614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07CDB"/>
    <w:multiLevelType w:val="multilevel"/>
    <w:tmpl w:val="4F806E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86180"/>
    <w:multiLevelType w:val="hybridMultilevel"/>
    <w:tmpl w:val="E2D6C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D76D74"/>
    <w:multiLevelType w:val="multilevel"/>
    <w:tmpl w:val="86563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E44F5"/>
    <w:multiLevelType w:val="hybridMultilevel"/>
    <w:tmpl w:val="39B645C0"/>
    <w:lvl w:ilvl="0" w:tplc="0C568F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F60B7"/>
    <w:multiLevelType w:val="multilevel"/>
    <w:tmpl w:val="49F251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112AD9"/>
    <w:multiLevelType w:val="multilevel"/>
    <w:tmpl w:val="1EC616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762D7D"/>
    <w:multiLevelType w:val="multilevel"/>
    <w:tmpl w:val="BA70FA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C046A"/>
    <w:multiLevelType w:val="hybridMultilevel"/>
    <w:tmpl w:val="FFF28F42"/>
    <w:lvl w:ilvl="0" w:tplc="761C8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65B7B"/>
    <w:multiLevelType w:val="multilevel"/>
    <w:tmpl w:val="6928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224ABB"/>
    <w:multiLevelType w:val="hybridMultilevel"/>
    <w:tmpl w:val="2A1A8256"/>
    <w:lvl w:ilvl="0" w:tplc="761C8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960F7"/>
    <w:multiLevelType w:val="hybridMultilevel"/>
    <w:tmpl w:val="756C36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508AE"/>
    <w:multiLevelType w:val="multilevel"/>
    <w:tmpl w:val="6DC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C0EA4"/>
    <w:multiLevelType w:val="multilevel"/>
    <w:tmpl w:val="ADE4A3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D03E0F"/>
    <w:multiLevelType w:val="multilevel"/>
    <w:tmpl w:val="2BB6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4648A2"/>
    <w:multiLevelType w:val="multilevel"/>
    <w:tmpl w:val="80E2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648733">
    <w:abstractNumId w:val="3"/>
  </w:num>
  <w:num w:numId="2" w16cid:durableId="1257179037">
    <w:abstractNumId w:val="5"/>
  </w:num>
  <w:num w:numId="3" w16cid:durableId="869223035">
    <w:abstractNumId w:val="11"/>
  </w:num>
  <w:num w:numId="4" w16cid:durableId="674189947">
    <w:abstractNumId w:val="12"/>
  </w:num>
  <w:num w:numId="5" w16cid:durableId="2028867098">
    <w:abstractNumId w:val="9"/>
  </w:num>
  <w:num w:numId="6" w16cid:durableId="1177842556">
    <w:abstractNumId w:val="16"/>
  </w:num>
  <w:num w:numId="7" w16cid:durableId="1477723818">
    <w:abstractNumId w:val="4"/>
  </w:num>
  <w:num w:numId="8" w16cid:durableId="1775705751">
    <w:abstractNumId w:val="2"/>
  </w:num>
  <w:num w:numId="9" w16cid:durableId="1419476522">
    <w:abstractNumId w:val="8"/>
  </w:num>
  <w:num w:numId="10" w16cid:durableId="1634679213">
    <w:abstractNumId w:val="14"/>
  </w:num>
  <w:num w:numId="11" w16cid:durableId="114451769">
    <w:abstractNumId w:val="15"/>
  </w:num>
  <w:num w:numId="12" w16cid:durableId="1806004579">
    <w:abstractNumId w:val="10"/>
  </w:num>
  <w:num w:numId="13" w16cid:durableId="530338827">
    <w:abstractNumId w:val="7"/>
  </w:num>
  <w:num w:numId="14" w16cid:durableId="1430352704">
    <w:abstractNumId w:val="0"/>
  </w:num>
  <w:num w:numId="15" w16cid:durableId="1405570530">
    <w:abstractNumId w:val="6"/>
  </w:num>
  <w:num w:numId="16" w16cid:durableId="1252815178">
    <w:abstractNumId w:val="1"/>
  </w:num>
  <w:num w:numId="17" w16cid:durableId="1230266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5F"/>
    <w:rsid w:val="000A6507"/>
    <w:rsid w:val="00140DBF"/>
    <w:rsid w:val="002C46DF"/>
    <w:rsid w:val="003D54A0"/>
    <w:rsid w:val="00413962"/>
    <w:rsid w:val="00554182"/>
    <w:rsid w:val="005B1726"/>
    <w:rsid w:val="005D587C"/>
    <w:rsid w:val="00A13277"/>
    <w:rsid w:val="00A5345F"/>
    <w:rsid w:val="00BC1BC6"/>
    <w:rsid w:val="00BC3F9B"/>
    <w:rsid w:val="00C752F8"/>
    <w:rsid w:val="00DA6C1F"/>
    <w:rsid w:val="00E85BDC"/>
    <w:rsid w:val="00FF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7FBA"/>
  <w14:defaultImageDpi w14:val="32767"/>
  <w15:chartTrackingRefBased/>
  <w15:docId w15:val="{2FAF1305-7A5E-BF47-8589-7FFC8258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45F"/>
    <w:pPr>
      <w:keepNext/>
      <w:keepLines/>
      <w:spacing w:before="240"/>
      <w:jc w:val="right"/>
      <w:outlineLvl w:val="0"/>
    </w:pPr>
    <w:rPr>
      <w:rFonts w:ascii="Kino MT" w:eastAsiaTheme="majorEastAsia" w:hAnsi="Kino MT" w:cstheme="majorBidi"/>
      <w:b/>
      <w:color w:val="806000" w:themeColor="accent4" w:themeShade="80"/>
      <w:sz w:val="72"/>
      <w:szCs w:val="32"/>
    </w:rPr>
  </w:style>
  <w:style w:type="paragraph" w:styleId="Heading3">
    <w:name w:val="heading 3"/>
    <w:basedOn w:val="Normal"/>
    <w:next w:val="Normal"/>
    <w:link w:val="Heading3Char"/>
    <w:uiPriority w:val="9"/>
    <w:semiHidden/>
    <w:unhideWhenUsed/>
    <w:qFormat/>
    <w:rsid w:val="003D54A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45F"/>
    <w:pPr>
      <w:tabs>
        <w:tab w:val="center" w:pos="4680"/>
        <w:tab w:val="right" w:pos="9360"/>
      </w:tabs>
    </w:pPr>
  </w:style>
  <w:style w:type="character" w:customStyle="1" w:styleId="HeaderChar">
    <w:name w:val="Header Char"/>
    <w:basedOn w:val="DefaultParagraphFont"/>
    <w:link w:val="Header"/>
    <w:uiPriority w:val="99"/>
    <w:rsid w:val="00A5345F"/>
  </w:style>
  <w:style w:type="paragraph" w:styleId="Footer">
    <w:name w:val="footer"/>
    <w:basedOn w:val="Normal"/>
    <w:link w:val="FooterChar"/>
    <w:uiPriority w:val="99"/>
    <w:unhideWhenUsed/>
    <w:rsid w:val="00A5345F"/>
    <w:pPr>
      <w:tabs>
        <w:tab w:val="center" w:pos="4680"/>
        <w:tab w:val="right" w:pos="9360"/>
      </w:tabs>
    </w:pPr>
  </w:style>
  <w:style w:type="character" w:customStyle="1" w:styleId="FooterChar">
    <w:name w:val="Footer Char"/>
    <w:basedOn w:val="DefaultParagraphFont"/>
    <w:link w:val="Footer"/>
    <w:uiPriority w:val="99"/>
    <w:rsid w:val="00A5345F"/>
  </w:style>
  <w:style w:type="character" w:customStyle="1" w:styleId="Heading1Char">
    <w:name w:val="Heading 1 Char"/>
    <w:basedOn w:val="DefaultParagraphFont"/>
    <w:link w:val="Heading1"/>
    <w:uiPriority w:val="9"/>
    <w:rsid w:val="00A5345F"/>
    <w:rPr>
      <w:rFonts w:ascii="Kino MT" w:eastAsiaTheme="majorEastAsia" w:hAnsi="Kino MT" w:cstheme="majorBidi"/>
      <w:b/>
      <w:color w:val="806000" w:themeColor="accent4" w:themeShade="80"/>
      <w:sz w:val="72"/>
      <w:szCs w:val="32"/>
    </w:rPr>
  </w:style>
  <w:style w:type="paragraph" w:styleId="ListParagraph">
    <w:name w:val="List Paragraph"/>
    <w:basedOn w:val="Normal"/>
    <w:uiPriority w:val="34"/>
    <w:qFormat/>
    <w:rsid w:val="00A5345F"/>
    <w:pPr>
      <w:ind w:left="720"/>
      <w:contextualSpacing/>
    </w:pPr>
  </w:style>
  <w:style w:type="character" w:customStyle="1" w:styleId="Heading3Char">
    <w:name w:val="Heading 3 Char"/>
    <w:basedOn w:val="DefaultParagraphFont"/>
    <w:link w:val="Heading3"/>
    <w:uiPriority w:val="9"/>
    <w:semiHidden/>
    <w:rsid w:val="003D54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2163">
      <w:bodyDiv w:val="1"/>
      <w:marLeft w:val="0"/>
      <w:marRight w:val="0"/>
      <w:marTop w:val="0"/>
      <w:marBottom w:val="0"/>
      <w:divBdr>
        <w:top w:val="none" w:sz="0" w:space="0" w:color="auto"/>
        <w:left w:val="none" w:sz="0" w:space="0" w:color="auto"/>
        <w:bottom w:val="none" w:sz="0" w:space="0" w:color="auto"/>
        <w:right w:val="none" w:sz="0" w:space="0" w:color="auto"/>
      </w:divBdr>
    </w:div>
    <w:div w:id="147553555">
      <w:bodyDiv w:val="1"/>
      <w:marLeft w:val="0"/>
      <w:marRight w:val="0"/>
      <w:marTop w:val="0"/>
      <w:marBottom w:val="0"/>
      <w:divBdr>
        <w:top w:val="none" w:sz="0" w:space="0" w:color="auto"/>
        <w:left w:val="none" w:sz="0" w:space="0" w:color="auto"/>
        <w:bottom w:val="none" w:sz="0" w:space="0" w:color="auto"/>
        <w:right w:val="none" w:sz="0" w:space="0" w:color="auto"/>
      </w:divBdr>
    </w:div>
    <w:div w:id="214781030">
      <w:bodyDiv w:val="1"/>
      <w:marLeft w:val="0"/>
      <w:marRight w:val="0"/>
      <w:marTop w:val="0"/>
      <w:marBottom w:val="0"/>
      <w:divBdr>
        <w:top w:val="none" w:sz="0" w:space="0" w:color="auto"/>
        <w:left w:val="none" w:sz="0" w:space="0" w:color="auto"/>
        <w:bottom w:val="none" w:sz="0" w:space="0" w:color="auto"/>
        <w:right w:val="none" w:sz="0" w:space="0" w:color="auto"/>
      </w:divBdr>
    </w:div>
    <w:div w:id="337541661">
      <w:bodyDiv w:val="1"/>
      <w:marLeft w:val="0"/>
      <w:marRight w:val="0"/>
      <w:marTop w:val="0"/>
      <w:marBottom w:val="0"/>
      <w:divBdr>
        <w:top w:val="none" w:sz="0" w:space="0" w:color="auto"/>
        <w:left w:val="none" w:sz="0" w:space="0" w:color="auto"/>
        <w:bottom w:val="none" w:sz="0" w:space="0" w:color="auto"/>
        <w:right w:val="none" w:sz="0" w:space="0" w:color="auto"/>
      </w:divBdr>
    </w:div>
    <w:div w:id="346828275">
      <w:bodyDiv w:val="1"/>
      <w:marLeft w:val="0"/>
      <w:marRight w:val="0"/>
      <w:marTop w:val="0"/>
      <w:marBottom w:val="0"/>
      <w:divBdr>
        <w:top w:val="none" w:sz="0" w:space="0" w:color="auto"/>
        <w:left w:val="none" w:sz="0" w:space="0" w:color="auto"/>
        <w:bottom w:val="none" w:sz="0" w:space="0" w:color="auto"/>
        <w:right w:val="none" w:sz="0" w:space="0" w:color="auto"/>
      </w:divBdr>
    </w:div>
    <w:div w:id="1181355680">
      <w:bodyDiv w:val="1"/>
      <w:marLeft w:val="0"/>
      <w:marRight w:val="0"/>
      <w:marTop w:val="0"/>
      <w:marBottom w:val="0"/>
      <w:divBdr>
        <w:top w:val="none" w:sz="0" w:space="0" w:color="auto"/>
        <w:left w:val="none" w:sz="0" w:space="0" w:color="auto"/>
        <w:bottom w:val="none" w:sz="0" w:space="0" w:color="auto"/>
        <w:right w:val="none" w:sz="0" w:space="0" w:color="auto"/>
      </w:divBdr>
    </w:div>
    <w:div w:id="20955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Aubria Ralph</dc:creator>
  <cp:keywords/>
  <dc:description/>
  <cp:lastModifiedBy>Aubria Ralph</cp:lastModifiedBy>
  <cp:revision>2</cp:revision>
  <dcterms:created xsi:type="dcterms:W3CDTF">2025-02-07T02:20:00Z</dcterms:created>
  <dcterms:modified xsi:type="dcterms:W3CDTF">2025-02-07T02:20:00Z</dcterms:modified>
</cp:coreProperties>
</file>