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7B7E" w14:textId="0995711E" w:rsidR="0082653C" w:rsidRDefault="00812CCB" w:rsidP="00812CCB">
      <w:pPr>
        <w:jc w:val="center"/>
      </w:pPr>
      <w:r>
        <w:rPr>
          <w:noProof/>
        </w:rPr>
        <w:drawing>
          <wp:inline distT="0" distB="0" distL="0" distR="0" wp14:anchorId="79E8E7DB" wp14:editId="5B6DAD63">
            <wp:extent cx="1271802" cy="1073150"/>
            <wp:effectExtent l="0" t="0" r="5080" b="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4803" cy="1109434"/>
                    </a:xfrm>
                    <a:prstGeom prst="rect">
                      <a:avLst/>
                    </a:prstGeom>
                  </pic:spPr>
                </pic:pic>
              </a:graphicData>
            </a:graphic>
          </wp:inline>
        </w:drawing>
      </w:r>
    </w:p>
    <w:p w14:paraId="14AD645F" w14:textId="5AF0426A" w:rsidR="00812CCB" w:rsidRPr="00C84BEA" w:rsidRDefault="00812CCB" w:rsidP="00812CCB">
      <w:pPr>
        <w:jc w:val="center"/>
        <w:rPr>
          <w:sz w:val="70"/>
          <w:szCs w:val="70"/>
        </w:rPr>
      </w:pPr>
      <w:r w:rsidRPr="00C84BEA">
        <w:rPr>
          <w:sz w:val="70"/>
          <w:szCs w:val="70"/>
        </w:rPr>
        <w:t>Breakdown of Fees</w:t>
      </w:r>
    </w:p>
    <w:p w14:paraId="14234FA8" w14:textId="06D3BC11" w:rsidR="00812CCB" w:rsidRPr="00812CCB" w:rsidRDefault="00812CCB" w:rsidP="00812CCB">
      <w:pPr>
        <w:jc w:val="center"/>
        <w:rPr>
          <w:sz w:val="36"/>
          <w:szCs w:val="36"/>
        </w:rPr>
      </w:pPr>
      <w:r w:rsidRPr="00812CCB">
        <w:rPr>
          <w:sz w:val="36"/>
          <w:szCs w:val="36"/>
        </w:rPr>
        <w:t>Fees Due Upon Enrollment</w:t>
      </w:r>
    </w:p>
    <w:p w14:paraId="04FAE854" w14:textId="3309114E" w:rsidR="00812CCB" w:rsidRPr="003B2035" w:rsidRDefault="00812CCB" w:rsidP="00703790">
      <w:pPr>
        <w:spacing w:line="240" w:lineRule="auto"/>
      </w:pPr>
      <w:r w:rsidRPr="003B2035">
        <w:t xml:space="preserve">Registration Fee </w:t>
      </w:r>
      <w:r w:rsidRPr="003B2035">
        <w:tab/>
      </w:r>
      <w:r w:rsidRPr="003B2035">
        <w:tab/>
      </w:r>
      <w:r w:rsidRPr="003B2035">
        <w:tab/>
      </w:r>
      <w:r w:rsidRPr="003B2035">
        <w:tab/>
      </w:r>
      <w:r w:rsidRPr="003B2035">
        <w:tab/>
      </w:r>
      <w:r w:rsidRPr="003B2035">
        <w:tab/>
      </w:r>
      <w:r w:rsidRPr="003B2035">
        <w:tab/>
      </w:r>
      <w:r w:rsidRPr="003B2035">
        <w:tab/>
      </w:r>
      <w:r w:rsidRPr="003B2035">
        <w:tab/>
      </w:r>
      <w:r w:rsidRPr="003B2035">
        <w:tab/>
        <w:t xml:space="preserve">      $</w:t>
      </w:r>
      <w:r w:rsidR="00217227">
        <w:t>3</w:t>
      </w:r>
      <w:r w:rsidRPr="003B2035">
        <w:t>5</w:t>
      </w:r>
    </w:p>
    <w:p w14:paraId="136DE6E7" w14:textId="2D897313" w:rsidR="00812CCB" w:rsidRPr="003B2035" w:rsidRDefault="00812CCB" w:rsidP="00703790">
      <w:pPr>
        <w:spacing w:line="240" w:lineRule="auto"/>
      </w:pPr>
      <w:r w:rsidRPr="003B2035">
        <w:t xml:space="preserve">Deposit          </w:t>
      </w:r>
      <w:r w:rsidRPr="003B2035">
        <w:tab/>
      </w:r>
      <w:r w:rsidRPr="003B2035">
        <w:tab/>
      </w:r>
      <w:r w:rsidRPr="003B2035">
        <w:tab/>
      </w:r>
      <w:r w:rsidRPr="003B2035">
        <w:tab/>
      </w:r>
      <w:r w:rsidRPr="003B2035">
        <w:tab/>
      </w:r>
      <w:r w:rsidR="00B137B8">
        <w:t xml:space="preserve">                           </w:t>
      </w:r>
      <w:r w:rsidRPr="003B2035">
        <w:t xml:space="preserve">  </w:t>
      </w:r>
      <w:r w:rsidR="009278B1">
        <w:t xml:space="preserve">       </w:t>
      </w:r>
      <w:r w:rsidRPr="003B2035">
        <w:t xml:space="preserve"> </w:t>
      </w:r>
      <w:r w:rsidR="009278B1">
        <w:t>½ Monthly</w:t>
      </w:r>
      <w:r w:rsidRPr="003B2035">
        <w:t xml:space="preserve"> Fee</w:t>
      </w:r>
      <w:r w:rsidR="00514EEA">
        <w:t xml:space="preserve"> (Before</w:t>
      </w:r>
      <w:r w:rsidR="00B137B8">
        <w:t xml:space="preserve"> Reductions)</w:t>
      </w:r>
    </w:p>
    <w:p w14:paraId="340E0E72" w14:textId="6914F4D2" w:rsidR="00812CCB" w:rsidRPr="003B2035" w:rsidRDefault="00812CCB" w:rsidP="00703790">
      <w:pPr>
        <w:spacing w:line="240" w:lineRule="auto"/>
      </w:pPr>
      <w:r w:rsidRPr="003B2035">
        <w:t xml:space="preserve">Supply Fee </w:t>
      </w:r>
      <w:r w:rsidRPr="003B2035">
        <w:tab/>
      </w:r>
      <w:r w:rsidRPr="003B2035">
        <w:tab/>
      </w:r>
      <w:r w:rsidRPr="003B2035">
        <w:tab/>
      </w:r>
      <w:r w:rsidRPr="003B2035">
        <w:tab/>
      </w:r>
      <w:r w:rsidRPr="003B2035">
        <w:tab/>
      </w:r>
      <w:r w:rsidRPr="003B2035">
        <w:tab/>
      </w:r>
      <w:r w:rsidR="00C020AB" w:rsidRPr="003B2035">
        <w:tab/>
        <w:t xml:space="preserve">                </w:t>
      </w:r>
      <w:r w:rsidR="00703790">
        <w:t xml:space="preserve">        </w:t>
      </w:r>
      <w:r w:rsidR="00C020AB" w:rsidRPr="003B2035">
        <w:t xml:space="preserve">    Full time: </w:t>
      </w:r>
      <w:r w:rsidRPr="003B2035">
        <w:t>$</w:t>
      </w:r>
      <w:r w:rsidR="00B6629E" w:rsidRPr="003B2035">
        <w:t>65</w:t>
      </w:r>
      <w:r w:rsidRPr="003B2035">
        <w:t xml:space="preserve"> </w:t>
      </w:r>
      <w:r w:rsidR="00C020AB" w:rsidRPr="003B2035">
        <w:t>(</w:t>
      </w:r>
      <w:r w:rsidRPr="003B2035">
        <w:t>Annually</w:t>
      </w:r>
      <w:r w:rsidR="00C020AB" w:rsidRPr="003B2035">
        <w:t>)</w:t>
      </w:r>
    </w:p>
    <w:p w14:paraId="40D5979E" w14:textId="467F068A" w:rsidR="00C020AB" w:rsidRPr="003B2035" w:rsidRDefault="00C020AB" w:rsidP="00812CCB">
      <w:pPr>
        <w:spacing w:line="240" w:lineRule="auto"/>
        <w:jc w:val="center"/>
      </w:pPr>
      <w:r w:rsidRPr="003B2035">
        <w:t xml:space="preserve">                    </w:t>
      </w:r>
      <w:r w:rsidRPr="003B2035">
        <w:tab/>
      </w:r>
      <w:r w:rsidRPr="003B2035">
        <w:tab/>
      </w:r>
      <w:r w:rsidRPr="003B2035">
        <w:tab/>
      </w:r>
      <w:r w:rsidRPr="003B2035">
        <w:tab/>
      </w:r>
      <w:r w:rsidRPr="003B2035">
        <w:tab/>
      </w:r>
      <w:r w:rsidRPr="003B2035">
        <w:tab/>
      </w:r>
      <w:r w:rsidRPr="003B2035">
        <w:tab/>
      </w:r>
      <w:r w:rsidRPr="003B2035">
        <w:tab/>
      </w:r>
      <w:r w:rsidR="00703790">
        <w:t xml:space="preserve">       </w:t>
      </w:r>
      <w:r w:rsidRPr="003B2035">
        <w:t xml:space="preserve">     Part time: $</w:t>
      </w:r>
      <w:r w:rsidR="00B6629E" w:rsidRPr="003B2035">
        <w:t>35</w:t>
      </w:r>
      <w:r w:rsidRPr="003B2035">
        <w:t xml:space="preserve"> (Annually)</w:t>
      </w:r>
    </w:p>
    <w:p w14:paraId="4E70EF01" w14:textId="2F037140" w:rsidR="0093657D" w:rsidRPr="003B2035" w:rsidRDefault="0093657D" w:rsidP="00812CCB">
      <w:pPr>
        <w:spacing w:line="240" w:lineRule="auto"/>
        <w:jc w:val="center"/>
      </w:pPr>
      <w:r w:rsidRPr="003B2035">
        <w:t xml:space="preserve">All fees are </w:t>
      </w:r>
      <w:r w:rsidR="000967FD" w:rsidRPr="003B2035">
        <w:t>nonrefundable</w:t>
      </w:r>
      <w:r w:rsidRPr="003B2035">
        <w:t xml:space="preserve">, </w:t>
      </w:r>
      <w:proofErr w:type="gramStart"/>
      <w:r w:rsidRPr="003B2035">
        <w:t>with the exception of</w:t>
      </w:r>
      <w:proofErr w:type="gramEnd"/>
      <w:r w:rsidRPr="003B2035">
        <w:t xml:space="preserve"> the deposit which is to be applied to the last two weeks of care, provided proper notice is given for withdrawal. </w:t>
      </w:r>
      <w:r w:rsidR="000967FD" w:rsidRPr="003B2035">
        <w:t>If</w:t>
      </w:r>
      <w:r w:rsidRPr="003B2035">
        <w:t xml:space="preserve"> care is terminated during the contract’s trial period, the deposit will be returned. All other fees will be retained by the </w:t>
      </w:r>
      <w:r w:rsidR="005F7420" w:rsidRPr="003B2035">
        <w:t>provid</w:t>
      </w:r>
      <w:r w:rsidRPr="003B2035">
        <w:t>er.</w:t>
      </w:r>
    </w:p>
    <w:p w14:paraId="731B1DCB" w14:textId="6A44E4B2" w:rsidR="00812CCB" w:rsidRDefault="00812CCB" w:rsidP="00812CCB">
      <w:pPr>
        <w:spacing w:line="240" w:lineRule="auto"/>
        <w:jc w:val="center"/>
        <w:rPr>
          <w:sz w:val="36"/>
          <w:szCs w:val="36"/>
        </w:rPr>
      </w:pPr>
      <w:r>
        <w:rPr>
          <w:sz w:val="36"/>
          <w:szCs w:val="36"/>
        </w:rPr>
        <w:t xml:space="preserve">Monthly Fees </w:t>
      </w:r>
    </w:p>
    <w:p w14:paraId="2D1AE8B8" w14:textId="3F39E6F2" w:rsidR="00C020AB" w:rsidRPr="00426E74" w:rsidRDefault="00C020AB" w:rsidP="00812CCB">
      <w:pPr>
        <w:spacing w:line="240" w:lineRule="auto"/>
        <w:jc w:val="center"/>
        <w:rPr>
          <w:b/>
          <w:bCs/>
        </w:rPr>
      </w:pPr>
      <w:r w:rsidRPr="00426E74">
        <w:rPr>
          <w:b/>
          <w:bCs/>
        </w:rPr>
        <w:t>Full Time (</w:t>
      </w:r>
      <w:r w:rsidR="004455D5" w:rsidRPr="00426E74">
        <w:rPr>
          <w:b/>
          <w:bCs/>
        </w:rPr>
        <w:t>4-</w:t>
      </w:r>
      <w:r w:rsidRPr="00426E74">
        <w:rPr>
          <w:b/>
          <w:bCs/>
        </w:rPr>
        <w:t>5 days a week)</w:t>
      </w:r>
    </w:p>
    <w:p w14:paraId="08AF27E1" w14:textId="2338AD99" w:rsidR="00D37E8B" w:rsidRDefault="00D37E8B" w:rsidP="00D82BCE">
      <w:pPr>
        <w:spacing w:line="240" w:lineRule="auto"/>
      </w:pPr>
      <w:r>
        <w:tab/>
      </w:r>
      <w:r w:rsidR="00417BBF">
        <w:tab/>
      </w:r>
      <w:r w:rsidR="00417BBF">
        <w:tab/>
      </w:r>
      <w:r w:rsidR="00417BBF">
        <w:tab/>
      </w:r>
      <w:r w:rsidR="00417BBF">
        <w:tab/>
      </w:r>
      <w:r w:rsidR="00417BBF">
        <w:tab/>
      </w:r>
      <w:r w:rsidR="00417BBF">
        <w:tab/>
      </w:r>
      <w:r w:rsidR="00417BBF">
        <w:tab/>
      </w:r>
      <w:r w:rsidR="00417BBF">
        <w:tab/>
        <w:t xml:space="preserve">      Monthly Fee</w:t>
      </w:r>
      <w:r w:rsidR="00417BBF">
        <w:tab/>
        <w:t xml:space="preserve">       After CCFRI</w:t>
      </w:r>
      <w:r>
        <w:tab/>
      </w:r>
    </w:p>
    <w:p w14:paraId="19FD4C76" w14:textId="3CEDD06A" w:rsidR="00812CCB" w:rsidRPr="003B2035" w:rsidRDefault="00812CCB" w:rsidP="00D82BCE">
      <w:pPr>
        <w:spacing w:line="240" w:lineRule="auto"/>
      </w:pPr>
      <w:r w:rsidRPr="003B2035">
        <w:t>Infant (0-</w:t>
      </w:r>
      <w:r w:rsidR="005E41F3">
        <w:t>18</w:t>
      </w:r>
      <w:r w:rsidRPr="003B2035">
        <w:t xml:space="preserve"> Months) </w:t>
      </w:r>
      <w:r w:rsidRPr="003B2035">
        <w:tab/>
      </w:r>
      <w:r w:rsidRPr="003B2035">
        <w:tab/>
      </w:r>
      <w:r w:rsidRPr="003B2035">
        <w:tab/>
      </w:r>
      <w:r w:rsidRPr="003B2035">
        <w:tab/>
      </w:r>
      <w:r w:rsidRPr="003B2035">
        <w:tab/>
      </w:r>
      <w:r w:rsidRPr="003B2035">
        <w:tab/>
      </w:r>
      <w:r w:rsidRPr="003B2035">
        <w:tab/>
      </w:r>
      <w:r w:rsidR="00417BBF">
        <w:t xml:space="preserve">          </w:t>
      </w:r>
      <w:r w:rsidRPr="003B2035">
        <w:t xml:space="preserve"> $1</w:t>
      </w:r>
      <w:r w:rsidR="006E51AB">
        <w:t>2</w:t>
      </w:r>
      <w:r w:rsidRPr="003B2035">
        <w:t>50</w:t>
      </w:r>
      <w:r w:rsidR="00413CE0">
        <w:tab/>
        <w:t xml:space="preserve">  </w:t>
      </w:r>
      <w:r w:rsidR="00417BBF">
        <w:t xml:space="preserve">            </w:t>
      </w:r>
      <w:r w:rsidR="00FF234D" w:rsidRPr="00136DC2">
        <w:rPr>
          <w:u w:val="single"/>
        </w:rPr>
        <w:t>$650</w:t>
      </w:r>
    </w:p>
    <w:p w14:paraId="29A872D4" w14:textId="48F27B0F" w:rsidR="00812CCB" w:rsidRPr="00136DC2" w:rsidRDefault="00812CCB" w:rsidP="00D82BCE">
      <w:pPr>
        <w:spacing w:line="240" w:lineRule="auto"/>
        <w:rPr>
          <w:u w:val="single"/>
        </w:rPr>
      </w:pPr>
      <w:r w:rsidRPr="003B2035">
        <w:t>Toddler (</w:t>
      </w:r>
      <w:r w:rsidR="005E41F3">
        <w:t>18</w:t>
      </w:r>
      <w:r w:rsidRPr="003B2035">
        <w:t>-</w:t>
      </w:r>
      <w:r w:rsidR="00A70AB2">
        <w:t>36</w:t>
      </w:r>
      <w:r w:rsidRPr="003B2035">
        <w:t xml:space="preserve"> Months) </w:t>
      </w:r>
      <w:r w:rsidRPr="003B2035">
        <w:tab/>
      </w:r>
      <w:r w:rsidRPr="003B2035">
        <w:tab/>
      </w:r>
      <w:r w:rsidRPr="003B2035">
        <w:tab/>
      </w:r>
      <w:r w:rsidRPr="003B2035">
        <w:tab/>
      </w:r>
      <w:r w:rsidRPr="003B2035">
        <w:tab/>
      </w:r>
      <w:r w:rsidRPr="003B2035">
        <w:tab/>
      </w:r>
      <w:r w:rsidR="00417BBF">
        <w:t xml:space="preserve">        </w:t>
      </w:r>
      <w:r w:rsidR="00FF234D">
        <w:t xml:space="preserve">  </w:t>
      </w:r>
      <w:r w:rsidRPr="003B2035">
        <w:t xml:space="preserve"> $1</w:t>
      </w:r>
      <w:r w:rsidR="00F5400F">
        <w:t>1</w:t>
      </w:r>
      <w:r w:rsidR="00B6629E" w:rsidRPr="003B2035">
        <w:t>20</w:t>
      </w:r>
      <w:r w:rsidR="00FF234D">
        <w:tab/>
      </w:r>
      <w:r w:rsidR="00FF234D">
        <w:tab/>
      </w:r>
      <w:r w:rsidR="00D37E8B" w:rsidRPr="00136DC2">
        <w:rPr>
          <w:u w:val="single"/>
        </w:rPr>
        <w:t>$520</w:t>
      </w:r>
    </w:p>
    <w:p w14:paraId="38646E92" w14:textId="31A3F55E" w:rsidR="00812CCB" w:rsidRPr="003B2035" w:rsidRDefault="00812CCB" w:rsidP="00826411">
      <w:pPr>
        <w:spacing w:line="240" w:lineRule="auto"/>
      </w:pPr>
      <w:r w:rsidRPr="003B2035">
        <w:t>Preschooler (</w:t>
      </w:r>
      <w:r w:rsidR="00A70AB2">
        <w:t>36</w:t>
      </w:r>
      <w:r w:rsidRPr="003B2035">
        <w:t xml:space="preserve"> Months-School </w:t>
      </w:r>
      <w:proofErr w:type="gramStart"/>
      <w:r w:rsidRPr="003B2035">
        <w:t>Age)</w:t>
      </w:r>
      <w:r w:rsidR="00826411">
        <w:t xml:space="preserve"> </w:t>
      </w:r>
      <w:r w:rsidRPr="003B2035">
        <w:t xml:space="preserve"> </w:t>
      </w:r>
      <w:r w:rsidRPr="003B2035">
        <w:tab/>
      </w:r>
      <w:proofErr w:type="gramEnd"/>
      <w:r w:rsidRPr="003B2035">
        <w:tab/>
      </w:r>
      <w:r w:rsidRPr="003B2035">
        <w:tab/>
      </w:r>
      <w:r w:rsidRPr="003B2035">
        <w:tab/>
      </w:r>
      <w:r w:rsidRPr="003B2035">
        <w:tab/>
      </w:r>
      <w:r w:rsidR="00417BBF">
        <w:t xml:space="preserve">          </w:t>
      </w:r>
      <w:r w:rsidR="00C020AB" w:rsidRPr="003B2035">
        <w:t xml:space="preserve"> </w:t>
      </w:r>
      <w:r w:rsidRPr="003B2035">
        <w:t>$</w:t>
      </w:r>
      <w:r w:rsidR="00F5400F">
        <w:t>10</w:t>
      </w:r>
      <w:r w:rsidR="00E155A3">
        <w:t>5</w:t>
      </w:r>
      <w:r w:rsidR="00B6629E" w:rsidRPr="003B2035">
        <w:t>0</w:t>
      </w:r>
      <w:r w:rsidRPr="003B2035">
        <w:t xml:space="preserve">  </w:t>
      </w:r>
      <w:r w:rsidR="00D37E8B">
        <w:tab/>
      </w:r>
      <w:r w:rsidR="00417BBF">
        <w:t xml:space="preserve">              </w:t>
      </w:r>
      <w:r w:rsidR="00D37E8B" w:rsidRPr="00136DC2">
        <w:rPr>
          <w:u w:val="single"/>
        </w:rPr>
        <w:t>$550</w:t>
      </w:r>
    </w:p>
    <w:p w14:paraId="5C99E3A4" w14:textId="16D75016" w:rsidR="00C020AB" w:rsidRDefault="00C020AB" w:rsidP="00C020AB">
      <w:pPr>
        <w:spacing w:line="240" w:lineRule="auto"/>
        <w:jc w:val="center"/>
        <w:rPr>
          <w:b/>
          <w:bCs/>
        </w:rPr>
      </w:pPr>
      <w:r w:rsidRPr="00426E74">
        <w:rPr>
          <w:b/>
          <w:bCs/>
        </w:rPr>
        <w:t>Part Time (3 or less days a week)</w:t>
      </w:r>
    </w:p>
    <w:p w14:paraId="6726B427" w14:textId="1F420197" w:rsidR="00382A44" w:rsidRDefault="00382A44" w:rsidP="00382A44">
      <w:pPr>
        <w:spacing w:line="240" w:lineRule="auto"/>
        <w:ind w:left="5760" w:firstLine="720"/>
      </w:pPr>
      <w:r>
        <w:t xml:space="preserve">     Monthly Fee</w:t>
      </w:r>
      <w:r>
        <w:tab/>
        <w:t xml:space="preserve">      After CCFRI</w:t>
      </w:r>
      <w:r>
        <w:tab/>
      </w:r>
    </w:p>
    <w:p w14:paraId="52DA3A7F" w14:textId="0CB9552C" w:rsidR="00382A44" w:rsidRPr="003B2035" w:rsidRDefault="00382A44" w:rsidP="00382A44">
      <w:pPr>
        <w:spacing w:line="240" w:lineRule="auto"/>
      </w:pPr>
      <w:r w:rsidRPr="003B2035">
        <w:t>Infant (0-</w:t>
      </w:r>
      <w:r>
        <w:t>18</w:t>
      </w:r>
      <w:r w:rsidRPr="003B2035">
        <w:t xml:space="preserve"> Months) </w:t>
      </w:r>
      <w:r w:rsidRPr="003B2035">
        <w:tab/>
      </w:r>
      <w:r w:rsidRPr="003B2035">
        <w:tab/>
      </w:r>
      <w:r w:rsidRPr="003B2035">
        <w:tab/>
      </w:r>
      <w:r w:rsidRPr="003B2035">
        <w:tab/>
      </w:r>
      <w:r w:rsidRPr="003B2035">
        <w:tab/>
      </w:r>
      <w:r w:rsidRPr="003B2035">
        <w:tab/>
      </w:r>
      <w:r w:rsidRPr="003B2035">
        <w:tab/>
      </w:r>
      <w:r>
        <w:t xml:space="preserve">          </w:t>
      </w:r>
      <w:r w:rsidRPr="003B2035">
        <w:t xml:space="preserve"> $</w:t>
      </w:r>
      <w:r>
        <w:t>815</w:t>
      </w:r>
      <w:r>
        <w:tab/>
        <w:t xml:space="preserve">              </w:t>
      </w:r>
      <w:r w:rsidRPr="00136DC2">
        <w:rPr>
          <w:u w:val="single"/>
        </w:rPr>
        <w:t>$</w:t>
      </w:r>
      <w:r w:rsidR="000F5518" w:rsidRPr="00136DC2">
        <w:rPr>
          <w:u w:val="single"/>
        </w:rPr>
        <w:t>455</w:t>
      </w:r>
    </w:p>
    <w:p w14:paraId="1902FD6B" w14:textId="210CEEAD" w:rsidR="00382A44" w:rsidRPr="003B2035" w:rsidRDefault="00382A44" w:rsidP="00382A44">
      <w:pPr>
        <w:spacing w:line="240" w:lineRule="auto"/>
      </w:pPr>
      <w:r w:rsidRPr="003B2035">
        <w:t>Toddler (</w:t>
      </w:r>
      <w:r>
        <w:t>18</w:t>
      </w:r>
      <w:r w:rsidRPr="003B2035">
        <w:t>-</w:t>
      </w:r>
      <w:r>
        <w:t>36</w:t>
      </w:r>
      <w:r w:rsidRPr="003B2035">
        <w:t xml:space="preserve"> Months) </w:t>
      </w:r>
      <w:r w:rsidRPr="003B2035">
        <w:tab/>
      </w:r>
      <w:r w:rsidRPr="003B2035">
        <w:tab/>
      </w:r>
      <w:r w:rsidRPr="003B2035">
        <w:tab/>
      </w:r>
      <w:r w:rsidRPr="003B2035">
        <w:tab/>
      </w:r>
      <w:r w:rsidRPr="003B2035">
        <w:tab/>
      </w:r>
      <w:r w:rsidRPr="003B2035">
        <w:tab/>
      </w:r>
      <w:r>
        <w:t xml:space="preserve">          </w:t>
      </w:r>
      <w:r w:rsidRPr="003B2035">
        <w:t xml:space="preserve"> $</w:t>
      </w:r>
      <w:r w:rsidR="000F5518">
        <w:t>715</w:t>
      </w:r>
      <w:r>
        <w:tab/>
      </w:r>
      <w:r w:rsidR="000F5518">
        <w:t xml:space="preserve">             </w:t>
      </w:r>
      <w:r w:rsidR="000F5518" w:rsidRPr="00136DC2">
        <w:t xml:space="preserve"> </w:t>
      </w:r>
      <w:r w:rsidRPr="00136DC2">
        <w:rPr>
          <w:u w:val="single"/>
        </w:rPr>
        <w:t>$</w:t>
      </w:r>
      <w:r w:rsidR="000F5518" w:rsidRPr="00136DC2">
        <w:rPr>
          <w:u w:val="single"/>
        </w:rPr>
        <w:t>355</w:t>
      </w:r>
    </w:p>
    <w:p w14:paraId="1DE3055A" w14:textId="4E236EC6" w:rsidR="000967FD" w:rsidRDefault="00382A44" w:rsidP="00136DC2">
      <w:pPr>
        <w:spacing w:line="240" w:lineRule="auto"/>
      </w:pPr>
      <w:r w:rsidRPr="003B2035">
        <w:t>Preschooler (</w:t>
      </w:r>
      <w:r>
        <w:t>36</w:t>
      </w:r>
      <w:r w:rsidRPr="003B2035">
        <w:t xml:space="preserve"> Months-School </w:t>
      </w:r>
      <w:proofErr w:type="gramStart"/>
      <w:r w:rsidRPr="003B2035">
        <w:t>Age)</w:t>
      </w:r>
      <w:r>
        <w:t xml:space="preserve"> </w:t>
      </w:r>
      <w:r w:rsidRPr="003B2035">
        <w:t xml:space="preserve"> </w:t>
      </w:r>
      <w:r w:rsidRPr="003B2035">
        <w:tab/>
      </w:r>
      <w:proofErr w:type="gramEnd"/>
      <w:r w:rsidRPr="003B2035">
        <w:tab/>
      </w:r>
      <w:r w:rsidRPr="003B2035">
        <w:tab/>
      </w:r>
      <w:r w:rsidRPr="003B2035">
        <w:tab/>
      </w:r>
      <w:r w:rsidRPr="003B2035">
        <w:tab/>
      </w:r>
      <w:r>
        <w:t xml:space="preserve">          </w:t>
      </w:r>
      <w:r w:rsidRPr="003B2035">
        <w:t xml:space="preserve"> $</w:t>
      </w:r>
      <w:r w:rsidR="000F5518">
        <w:t>655</w:t>
      </w:r>
      <w:r w:rsidRPr="003B2035">
        <w:t xml:space="preserve">  </w:t>
      </w:r>
      <w:r>
        <w:tab/>
      </w:r>
      <w:r w:rsidRPr="00136DC2">
        <w:t xml:space="preserve">              </w:t>
      </w:r>
      <w:r w:rsidRPr="00136DC2">
        <w:rPr>
          <w:u w:val="single"/>
        </w:rPr>
        <w:t>$</w:t>
      </w:r>
      <w:r w:rsidR="000967FD" w:rsidRPr="00136DC2">
        <w:rPr>
          <w:u w:val="single"/>
        </w:rPr>
        <w:t>355</w:t>
      </w:r>
    </w:p>
    <w:p w14:paraId="4D02CD7E" w14:textId="655F8E4D" w:rsidR="004936B1" w:rsidRPr="00426E74" w:rsidRDefault="004936B1" w:rsidP="00C020AB">
      <w:pPr>
        <w:spacing w:line="240" w:lineRule="auto"/>
        <w:jc w:val="center"/>
        <w:rPr>
          <w:b/>
          <w:bCs/>
        </w:rPr>
      </w:pPr>
      <w:r w:rsidRPr="00426E74">
        <w:rPr>
          <w:b/>
          <w:bCs/>
        </w:rPr>
        <w:t>Drop In</w:t>
      </w:r>
      <w:r w:rsidR="002C500D" w:rsidRPr="00426E74">
        <w:rPr>
          <w:b/>
          <w:bCs/>
        </w:rPr>
        <w:t xml:space="preserve"> (All Ages)</w:t>
      </w:r>
    </w:p>
    <w:p w14:paraId="65EC90FE" w14:textId="093955A1" w:rsidR="00C7213B" w:rsidRPr="003B2035" w:rsidRDefault="004936B1" w:rsidP="00136DC2">
      <w:pPr>
        <w:spacing w:line="240" w:lineRule="auto"/>
      </w:pPr>
      <w:r w:rsidRPr="003B2035">
        <w:t>Daily Rate</w:t>
      </w:r>
      <w:r w:rsidRPr="003B2035">
        <w:tab/>
      </w:r>
      <w:r w:rsidRPr="003B2035">
        <w:tab/>
      </w:r>
      <w:r w:rsidRPr="003B2035">
        <w:tab/>
      </w:r>
      <w:r w:rsidRPr="003B2035">
        <w:tab/>
      </w:r>
      <w:r w:rsidRPr="003B2035">
        <w:tab/>
      </w:r>
      <w:r w:rsidRPr="003B2035">
        <w:tab/>
      </w:r>
      <w:r w:rsidRPr="003B2035">
        <w:tab/>
      </w:r>
      <w:r w:rsidRPr="003B2035">
        <w:tab/>
      </w:r>
      <w:r w:rsidRPr="003B2035">
        <w:tab/>
      </w:r>
      <w:r w:rsidRPr="003B2035">
        <w:tab/>
      </w:r>
      <w:r w:rsidR="00136DC2">
        <w:t xml:space="preserve">             </w:t>
      </w:r>
      <w:r w:rsidRPr="003B2035">
        <w:t xml:space="preserve"> $</w:t>
      </w:r>
      <w:r w:rsidR="00217227">
        <w:t>5</w:t>
      </w:r>
      <w:r w:rsidRPr="003B2035">
        <w:t>5</w:t>
      </w:r>
    </w:p>
    <w:p w14:paraId="0BA10500" w14:textId="1849E588" w:rsidR="00FB0FCD" w:rsidRDefault="00C020AB" w:rsidP="00FB0FCD">
      <w:pPr>
        <w:spacing w:line="240" w:lineRule="auto"/>
        <w:jc w:val="center"/>
      </w:pPr>
      <w:r w:rsidRPr="003B2035">
        <w:t>Fee include</w:t>
      </w:r>
      <w:r w:rsidR="007D2C71" w:rsidRPr="003B2035">
        <w:t>s</w:t>
      </w:r>
      <w:r w:rsidRPr="003B2035">
        <w:t xml:space="preserve"> </w:t>
      </w:r>
      <w:r w:rsidR="005F2FD4">
        <w:t xml:space="preserve">a light breakfast and </w:t>
      </w:r>
      <w:r w:rsidR="00217227">
        <w:t>2 snacks</w:t>
      </w:r>
      <w:r w:rsidR="00C569D3">
        <w:t xml:space="preserve"> daily, served at designated </w:t>
      </w:r>
      <w:proofErr w:type="gramStart"/>
      <w:r w:rsidR="00C569D3">
        <w:t>meal times</w:t>
      </w:r>
      <w:proofErr w:type="gramEnd"/>
      <w:r w:rsidR="00C569D3">
        <w:t>.</w:t>
      </w:r>
    </w:p>
    <w:p w14:paraId="5CBEE410" w14:textId="77777777" w:rsidR="005F2FD4" w:rsidRPr="003B2035" w:rsidRDefault="005F2FD4" w:rsidP="00FB0FCD">
      <w:pPr>
        <w:spacing w:line="240" w:lineRule="auto"/>
        <w:jc w:val="center"/>
      </w:pPr>
    </w:p>
    <w:p w14:paraId="55597604" w14:textId="2E122A7A" w:rsidR="000702A2" w:rsidRDefault="00AF65BF" w:rsidP="000702A2">
      <w:pPr>
        <w:spacing w:line="240" w:lineRule="auto"/>
        <w:jc w:val="center"/>
        <w:rPr>
          <w:sz w:val="36"/>
          <w:szCs w:val="36"/>
        </w:rPr>
      </w:pPr>
      <w:r>
        <w:rPr>
          <w:sz w:val="36"/>
          <w:szCs w:val="36"/>
        </w:rPr>
        <w:lastRenderedPageBreak/>
        <w:t>Late Fees</w:t>
      </w:r>
    </w:p>
    <w:p w14:paraId="09F460A4" w14:textId="710E9832" w:rsidR="000702A2" w:rsidRPr="003B2035" w:rsidRDefault="000702A2" w:rsidP="001226A7">
      <w:pPr>
        <w:spacing w:line="240" w:lineRule="auto"/>
      </w:pPr>
      <w:r w:rsidRPr="003B2035">
        <w:rPr>
          <w:b/>
          <w:bCs/>
        </w:rPr>
        <w:t>Late Pickup</w:t>
      </w:r>
      <w:r w:rsidR="003B2035">
        <w:rPr>
          <w:b/>
          <w:bCs/>
        </w:rPr>
        <w:t xml:space="preserve">   </w:t>
      </w:r>
      <w:r w:rsidRPr="003B2035">
        <w:t xml:space="preserve"> </w:t>
      </w:r>
      <w:r w:rsidR="00623620" w:rsidRPr="003B2035">
        <w:tab/>
      </w:r>
      <w:r w:rsidR="003B2035">
        <w:t xml:space="preserve"> </w:t>
      </w:r>
      <w:r w:rsidR="003B2035">
        <w:tab/>
        <w:t xml:space="preserve">           </w:t>
      </w:r>
      <w:r w:rsidR="00623620" w:rsidRPr="003B2035">
        <w:t xml:space="preserve"> </w:t>
      </w:r>
      <w:r w:rsidR="00D37E8B">
        <w:t xml:space="preserve">          </w:t>
      </w:r>
      <w:r w:rsidR="00623620" w:rsidRPr="003B2035">
        <w:t xml:space="preserve"> </w:t>
      </w:r>
      <w:r w:rsidRPr="003B2035">
        <w:t>$1</w:t>
      </w:r>
      <w:r w:rsidR="005F2FD4">
        <w:t>0 for the first 10 minutes, beginning at 4:31pm, and an additional $1 a minute there after</w:t>
      </w:r>
      <w:r w:rsidR="00485CB8">
        <w:t>. Late pickup fees are due at drop off the following business day.</w:t>
      </w:r>
    </w:p>
    <w:p w14:paraId="58CB95C6" w14:textId="7E77A204" w:rsidR="00623620" w:rsidRPr="003B2035" w:rsidRDefault="00623620" w:rsidP="001226A7">
      <w:pPr>
        <w:spacing w:line="240" w:lineRule="auto"/>
      </w:pPr>
      <w:r w:rsidRPr="003B2035">
        <w:rPr>
          <w:b/>
          <w:bCs/>
        </w:rPr>
        <w:t xml:space="preserve">Late Payment </w:t>
      </w:r>
      <w:r w:rsidRPr="003B2035">
        <w:rPr>
          <w:b/>
          <w:bCs/>
        </w:rPr>
        <w:tab/>
      </w:r>
      <w:r w:rsidRPr="003B2035">
        <w:rPr>
          <w:b/>
          <w:bCs/>
        </w:rPr>
        <w:tab/>
      </w:r>
      <w:r w:rsidR="00D24BB2">
        <w:rPr>
          <w:b/>
          <w:bCs/>
        </w:rPr>
        <w:t xml:space="preserve"> </w:t>
      </w:r>
      <w:r w:rsidRPr="003B2035">
        <w:rPr>
          <w:b/>
          <w:bCs/>
        </w:rPr>
        <w:tab/>
        <w:t xml:space="preserve">        </w:t>
      </w:r>
      <w:r w:rsidR="00D24BB2">
        <w:rPr>
          <w:b/>
          <w:bCs/>
        </w:rPr>
        <w:t xml:space="preserve">       </w:t>
      </w:r>
      <w:r w:rsidRPr="003B2035">
        <w:rPr>
          <w:b/>
          <w:bCs/>
        </w:rPr>
        <w:t xml:space="preserve"> </w:t>
      </w:r>
      <w:r w:rsidRPr="003B2035">
        <w:t>$</w:t>
      </w:r>
      <w:r w:rsidR="00485CB8">
        <w:t>2</w:t>
      </w:r>
      <w:r w:rsidRPr="003B2035">
        <w:t xml:space="preserve">0 per day, beginning at midnight, up to a maximum of $30. If </w:t>
      </w:r>
      <w:r w:rsidR="00D24BB2">
        <w:t xml:space="preserve">     </w:t>
      </w:r>
      <w:r w:rsidRPr="003B2035">
        <w:t>payment has still not been received by the third day, the child will be unable to attend the childcare until payment has been settled. If payment has still not been received one week past its due date, care will be considered terminated</w:t>
      </w:r>
      <w:r w:rsidR="005F7420" w:rsidRPr="003B2035">
        <w:t>,</w:t>
      </w:r>
      <w:r w:rsidRPr="003B2035">
        <w:t xml:space="preserve"> and the spot will be filled. The child’s deposit will be retained by the </w:t>
      </w:r>
      <w:r w:rsidR="005F7420" w:rsidRPr="003B2035">
        <w:t>provider.</w:t>
      </w:r>
    </w:p>
    <w:p w14:paraId="7D18D783" w14:textId="4C0628F2" w:rsidR="005F7420" w:rsidRPr="00E609CB" w:rsidRDefault="005F7420" w:rsidP="00E609CB">
      <w:pPr>
        <w:spacing w:line="240" w:lineRule="auto"/>
        <w:jc w:val="center"/>
        <w:rPr>
          <w:sz w:val="36"/>
          <w:szCs w:val="36"/>
        </w:rPr>
      </w:pPr>
      <w:r>
        <w:rPr>
          <w:sz w:val="36"/>
          <w:szCs w:val="36"/>
        </w:rPr>
        <w:t>Provider’s PTO</w:t>
      </w:r>
    </w:p>
    <w:p w14:paraId="6035D4A7" w14:textId="3B4E4CB3" w:rsidR="00D24BB2" w:rsidRDefault="005F7420" w:rsidP="001226A7">
      <w:pPr>
        <w:spacing w:after="0" w:line="240" w:lineRule="auto"/>
      </w:pPr>
      <w:r w:rsidRPr="003B2035">
        <w:rPr>
          <w:b/>
          <w:bCs/>
        </w:rPr>
        <w:t>Vacation</w:t>
      </w:r>
      <w:r w:rsidR="004E46F5" w:rsidRPr="003B2035">
        <w:rPr>
          <w:b/>
          <w:bCs/>
        </w:rPr>
        <w:t xml:space="preserve"> </w:t>
      </w:r>
      <w:r w:rsidR="00161377" w:rsidRPr="003B2035">
        <w:rPr>
          <w:b/>
          <w:bCs/>
        </w:rPr>
        <w:tab/>
      </w:r>
      <w:r w:rsidR="00161377" w:rsidRPr="003B2035">
        <w:rPr>
          <w:b/>
          <w:bCs/>
        </w:rPr>
        <w:tab/>
      </w:r>
      <w:r w:rsidR="00F44564">
        <w:rPr>
          <w:b/>
          <w:bCs/>
        </w:rPr>
        <w:t xml:space="preserve">    </w:t>
      </w:r>
      <w:r w:rsidR="00D24BB2">
        <w:rPr>
          <w:b/>
          <w:bCs/>
        </w:rPr>
        <w:tab/>
      </w:r>
      <w:r w:rsidR="00D24BB2">
        <w:rPr>
          <w:b/>
          <w:bCs/>
        </w:rPr>
        <w:tab/>
      </w:r>
      <w:r w:rsidR="00D24BB2">
        <w:rPr>
          <w:b/>
          <w:bCs/>
        </w:rPr>
        <w:tab/>
      </w:r>
      <w:r w:rsidR="00D24BB2">
        <w:rPr>
          <w:b/>
          <w:bCs/>
        </w:rPr>
        <w:tab/>
      </w:r>
      <w:r w:rsidR="00D24BB2">
        <w:rPr>
          <w:b/>
          <w:bCs/>
        </w:rPr>
        <w:tab/>
      </w:r>
      <w:r w:rsidR="00D24BB2">
        <w:rPr>
          <w:b/>
          <w:bCs/>
        </w:rPr>
        <w:tab/>
      </w:r>
      <w:r w:rsidR="00D24BB2">
        <w:rPr>
          <w:b/>
          <w:bCs/>
        </w:rPr>
        <w:tab/>
      </w:r>
      <w:r w:rsidR="00F44564">
        <w:rPr>
          <w:b/>
          <w:bCs/>
        </w:rPr>
        <w:t xml:space="preserve">       </w:t>
      </w:r>
      <w:r w:rsidR="00161377" w:rsidRPr="003B2035">
        <w:rPr>
          <w:b/>
          <w:bCs/>
        </w:rPr>
        <w:t xml:space="preserve"> </w:t>
      </w:r>
      <w:r w:rsidR="001226A7">
        <w:rPr>
          <w:b/>
          <w:bCs/>
        </w:rPr>
        <w:t xml:space="preserve">  </w:t>
      </w:r>
      <w:r w:rsidR="00823584">
        <w:rPr>
          <w:b/>
          <w:bCs/>
        </w:rPr>
        <w:t xml:space="preserve"> </w:t>
      </w:r>
      <w:r w:rsidR="00D24BB2">
        <w:t xml:space="preserve">3 weeks </w:t>
      </w:r>
      <w:r w:rsidR="004E46F5" w:rsidRPr="003B2035">
        <w:t xml:space="preserve">per year. </w:t>
      </w:r>
    </w:p>
    <w:p w14:paraId="45FDB78F" w14:textId="6B09489C" w:rsidR="005F7420" w:rsidRDefault="001226A7" w:rsidP="001226A7">
      <w:pPr>
        <w:spacing w:after="0" w:line="240" w:lineRule="auto"/>
        <w:ind w:left="3600" w:firstLine="720"/>
      </w:pPr>
      <w:r>
        <w:t xml:space="preserve">  </w:t>
      </w:r>
      <w:r w:rsidR="004E46F5" w:rsidRPr="003B2035">
        <w:t>To be taken as a whole or split up throughout the year.</w:t>
      </w:r>
    </w:p>
    <w:p w14:paraId="710E5F18" w14:textId="50ED234A" w:rsidR="00823584" w:rsidRPr="003B2035" w:rsidRDefault="00823584" w:rsidP="001226A7">
      <w:pPr>
        <w:spacing w:line="240" w:lineRule="auto"/>
      </w:pPr>
      <w:r>
        <w:rPr>
          <w:b/>
          <w:bCs/>
        </w:rPr>
        <w:t>Personal</w:t>
      </w:r>
      <w:r w:rsidRPr="003B2035">
        <w:rPr>
          <w:b/>
          <w:bCs/>
        </w:rPr>
        <w:t xml:space="preserve"> Days</w:t>
      </w:r>
      <w:r w:rsidRPr="003B2035">
        <w:t xml:space="preserve"> </w:t>
      </w:r>
      <w:r w:rsidRPr="003B2035">
        <w:tab/>
      </w:r>
      <w:r w:rsidRPr="003B2035">
        <w:tab/>
      </w:r>
      <w:r w:rsidRPr="003B2035">
        <w:tab/>
      </w:r>
      <w:r w:rsidRPr="003B2035">
        <w:tab/>
      </w:r>
      <w:r w:rsidRPr="003B2035">
        <w:tab/>
      </w:r>
      <w:r w:rsidRPr="003B2035">
        <w:tab/>
      </w:r>
      <w:r w:rsidRPr="003B2035">
        <w:tab/>
      </w:r>
      <w:r w:rsidRPr="003B2035">
        <w:tab/>
        <w:t xml:space="preserve">                    </w:t>
      </w:r>
      <w:r>
        <w:t xml:space="preserve">   </w:t>
      </w:r>
      <w:r w:rsidRPr="003B2035">
        <w:t xml:space="preserve">    </w:t>
      </w:r>
      <w:r w:rsidR="001226A7">
        <w:t xml:space="preserve">  </w:t>
      </w:r>
      <w:r>
        <w:t>3</w:t>
      </w:r>
      <w:r w:rsidRPr="003B2035">
        <w:t xml:space="preserve"> days per year.</w:t>
      </w:r>
    </w:p>
    <w:p w14:paraId="4071D34A" w14:textId="6AC5C18C" w:rsidR="005F7420" w:rsidRPr="003B2035" w:rsidRDefault="005F7420" w:rsidP="001226A7">
      <w:pPr>
        <w:spacing w:line="240" w:lineRule="auto"/>
      </w:pPr>
      <w:r w:rsidRPr="003B2035">
        <w:rPr>
          <w:b/>
          <w:bCs/>
        </w:rPr>
        <w:t xml:space="preserve">Bereavement </w:t>
      </w:r>
      <w:r w:rsidR="00161377" w:rsidRPr="003B2035">
        <w:rPr>
          <w:b/>
          <w:bCs/>
        </w:rPr>
        <w:tab/>
      </w:r>
      <w:r w:rsidR="00161377" w:rsidRPr="003B2035">
        <w:rPr>
          <w:b/>
          <w:bCs/>
        </w:rPr>
        <w:tab/>
      </w:r>
      <w:r w:rsidR="00161377" w:rsidRPr="003B2035">
        <w:rPr>
          <w:b/>
          <w:bCs/>
        </w:rPr>
        <w:tab/>
      </w:r>
      <w:r w:rsidR="00161377" w:rsidRPr="003B2035">
        <w:rPr>
          <w:b/>
          <w:bCs/>
        </w:rPr>
        <w:tab/>
      </w:r>
      <w:r w:rsidR="00161377" w:rsidRPr="003B2035">
        <w:rPr>
          <w:b/>
          <w:bCs/>
        </w:rPr>
        <w:tab/>
      </w:r>
      <w:r w:rsidR="00161377" w:rsidRPr="003B2035">
        <w:rPr>
          <w:b/>
          <w:bCs/>
        </w:rPr>
        <w:tab/>
      </w:r>
      <w:r w:rsidR="00161377" w:rsidRPr="003B2035">
        <w:rPr>
          <w:b/>
          <w:bCs/>
        </w:rPr>
        <w:tab/>
      </w:r>
      <w:r w:rsidR="00161377" w:rsidRPr="003B2035">
        <w:rPr>
          <w:b/>
          <w:bCs/>
        </w:rPr>
        <w:tab/>
      </w:r>
      <w:r w:rsidR="00161377" w:rsidRPr="003B2035">
        <w:rPr>
          <w:b/>
          <w:bCs/>
        </w:rPr>
        <w:tab/>
        <w:t xml:space="preserve">           </w:t>
      </w:r>
      <w:r w:rsidR="001226A7">
        <w:rPr>
          <w:b/>
          <w:bCs/>
        </w:rPr>
        <w:t xml:space="preserve">   </w:t>
      </w:r>
      <w:r w:rsidR="004E46F5" w:rsidRPr="003B2035">
        <w:t>3 days per year</w:t>
      </w:r>
      <w:r w:rsidR="00161377" w:rsidRPr="003B2035">
        <w:t>.</w:t>
      </w:r>
    </w:p>
    <w:p w14:paraId="719DAF16" w14:textId="2958D079" w:rsidR="00161377" w:rsidRPr="003B2035" w:rsidRDefault="00161377" w:rsidP="001226A7">
      <w:pPr>
        <w:spacing w:line="240" w:lineRule="auto"/>
      </w:pPr>
      <w:r w:rsidRPr="003B2035">
        <w:t>The provider is entitled to the above paid days off, renewing annually on January 1</w:t>
      </w:r>
      <w:r w:rsidRPr="003B2035">
        <w:rPr>
          <w:vertAlign w:val="superscript"/>
        </w:rPr>
        <w:t>st</w:t>
      </w:r>
      <w:r w:rsidRPr="003B2035">
        <w:t>. Any days the childcare may be closed in addition</w:t>
      </w:r>
      <w:r w:rsidR="00417BBF">
        <w:t>, with the exclusion of sick days,</w:t>
      </w:r>
      <w:r w:rsidRPr="003B2035">
        <w:t xml:space="preserve"> will result in fees being prorated.</w:t>
      </w:r>
    </w:p>
    <w:p w14:paraId="720A2165" w14:textId="0A05ED95" w:rsidR="000702A2" w:rsidRPr="003B2035" w:rsidRDefault="00161377" w:rsidP="001226A7">
      <w:pPr>
        <w:spacing w:line="240" w:lineRule="auto"/>
      </w:pPr>
      <w:r w:rsidRPr="003B2035">
        <w:t xml:space="preserve">Parents are required to have a back up care plan in place </w:t>
      </w:r>
      <w:proofErr w:type="gramStart"/>
      <w:r w:rsidRPr="003B2035">
        <w:t>in the event that</w:t>
      </w:r>
      <w:proofErr w:type="gramEnd"/>
      <w:r w:rsidRPr="003B2035">
        <w:t xml:space="preserve"> the childcare is closed, whether it be planned or due to unforeseen circumstances. When appropriate I will do my best to provide parents with alternate care, but this can not be guaranteed, and thus should not be solely relied upon.</w:t>
      </w:r>
    </w:p>
    <w:p w14:paraId="0E3D2266" w14:textId="5A5D6DE8" w:rsidR="0022163A" w:rsidRPr="003B2035" w:rsidRDefault="0022163A" w:rsidP="0022163A">
      <w:pPr>
        <w:spacing w:line="240" w:lineRule="auto"/>
        <w:jc w:val="center"/>
      </w:pPr>
    </w:p>
    <w:p w14:paraId="4D4E48BA" w14:textId="77777777" w:rsidR="0022163A" w:rsidRPr="003B2035" w:rsidRDefault="0022163A" w:rsidP="0022163A">
      <w:pPr>
        <w:spacing w:line="240" w:lineRule="auto"/>
        <w:jc w:val="center"/>
      </w:pPr>
    </w:p>
    <w:p w14:paraId="448ADA91" w14:textId="5DCEFCA8" w:rsidR="0022163A" w:rsidRPr="003B2035" w:rsidRDefault="0022163A" w:rsidP="000702A2">
      <w:pPr>
        <w:spacing w:line="240" w:lineRule="auto"/>
        <w:jc w:val="center"/>
      </w:pPr>
      <w:r w:rsidRPr="003B2035">
        <w:t xml:space="preserve">This breakdown of fees must be read and agreed to by the parent(s)/guardian(s) of any child(ren) before commencing care at Tiny Tykes Family Childcare. </w:t>
      </w:r>
    </w:p>
    <w:p w14:paraId="3CB3EB85" w14:textId="5D5F26DB" w:rsidR="0022163A" w:rsidRDefault="0022163A" w:rsidP="000702A2">
      <w:pPr>
        <w:spacing w:line="240" w:lineRule="auto"/>
        <w:jc w:val="center"/>
        <w:rPr>
          <w:sz w:val="24"/>
          <w:szCs w:val="24"/>
        </w:rPr>
      </w:pPr>
    </w:p>
    <w:p w14:paraId="26627BB9" w14:textId="77777777" w:rsidR="0022163A" w:rsidRDefault="0022163A" w:rsidP="000702A2">
      <w:pPr>
        <w:spacing w:line="240" w:lineRule="auto"/>
        <w:jc w:val="center"/>
        <w:rPr>
          <w:sz w:val="24"/>
          <w:szCs w:val="24"/>
        </w:rPr>
      </w:pPr>
    </w:p>
    <w:p w14:paraId="162455DD" w14:textId="77777777" w:rsidR="0022163A" w:rsidRDefault="0022163A" w:rsidP="000702A2">
      <w:pPr>
        <w:spacing w:line="240" w:lineRule="auto"/>
        <w:jc w:val="center"/>
        <w:rPr>
          <w:sz w:val="24"/>
          <w:szCs w:val="24"/>
        </w:rPr>
      </w:pPr>
    </w:p>
    <w:p w14:paraId="1B64397B" w14:textId="77777777" w:rsidR="0022163A" w:rsidRDefault="0022163A" w:rsidP="0022163A">
      <w:pPr>
        <w:spacing w:after="0"/>
        <w:ind w:left="360"/>
        <w:rPr>
          <w:b/>
          <w:bCs/>
          <w:sz w:val="24"/>
          <w:szCs w:val="24"/>
        </w:rPr>
      </w:pPr>
      <w:r>
        <w:rPr>
          <w:b/>
          <w:bCs/>
          <w:sz w:val="24"/>
          <w:szCs w:val="24"/>
        </w:rPr>
        <w:t>_________________________</w:t>
      </w:r>
      <w:r>
        <w:rPr>
          <w:b/>
          <w:bCs/>
          <w:sz w:val="24"/>
          <w:szCs w:val="24"/>
        </w:rPr>
        <w:tab/>
        <w:t>_________________________</w:t>
      </w:r>
      <w:r>
        <w:rPr>
          <w:b/>
          <w:bCs/>
          <w:sz w:val="24"/>
          <w:szCs w:val="24"/>
        </w:rPr>
        <w:tab/>
        <w:t>__________________</w:t>
      </w:r>
    </w:p>
    <w:p w14:paraId="6EFDD908" w14:textId="77777777" w:rsidR="0022163A" w:rsidRDefault="0022163A" w:rsidP="0022163A">
      <w:pPr>
        <w:spacing w:after="0"/>
        <w:ind w:left="360"/>
        <w:rPr>
          <w:sz w:val="24"/>
          <w:szCs w:val="24"/>
        </w:rPr>
      </w:pPr>
      <w:r>
        <w:rPr>
          <w:sz w:val="24"/>
          <w:szCs w:val="24"/>
        </w:rPr>
        <w:t>Parent/Guardian</w:t>
      </w:r>
      <w:r>
        <w:rPr>
          <w:sz w:val="24"/>
          <w:szCs w:val="24"/>
        </w:rPr>
        <w:tab/>
      </w:r>
      <w:r>
        <w:rPr>
          <w:sz w:val="24"/>
          <w:szCs w:val="24"/>
        </w:rPr>
        <w:tab/>
      </w:r>
      <w:r>
        <w:rPr>
          <w:sz w:val="24"/>
          <w:szCs w:val="24"/>
        </w:rPr>
        <w:tab/>
        <w:t>Parent/Guardian</w:t>
      </w:r>
      <w:r>
        <w:rPr>
          <w:sz w:val="24"/>
          <w:szCs w:val="24"/>
        </w:rPr>
        <w:tab/>
      </w:r>
      <w:r>
        <w:rPr>
          <w:sz w:val="24"/>
          <w:szCs w:val="24"/>
        </w:rPr>
        <w:tab/>
      </w:r>
      <w:r>
        <w:rPr>
          <w:sz w:val="24"/>
          <w:szCs w:val="24"/>
        </w:rPr>
        <w:tab/>
        <w:t>Date</w:t>
      </w:r>
    </w:p>
    <w:p w14:paraId="1B7BEE56" w14:textId="77777777" w:rsidR="0022163A" w:rsidRPr="00B85E58" w:rsidRDefault="0022163A" w:rsidP="0022163A">
      <w:pPr>
        <w:spacing w:after="0"/>
        <w:ind w:left="360"/>
        <w:rPr>
          <w:sz w:val="24"/>
          <w:szCs w:val="24"/>
        </w:rPr>
      </w:pPr>
    </w:p>
    <w:p w14:paraId="7C731867" w14:textId="77777777" w:rsidR="0022163A" w:rsidRDefault="0022163A" w:rsidP="0022163A">
      <w:pPr>
        <w:spacing w:after="0"/>
        <w:ind w:left="360"/>
        <w:rPr>
          <w:b/>
          <w:bCs/>
          <w:sz w:val="24"/>
          <w:szCs w:val="24"/>
        </w:rPr>
      </w:pPr>
      <w:r>
        <w:rPr>
          <w:b/>
          <w:bCs/>
          <w:sz w:val="24"/>
          <w:szCs w:val="24"/>
        </w:rPr>
        <w:t>_________________________</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__________________</w:t>
      </w:r>
    </w:p>
    <w:p w14:paraId="667C2C57" w14:textId="77777777" w:rsidR="0022163A" w:rsidRDefault="0022163A" w:rsidP="0022163A">
      <w:pPr>
        <w:spacing w:after="0"/>
        <w:ind w:left="360"/>
        <w:rPr>
          <w:sz w:val="24"/>
          <w:szCs w:val="24"/>
        </w:rPr>
      </w:pPr>
      <w:proofErr w:type="gramStart"/>
      <w:r>
        <w:rPr>
          <w:sz w:val="24"/>
          <w:szCs w:val="24"/>
        </w:rPr>
        <w:t>Child Care</w:t>
      </w:r>
      <w:proofErr w:type="gramEnd"/>
      <w:r>
        <w:rPr>
          <w:sz w:val="24"/>
          <w:szCs w:val="24"/>
        </w:rPr>
        <w:t xml:space="preserve"> Provider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B9F886D" w14:textId="77777777" w:rsidR="00591162" w:rsidRPr="000702A2" w:rsidRDefault="00591162" w:rsidP="000702A2">
      <w:pPr>
        <w:spacing w:line="240" w:lineRule="auto"/>
        <w:jc w:val="center"/>
        <w:rPr>
          <w:sz w:val="24"/>
          <w:szCs w:val="24"/>
        </w:rPr>
      </w:pPr>
    </w:p>
    <w:sectPr w:rsidR="00591162" w:rsidRPr="000702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B"/>
    <w:rsid w:val="000374D5"/>
    <w:rsid w:val="00065922"/>
    <w:rsid w:val="000702A2"/>
    <w:rsid w:val="000967FD"/>
    <w:rsid w:val="000F5518"/>
    <w:rsid w:val="001217FE"/>
    <w:rsid w:val="001226A7"/>
    <w:rsid w:val="00136DC2"/>
    <w:rsid w:val="00161377"/>
    <w:rsid w:val="00217227"/>
    <w:rsid w:val="0022163A"/>
    <w:rsid w:val="00273D4C"/>
    <w:rsid w:val="002C500D"/>
    <w:rsid w:val="00382A44"/>
    <w:rsid w:val="003B2035"/>
    <w:rsid w:val="003C746E"/>
    <w:rsid w:val="00413CE0"/>
    <w:rsid w:val="00417BBF"/>
    <w:rsid w:val="00426E74"/>
    <w:rsid w:val="00433BBE"/>
    <w:rsid w:val="00442718"/>
    <w:rsid w:val="004455D5"/>
    <w:rsid w:val="00485CB8"/>
    <w:rsid w:val="004936B1"/>
    <w:rsid w:val="004E46F5"/>
    <w:rsid w:val="00514EEA"/>
    <w:rsid w:val="00591162"/>
    <w:rsid w:val="005E215D"/>
    <w:rsid w:val="005E41F3"/>
    <w:rsid w:val="005F2FD4"/>
    <w:rsid w:val="005F7420"/>
    <w:rsid w:val="00623620"/>
    <w:rsid w:val="006E51AB"/>
    <w:rsid w:val="006F79ED"/>
    <w:rsid w:val="00703790"/>
    <w:rsid w:val="007A5369"/>
    <w:rsid w:val="007D2C71"/>
    <w:rsid w:val="007E3FFC"/>
    <w:rsid w:val="00812CCB"/>
    <w:rsid w:val="00823584"/>
    <w:rsid w:val="00826411"/>
    <w:rsid w:val="0082653C"/>
    <w:rsid w:val="00830DB9"/>
    <w:rsid w:val="009278B1"/>
    <w:rsid w:val="0093657D"/>
    <w:rsid w:val="00966946"/>
    <w:rsid w:val="00986062"/>
    <w:rsid w:val="00A340CB"/>
    <w:rsid w:val="00A473AB"/>
    <w:rsid w:val="00A70AB2"/>
    <w:rsid w:val="00AB4E06"/>
    <w:rsid w:val="00AC517E"/>
    <w:rsid w:val="00AF65BF"/>
    <w:rsid w:val="00B00E4E"/>
    <w:rsid w:val="00B137B8"/>
    <w:rsid w:val="00B6629E"/>
    <w:rsid w:val="00B825B2"/>
    <w:rsid w:val="00C020AB"/>
    <w:rsid w:val="00C569D3"/>
    <w:rsid w:val="00C7213B"/>
    <w:rsid w:val="00C84BEA"/>
    <w:rsid w:val="00D24BB2"/>
    <w:rsid w:val="00D37E8B"/>
    <w:rsid w:val="00D82BCE"/>
    <w:rsid w:val="00E155A3"/>
    <w:rsid w:val="00E609CB"/>
    <w:rsid w:val="00F44564"/>
    <w:rsid w:val="00F5400F"/>
    <w:rsid w:val="00FB0FCD"/>
    <w:rsid w:val="00FF23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849C"/>
  <w15:chartTrackingRefBased/>
  <w15:docId w15:val="{A7008BF7-746F-4EA3-9C96-50DC7686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Burton-Lane</dc:creator>
  <cp:keywords/>
  <dc:description/>
  <cp:lastModifiedBy>Jessica Swanborg</cp:lastModifiedBy>
  <cp:revision>33</cp:revision>
  <cp:lastPrinted>2023-02-19T00:06:00Z</cp:lastPrinted>
  <dcterms:created xsi:type="dcterms:W3CDTF">2023-03-31T14:38:00Z</dcterms:created>
  <dcterms:modified xsi:type="dcterms:W3CDTF">2023-12-13T22:39:00Z</dcterms:modified>
</cp:coreProperties>
</file>