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05235249"/>
        <w:docPartObj>
          <w:docPartGallery w:val="Cover Pages"/>
          <w:docPartUnique/>
        </w:docPartObj>
      </w:sdtPr>
      <w:sdtEndPr/>
      <w:sdtContent>
        <w:p w14:paraId="5CD0C2A9" w14:textId="4C1284E1" w:rsidR="004B66FC" w:rsidRDefault="004B66FC" w:rsidP="37AE7928">
          <w:pPr>
            <w:jc w:val="right"/>
          </w:pPr>
        </w:p>
        <w:p w14:paraId="6500257A" w14:textId="77777777" w:rsidR="004B66FC" w:rsidRDefault="004B66FC"/>
        <w:p w14:paraId="1D17E14E" w14:textId="77777777" w:rsidR="004B66FC" w:rsidRDefault="004B66FC"/>
        <w:p w14:paraId="692F21E3" w14:textId="77777777" w:rsidR="004B66FC" w:rsidRDefault="004B66FC"/>
        <w:p w14:paraId="755C185C" w14:textId="77777777" w:rsidR="004B66FC" w:rsidRDefault="004B66FC"/>
        <w:p w14:paraId="7860AD02" w14:textId="77777777" w:rsidR="004B66FC" w:rsidRDefault="004B66FC"/>
        <w:p w14:paraId="5CAC2747" w14:textId="77777777" w:rsidR="004B66FC" w:rsidRDefault="004B66FC"/>
        <w:p w14:paraId="63DDC446" w14:textId="77777777" w:rsidR="004B66FC" w:rsidRDefault="004B66FC"/>
        <w:p w14:paraId="48E700E2" w14:textId="77777777" w:rsidR="004B66FC" w:rsidRDefault="004B66FC"/>
        <w:p w14:paraId="346476B2" w14:textId="77777777" w:rsidR="004B66FC" w:rsidRDefault="004B66FC"/>
        <w:p w14:paraId="2D0869ED" w14:textId="77777777" w:rsidR="004B66FC" w:rsidRDefault="004B66FC"/>
        <w:p w14:paraId="105FB1FE" w14:textId="77777777" w:rsidR="004B66FC" w:rsidRDefault="004B66FC"/>
        <w:p w14:paraId="188EA291" w14:textId="77777777" w:rsidR="004B66FC" w:rsidRDefault="004B66FC"/>
        <w:p w14:paraId="08A4D924" w14:textId="77777777" w:rsidR="004B66FC" w:rsidRDefault="004B66FC"/>
        <w:p w14:paraId="079CF318" w14:textId="77777777" w:rsidR="004B66FC" w:rsidRDefault="004B66FC"/>
        <w:p w14:paraId="027C503F" w14:textId="77777777" w:rsidR="004B66FC" w:rsidRDefault="004B66FC"/>
        <w:p w14:paraId="235725EC" w14:textId="77777777" w:rsidR="004B66FC" w:rsidRDefault="004B66FC"/>
        <w:p w14:paraId="1AA8F0E3" w14:textId="471BD2E8" w:rsidR="004B66FC" w:rsidRDefault="004B66FC">
          <w:pPr>
            <w:rPr>
              <w:sz w:val="44"/>
              <w:szCs w:val="44"/>
            </w:rPr>
          </w:pPr>
          <w:r>
            <w:rPr>
              <w:sz w:val="44"/>
              <w:szCs w:val="44"/>
            </w:rPr>
            <w:t xml:space="preserve">           INNOV4TE INDEPENDENT SCHOOL</w:t>
          </w:r>
          <w:r w:rsidRPr="004B66FC">
            <w:rPr>
              <w:sz w:val="44"/>
              <w:szCs w:val="44"/>
            </w:rPr>
            <w:t xml:space="preserve">  </w:t>
          </w:r>
        </w:p>
        <w:p w14:paraId="51F8BED2" w14:textId="1176DE1F" w:rsidR="004B66FC" w:rsidRDefault="004B66FC">
          <w:pPr>
            <w:rPr>
              <w:sz w:val="44"/>
              <w:szCs w:val="44"/>
            </w:rPr>
          </w:pPr>
          <w:r>
            <w:rPr>
              <w:sz w:val="44"/>
              <w:szCs w:val="44"/>
            </w:rPr>
            <w:t xml:space="preserve">              SAFER </w:t>
          </w:r>
          <w:r w:rsidRPr="004B66FC">
            <w:rPr>
              <w:sz w:val="44"/>
              <w:szCs w:val="44"/>
            </w:rPr>
            <w:t>RECRUITMENT POLCY</w:t>
          </w:r>
        </w:p>
        <w:p w14:paraId="1DF707E1" w14:textId="77777777" w:rsidR="004B66FC" w:rsidRDefault="004B66FC">
          <w:pPr>
            <w:rPr>
              <w:sz w:val="44"/>
              <w:szCs w:val="44"/>
            </w:rPr>
          </w:pPr>
        </w:p>
        <w:p w14:paraId="7EA5D124" w14:textId="77777777" w:rsidR="004B66FC" w:rsidRDefault="004B66FC">
          <w:pPr>
            <w:rPr>
              <w:sz w:val="44"/>
              <w:szCs w:val="44"/>
            </w:rPr>
          </w:pPr>
        </w:p>
        <w:p w14:paraId="759E8D59" w14:textId="77777777" w:rsidR="004B66FC" w:rsidRDefault="004B66FC">
          <w:pPr>
            <w:rPr>
              <w:sz w:val="44"/>
              <w:szCs w:val="44"/>
            </w:rPr>
          </w:pPr>
        </w:p>
        <w:p w14:paraId="74070F61" w14:textId="74FEE733" w:rsidR="004B66FC" w:rsidRPr="004B66FC" w:rsidRDefault="004B66FC">
          <w:pPr>
            <w:rPr>
              <w:sz w:val="44"/>
              <w:szCs w:val="44"/>
            </w:rPr>
          </w:pPr>
          <w:r>
            <w:rPr>
              <w:sz w:val="44"/>
              <w:szCs w:val="44"/>
            </w:rPr>
            <w:t xml:space="preserve">            </w:t>
          </w:r>
        </w:p>
        <w:tbl>
          <w:tblPr>
            <w:tblStyle w:val="TableGrid"/>
            <w:tblpPr w:leftFromText="180" w:rightFromText="180" w:vertAnchor="text" w:horzAnchor="margin" w:tblpXSpec="center" w:tblpY="617"/>
            <w:tblW w:w="0" w:type="auto"/>
            <w:jc w:val="center"/>
            <w:tblLook w:val="04A0" w:firstRow="1" w:lastRow="0" w:firstColumn="1" w:lastColumn="0" w:noHBand="0" w:noVBand="1"/>
          </w:tblPr>
          <w:tblGrid>
            <w:gridCol w:w="2848"/>
            <w:gridCol w:w="2848"/>
          </w:tblGrid>
          <w:tr w:rsidR="004B66FC" w:rsidRPr="001426D2" w14:paraId="0497D1BA" w14:textId="77777777" w:rsidTr="37AE7928">
            <w:trPr>
              <w:trHeight w:val="378"/>
              <w:jc w:val="center"/>
            </w:trPr>
            <w:tc>
              <w:tcPr>
                <w:tcW w:w="2848" w:type="dxa"/>
              </w:tcPr>
              <w:p w14:paraId="71F888E9" w14:textId="77777777" w:rsidR="004B66FC" w:rsidRPr="001426D2" w:rsidRDefault="004B66FC">
                <w:pPr>
                  <w:jc w:val="both"/>
                  <w:rPr>
                    <w:sz w:val="24"/>
                    <w:szCs w:val="24"/>
                  </w:rPr>
                </w:pPr>
                <w:r w:rsidRPr="298C65C3">
                  <w:rPr>
                    <w:sz w:val="24"/>
                    <w:szCs w:val="24"/>
                  </w:rPr>
                  <w:t>Effective from</w:t>
                </w:r>
              </w:p>
            </w:tc>
            <w:tc>
              <w:tcPr>
                <w:tcW w:w="2848" w:type="dxa"/>
              </w:tcPr>
              <w:p w14:paraId="66A9365F" w14:textId="77777777" w:rsidR="004B66FC" w:rsidRPr="001426D2" w:rsidRDefault="004B66FC">
                <w:pPr>
                  <w:jc w:val="both"/>
                  <w:rPr>
                    <w:sz w:val="24"/>
                    <w:szCs w:val="24"/>
                  </w:rPr>
                </w:pPr>
                <w:r w:rsidRPr="41FA1C5D">
                  <w:rPr>
                    <w:sz w:val="24"/>
                    <w:szCs w:val="24"/>
                  </w:rPr>
                  <w:t>Sept 2024</w:t>
                </w:r>
              </w:p>
            </w:tc>
          </w:tr>
          <w:tr w:rsidR="004B66FC" w:rsidRPr="001426D2" w14:paraId="0A7B194C" w14:textId="77777777" w:rsidTr="37AE7928">
            <w:trPr>
              <w:trHeight w:val="378"/>
              <w:jc w:val="center"/>
            </w:trPr>
            <w:tc>
              <w:tcPr>
                <w:tcW w:w="2848" w:type="dxa"/>
              </w:tcPr>
              <w:p w14:paraId="0DA522FF" w14:textId="7F73B604" w:rsidR="004B66FC" w:rsidRPr="298C65C3" w:rsidRDefault="004B66FC">
                <w:pPr>
                  <w:jc w:val="both"/>
                  <w:rPr>
                    <w:sz w:val="24"/>
                    <w:szCs w:val="24"/>
                  </w:rPr>
                </w:pPr>
                <w:r>
                  <w:rPr>
                    <w:sz w:val="24"/>
                    <w:szCs w:val="24"/>
                  </w:rPr>
                  <w:t>Review date</w:t>
                </w:r>
              </w:p>
            </w:tc>
            <w:tc>
              <w:tcPr>
                <w:tcW w:w="2848" w:type="dxa"/>
              </w:tcPr>
              <w:p w14:paraId="133C46F6" w14:textId="33C420B1" w:rsidR="004B66FC" w:rsidRPr="41FA1C5D" w:rsidRDefault="004B66FC">
                <w:pPr>
                  <w:jc w:val="both"/>
                  <w:rPr>
                    <w:sz w:val="24"/>
                    <w:szCs w:val="24"/>
                  </w:rPr>
                </w:pPr>
                <w:r>
                  <w:rPr>
                    <w:sz w:val="24"/>
                    <w:szCs w:val="24"/>
                  </w:rPr>
                  <w:t>Sept 2025</w:t>
                </w:r>
              </w:p>
            </w:tc>
          </w:tr>
          <w:tr w:rsidR="004B66FC" w:rsidRPr="001426D2" w14:paraId="4832C4F2" w14:textId="77777777" w:rsidTr="37AE7928">
            <w:trPr>
              <w:trHeight w:val="378"/>
              <w:jc w:val="center"/>
            </w:trPr>
            <w:tc>
              <w:tcPr>
                <w:tcW w:w="2848" w:type="dxa"/>
              </w:tcPr>
              <w:p w14:paraId="59EF8D65" w14:textId="1F867051" w:rsidR="004B66FC" w:rsidRPr="298C65C3" w:rsidRDefault="004B66FC">
                <w:pPr>
                  <w:jc w:val="both"/>
                  <w:rPr>
                    <w:sz w:val="24"/>
                    <w:szCs w:val="24"/>
                  </w:rPr>
                </w:pPr>
                <w:r>
                  <w:rPr>
                    <w:sz w:val="24"/>
                    <w:szCs w:val="24"/>
                  </w:rPr>
                  <w:t>Person responsible</w:t>
                </w:r>
              </w:p>
            </w:tc>
            <w:tc>
              <w:tcPr>
                <w:tcW w:w="2848" w:type="dxa"/>
              </w:tcPr>
              <w:p w14:paraId="56103E4C" w14:textId="5E7B2E79" w:rsidR="004B66FC" w:rsidRPr="41FA1C5D" w:rsidRDefault="263D9A3B">
                <w:pPr>
                  <w:jc w:val="both"/>
                  <w:rPr>
                    <w:sz w:val="24"/>
                    <w:szCs w:val="24"/>
                  </w:rPr>
                </w:pPr>
                <w:r w:rsidRPr="37AE7928">
                  <w:rPr>
                    <w:sz w:val="24"/>
                    <w:szCs w:val="24"/>
                  </w:rPr>
                  <w:t>Stacy Millington-Moss</w:t>
                </w:r>
              </w:p>
            </w:tc>
          </w:tr>
        </w:tbl>
        <w:p w14:paraId="4F2A4FD6" w14:textId="77777777" w:rsidR="004B66FC" w:rsidRDefault="004B66FC"/>
        <w:p w14:paraId="796BDC9C" w14:textId="77777777" w:rsidR="004B66FC" w:rsidRDefault="004B66FC"/>
        <w:p w14:paraId="787C0239" w14:textId="77777777" w:rsidR="004B66FC" w:rsidRDefault="004B66FC"/>
        <w:p w14:paraId="47E3A126" w14:textId="77777777" w:rsidR="004B66FC" w:rsidRDefault="004B66FC"/>
        <w:p w14:paraId="514E05C6" w14:textId="77777777" w:rsidR="004B66FC" w:rsidRDefault="004B66FC"/>
        <w:p w14:paraId="7724EB85" w14:textId="77777777" w:rsidR="004B66FC" w:rsidRDefault="004B66FC"/>
        <w:p w14:paraId="79741541" w14:textId="77777777" w:rsidR="004B66FC" w:rsidRDefault="004B66FC"/>
        <w:p w14:paraId="0AC3C4E4" w14:textId="77777777" w:rsidR="004B66FC" w:rsidRDefault="004B66FC"/>
        <w:p w14:paraId="258222C5" w14:textId="77777777" w:rsidR="004B66FC" w:rsidRDefault="004B66FC"/>
        <w:p w14:paraId="27466370" w14:textId="77777777" w:rsidR="004B66FC" w:rsidRDefault="004B66FC"/>
        <w:p w14:paraId="04152FB0" w14:textId="77777777" w:rsidR="004B66FC" w:rsidRDefault="004B66FC"/>
        <w:p w14:paraId="2C19DD57" w14:textId="77777777" w:rsidR="004B66FC" w:rsidRDefault="004B66FC"/>
        <w:p w14:paraId="64140116" w14:textId="77777777" w:rsidR="004B66FC" w:rsidRDefault="004B66FC"/>
        <w:p w14:paraId="723B3A86" w14:textId="77777777" w:rsidR="004B66FC" w:rsidRDefault="004B66FC"/>
        <w:p w14:paraId="0DDF907A" w14:textId="77777777" w:rsidR="004B66FC" w:rsidRDefault="004B66FC"/>
        <w:p w14:paraId="6E72DAB4" w14:textId="77777777" w:rsidR="004B66FC" w:rsidRDefault="004B66FC"/>
        <w:p w14:paraId="0FF22113" w14:textId="77777777" w:rsidR="004B66FC" w:rsidRDefault="004B66FC"/>
        <w:p w14:paraId="288B972D" w14:textId="77777777" w:rsidR="004B66FC" w:rsidRDefault="004B66FC"/>
        <w:p w14:paraId="61F4625D" w14:textId="77777777" w:rsidR="004B66FC" w:rsidRDefault="004B66FC"/>
        <w:p w14:paraId="650FB355" w14:textId="77777777" w:rsidR="004B66FC" w:rsidRDefault="004B66FC"/>
        <w:p w14:paraId="40740803" w14:textId="77777777" w:rsidR="004B66FC" w:rsidRDefault="004B66FC"/>
        <w:p w14:paraId="245DEB00" w14:textId="77777777" w:rsidR="004B66FC" w:rsidRDefault="004B66FC"/>
        <w:p w14:paraId="0A9BE338" w14:textId="77777777" w:rsidR="004B66FC" w:rsidRDefault="004B66FC"/>
        <w:p w14:paraId="5D35C933" w14:textId="77777777" w:rsidR="004B66FC" w:rsidRDefault="004B66FC"/>
        <w:p w14:paraId="58593963" w14:textId="77777777" w:rsidR="004B66FC" w:rsidRDefault="004B66FC"/>
        <w:p w14:paraId="571464F4" w14:textId="77777777" w:rsidR="004B66FC" w:rsidRDefault="004B66FC"/>
        <w:p w14:paraId="596354D7" w14:textId="77777777" w:rsidR="004B66FC" w:rsidRDefault="004B66FC"/>
        <w:p w14:paraId="5B33F54B" w14:textId="77777777" w:rsidR="004B66FC" w:rsidRDefault="004B66FC"/>
        <w:p w14:paraId="48685B5B" w14:textId="77777777" w:rsidR="004B66FC" w:rsidRDefault="004B66FC"/>
        <w:p w14:paraId="2AB6DADA" w14:textId="77777777" w:rsidR="004B66FC" w:rsidRDefault="004B66FC"/>
        <w:p w14:paraId="67B989E4" w14:textId="77777777" w:rsidR="004B66FC" w:rsidRDefault="004B66FC"/>
        <w:p w14:paraId="1C89BE69" w14:textId="77777777" w:rsidR="004B66FC" w:rsidRDefault="004B66FC"/>
        <w:p w14:paraId="3DA58C11" w14:textId="77777777" w:rsidR="000410C8" w:rsidRDefault="00A859C0" w:rsidP="000410C8"/>
      </w:sdtContent>
    </w:sdt>
    <w:p w14:paraId="0C55141A" w14:textId="62591022" w:rsidR="000410C8" w:rsidRDefault="000410C8" w:rsidP="63831AFF">
      <w:pPr>
        <w:pStyle w:val="Title"/>
        <w:ind w:left="0"/>
      </w:pPr>
      <w:r>
        <w:t>Introduction</w:t>
      </w:r>
    </w:p>
    <w:p w14:paraId="5BE60ABF" w14:textId="57023FC4" w:rsidR="005147ED" w:rsidRPr="000410C8" w:rsidRDefault="5508C796" w:rsidP="63831AFF">
      <w:pPr>
        <w:pStyle w:val="Title"/>
        <w:ind w:left="0"/>
      </w:pPr>
      <w:r w:rsidRPr="63831AFF">
        <w:rPr>
          <w:b w:val="0"/>
          <w:bCs w:val="0"/>
          <w:sz w:val="24"/>
          <w:szCs w:val="24"/>
        </w:rPr>
        <w:t xml:space="preserve">Safer recruitment means taking steps to ensure only </w:t>
      </w:r>
      <w:r w:rsidR="29FDC634" w:rsidRPr="63831AFF">
        <w:rPr>
          <w:b w:val="0"/>
          <w:bCs w:val="0"/>
          <w:sz w:val="24"/>
          <w:szCs w:val="24"/>
        </w:rPr>
        <w:t>individuals who</w:t>
      </w:r>
      <w:r w:rsidRPr="63831AFF">
        <w:rPr>
          <w:b w:val="0"/>
          <w:bCs w:val="0"/>
          <w:sz w:val="24"/>
          <w:szCs w:val="24"/>
        </w:rPr>
        <w:t xml:space="preserve"> are suitable for working with young people, whilst keeping them safe from harm and risks, are appointed</w:t>
      </w:r>
      <w:r w:rsidR="56F44E41" w:rsidRPr="63831AFF">
        <w:rPr>
          <w:b w:val="0"/>
          <w:bCs w:val="0"/>
          <w:sz w:val="24"/>
          <w:szCs w:val="24"/>
        </w:rPr>
        <w:t xml:space="preserve">. The following process will be adopted and applied </w:t>
      </w:r>
      <w:r w:rsidR="5A4AA055" w:rsidRPr="63831AFF">
        <w:rPr>
          <w:b w:val="0"/>
          <w:bCs w:val="0"/>
          <w:sz w:val="24"/>
          <w:szCs w:val="24"/>
        </w:rPr>
        <w:t>consistently when appointing a staff member or volunteer.</w:t>
      </w:r>
      <w:r w:rsidR="56F44E41" w:rsidRPr="63831AFF">
        <w:rPr>
          <w:b w:val="0"/>
          <w:bCs w:val="0"/>
          <w:sz w:val="24"/>
          <w:szCs w:val="24"/>
        </w:rPr>
        <w:t xml:space="preserve"> </w:t>
      </w:r>
    </w:p>
    <w:p w14:paraId="4966ED59" w14:textId="46BEFDD1" w:rsidR="005147ED" w:rsidRDefault="005147ED" w:rsidP="63831AFF">
      <w:pPr>
        <w:pStyle w:val="Title"/>
        <w:spacing w:before="278"/>
        <w:ind w:left="0"/>
      </w:pPr>
    </w:p>
    <w:p w14:paraId="50AFFDAC" w14:textId="1F820CD1" w:rsidR="005147ED" w:rsidRDefault="43545CB4" w:rsidP="63831AFF">
      <w:pPr>
        <w:pStyle w:val="Heading1"/>
        <w:spacing w:before="278"/>
        <w:ind w:left="-360" w:firstLine="0"/>
        <w:rPr>
          <w:color w:val="006FC0"/>
        </w:rPr>
      </w:pPr>
      <w:r>
        <w:rPr>
          <w:color w:val="006FC0"/>
          <w:spacing w:val="-2"/>
        </w:rPr>
        <w:t xml:space="preserve">                   </w:t>
      </w:r>
      <w:r w:rsidR="008160B0">
        <w:rPr>
          <w:color w:val="006FC0"/>
          <w:spacing w:val="-2"/>
        </w:rPr>
        <w:t>Purpose</w:t>
      </w:r>
    </w:p>
    <w:p w14:paraId="50AFFDAD" w14:textId="77777777" w:rsidR="005147ED" w:rsidRDefault="005147ED">
      <w:pPr>
        <w:pStyle w:val="BodyText"/>
        <w:spacing w:before="3"/>
        <w:rPr>
          <w:b/>
          <w:sz w:val="31"/>
        </w:rPr>
      </w:pPr>
    </w:p>
    <w:p w14:paraId="50AFFDAE" w14:textId="77777777" w:rsidR="005147ED" w:rsidRDefault="008160B0">
      <w:pPr>
        <w:pStyle w:val="BodyText"/>
        <w:ind w:left="982"/>
      </w:pPr>
      <w:r>
        <w:t>The</w:t>
      </w:r>
      <w:r>
        <w:rPr>
          <w:spacing w:val="-3"/>
        </w:rPr>
        <w:t xml:space="preserve"> </w:t>
      </w:r>
      <w:r>
        <w:t>purpose</w:t>
      </w:r>
      <w:r>
        <w:rPr>
          <w:spacing w:val="-4"/>
        </w:rPr>
        <w:t xml:space="preserve"> </w:t>
      </w:r>
      <w:r>
        <w:t>of</w:t>
      </w:r>
      <w:r>
        <w:rPr>
          <w:spacing w:val="-2"/>
        </w:rPr>
        <w:t xml:space="preserve"> </w:t>
      </w:r>
      <w:r>
        <w:t>this</w:t>
      </w:r>
      <w:r>
        <w:rPr>
          <w:spacing w:val="-3"/>
        </w:rPr>
        <w:t xml:space="preserve"> </w:t>
      </w:r>
      <w:r>
        <w:t>recruitment</w:t>
      </w:r>
      <w:r>
        <w:rPr>
          <w:spacing w:val="-2"/>
        </w:rPr>
        <w:t xml:space="preserve"> </w:t>
      </w:r>
      <w:r>
        <w:t>and</w:t>
      </w:r>
      <w:r>
        <w:rPr>
          <w:spacing w:val="-2"/>
        </w:rPr>
        <w:t xml:space="preserve"> </w:t>
      </w:r>
      <w:r>
        <w:t>selection</w:t>
      </w:r>
      <w:r>
        <w:rPr>
          <w:spacing w:val="-5"/>
        </w:rPr>
        <w:t xml:space="preserve"> </w:t>
      </w:r>
      <w:r>
        <w:t>policy</w:t>
      </w:r>
      <w:r>
        <w:rPr>
          <w:spacing w:val="-5"/>
        </w:rPr>
        <w:t xml:space="preserve"> </w:t>
      </w:r>
      <w:r>
        <w:t>is</w:t>
      </w:r>
      <w:r>
        <w:rPr>
          <w:spacing w:val="-3"/>
        </w:rPr>
        <w:t xml:space="preserve"> </w:t>
      </w:r>
      <w:r>
        <w:t>to</w:t>
      </w:r>
      <w:r>
        <w:rPr>
          <w:spacing w:val="-2"/>
        </w:rPr>
        <w:t xml:space="preserve"> </w:t>
      </w:r>
      <w:r>
        <w:t>ensure</w:t>
      </w:r>
      <w:r>
        <w:rPr>
          <w:spacing w:val="-2"/>
        </w:rPr>
        <w:t xml:space="preserve"> </w:t>
      </w:r>
      <w:r>
        <w:t>we</w:t>
      </w:r>
      <w:r>
        <w:rPr>
          <w:spacing w:val="5"/>
        </w:rPr>
        <w:t xml:space="preserve"> </w:t>
      </w:r>
      <w:r>
        <w:rPr>
          <w:spacing w:val="-2"/>
        </w:rPr>
        <w:t>recruit:</w:t>
      </w:r>
    </w:p>
    <w:p w14:paraId="50AFFDAF" w14:textId="3CF166BC" w:rsidR="005147ED" w:rsidRDefault="008160B0" w:rsidP="008160B0">
      <w:pPr>
        <w:pStyle w:val="ListParagraph"/>
        <w:numPr>
          <w:ilvl w:val="0"/>
          <w:numId w:val="6"/>
        </w:numPr>
        <w:tabs>
          <w:tab w:val="left" w:pos="1701"/>
          <w:tab w:val="left" w:pos="1702"/>
        </w:tabs>
        <w:spacing w:before="40" w:line="264" w:lineRule="auto"/>
        <w:ind w:right="113"/>
        <w:rPr>
          <w:sz w:val="24"/>
        </w:rPr>
      </w:pPr>
      <w:r>
        <w:rPr>
          <w:sz w:val="24"/>
        </w:rPr>
        <w:t xml:space="preserve">The best possible candidates, </w:t>
      </w:r>
      <w:proofErr w:type="gramStart"/>
      <w:r>
        <w:rPr>
          <w:sz w:val="24"/>
        </w:rPr>
        <w:t>on the basis</w:t>
      </w:r>
      <w:r>
        <w:rPr>
          <w:spacing w:val="-3"/>
          <w:sz w:val="24"/>
        </w:rPr>
        <w:t xml:space="preserve"> </w:t>
      </w:r>
      <w:r>
        <w:rPr>
          <w:sz w:val="24"/>
        </w:rPr>
        <w:t>of</w:t>
      </w:r>
      <w:proofErr w:type="gramEnd"/>
      <w:r>
        <w:rPr>
          <w:sz w:val="24"/>
        </w:rPr>
        <w:t xml:space="preserve"> their</w:t>
      </w:r>
      <w:r>
        <w:rPr>
          <w:spacing w:val="-2"/>
          <w:sz w:val="24"/>
        </w:rPr>
        <w:t xml:space="preserve"> </w:t>
      </w:r>
      <w:r>
        <w:rPr>
          <w:sz w:val="24"/>
        </w:rPr>
        <w:t>relevant</w:t>
      </w:r>
      <w:r>
        <w:rPr>
          <w:spacing w:val="-3"/>
          <w:sz w:val="24"/>
        </w:rPr>
        <w:t xml:space="preserve"> </w:t>
      </w:r>
      <w:r>
        <w:rPr>
          <w:sz w:val="24"/>
        </w:rPr>
        <w:t xml:space="preserve">merits, </w:t>
      </w:r>
      <w:proofErr w:type="gramStart"/>
      <w:r>
        <w:rPr>
          <w:sz w:val="24"/>
        </w:rPr>
        <w:t>to support</w:t>
      </w:r>
      <w:proofErr w:type="gramEnd"/>
      <w:r>
        <w:rPr>
          <w:sz w:val="24"/>
        </w:rPr>
        <w:t xml:space="preserve"> the delivery of our</w:t>
      </w:r>
      <w:r w:rsidR="00A31CFE">
        <w:rPr>
          <w:sz w:val="24"/>
        </w:rPr>
        <w:t xml:space="preserve"> alternative </w:t>
      </w:r>
      <w:r w:rsidR="004B66FC">
        <w:rPr>
          <w:sz w:val="24"/>
        </w:rPr>
        <w:t>provision.</w:t>
      </w:r>
    </w:p>
    <w:p w14:paraId="50AFFDB0" w14:textId="76D941EC" w:rsidR="005147ED" w:rsidRDefault="008160B0" w:rsidP="008160B0">
      <w:pPr>
        <w:pStyle w:val="ListParagraph"/>
        <w:numPr>
          <w:ilvl w:val="0"/>
          <w:numId w:val="6"/>
        </w:numPr>
        <w:tabs>
          <w:tab w:val="left" w:pos="1701"/>
          <w:tab w:val="left" w:pos="1702"/>
        </w:tabs>
        <w:spacing w:before="13" w:line="264" w:lineRule="auto"/>
        <w:ind w:right="122"/>
        <w:rPr>
          <w:sz w:val="24"/>
        </w:rPr>
      </w:pPr>
      <w:r>
        <w:rPr>
          <w:sz w:val="24"/>
        </w:rPr>
        <w:t xml:space="preserve">In an equal and inclusive way that is consistent with employment legislation and good </w:t>
      </w:r>
      <w:r w:rsidR="004B66FC">
        <w:rPr>
          <w:sz w:val="24"/>
        </w:rPr>
        <w:t>practice.</w:t>
      </w:r>
    </w:p>
    <w:p w14:paraId="50AFFDB1" w14:textId="3C720BDA" w:rsidR="005147ED" w:rsidRDefault="008160B0" w:rsidP="008160B0">
      <w:pPr>
        <w:pStyle w:val="ListParagraph"/>
        <w:numPr>
          <w:ilvl w:val="0"/>
          <w:numId w:val="6"/>
        </w:numPr>
        <w:tabs>
          <w:tab w:val="left" w:pos="1701"/>
          <w:tab w:val="left" w:pos="1702"/>
        </w:tabs>
        <w:spacing w:before="12"/>
        <w:rPr>
          <w:sz w:val="24"/>
        </w:rPr>
      </w:pPr>
      <w:r>
        <w:rPr>
          <w:sz w:val="24"/>
        </w:rPr>
        <w:t>Through a</w:t>
      </w:r>
      <w:r>
        <w:rPr>
          <w:spacing w:val="-4"/>
          <w:sz w:val="24"/>
        </w:rPr>
        <w:t xml:space="preserve"> </w:t>
      </w:r>
      <w:r>
        <w:rPr>
          <w:sz w:val="24"/>
        </w:rPr>
        <w:t>process</w:t>
      </w:r>
      <w:r>
        <w:rPr>
          <w:spacing w:val="-3"/>
          <w:sz w:val="24"/>
        </w:rPr>
        <w:t xml:space="preserve"> </w:t>
      </w:r>
      <w:r>
        <w:rPr>
          <w:sz w:val="24"/>
        </w:rPr>
        <w:t>that</w:t>
      </w:r>
      <w:r>
        <w:rPr>
          <w:spacing w:val="-1"/>
          <w:sz w:val="24"/>
        </w:rPr>
        <w:t xml:space="preserve"> </w:t>
      </w:r>
      <w:r>
        <w:rPr>
          <w:sz w:val="24"/>
        </w:rPr>
        <w:t>supports</w:t>
      </w:r>
      <w:r>
        <w:rPr>
          <w:spacing w:val="-2"/>
          <w:sz w:val="24"/>
        </w:rPr>
        <w:t xml:space="preserve"> </w:t>
      </w:r>
      <w:r>
        <w:rPr>
          <w:sz w:val="24"/>
        </w:rPr>
        <w:t>our</w:t>
      </w:r>
      <w:r>
        <w:rPr>
          <w:spacing w:val="-1"/>
          <w:sz w:val="24"/>
        </w:rPr>
        <w:t xml:space="preserve"> </w:t>
      </w:r>
      <w:r w:rsidR="004B66FC">
        <w:rPr>
          <w:spacing w:val="-2"/>
          <w:sz w:val="24"/>
        </w:rPr>
        <w:t>values.</w:t>
      </w:r>
    </w:p>
    <w:p w14:paraId="50AFFDB2" w14:textId="1318D944" w:rsidR="005147ED" w:rsidRDefault="008160B0" w:rsidP="008160B0">
      <w:pPr>
        <w:pStyle w:val="ListParagraph"/>
        <w:numPr>
          <w:ilvl w:val="0"/>
          <w:numId w:val="6"/>
        </w:numPr>
        <w:tabs>
          <w:tab w:val="left" w:pos="1701"/>
          <w:tab w:val="left" w:pos="1702"/>
        </w:tabs>
        <w:spacing w:before="27"/>
        <w:rPr>
          <w:sz w:val="24"/>
        </w:rPr>
      </w:pPr>
      <w:r>
        <w:rPr>
          <w:sz w:val="24"/>
        </w:rPr>
        <w:t>Positively</w:t>
      </w:r>
      <w:r>
        <w:rPr>
          <w:spacing w:val="-7"/>
          <w:sz w:val="24"/>
        </w:rPr>
        <w:t xml:space="preserve"> </w:t>
      </w:r>
      <w:r>
        <w:rPr>
          <w:sz w:val="24"/>
        </w:rPr>
        <w:t>promoting</w:t>
      </w:r>
      <w:r>
        <w:rPr>
          <w:spacing w:val="60"/>
          <w:sz w:val="24"/>
        </w:rPr>
        <w:t xml:space="preserve"> </w:t>
      </w:r>
      <w:r w:rsidR="004B66FC">
        <w:rPr>
          <w:sz w:val="24"/>
        </w:rPr>
        <w:t>INNOV4TE INDEPENDENT SCHOOL</w:t>
      </w:r>
      <w:r w:rsidR="00A31CFE">
        <w:rPr>
          <w:sz w:val="24"/>
        </w:rPr>
        <w:t xml:space="preserve"> </w:t>
      </w:r>
      <w:r>
        <w:rPr>
          <w:sz w:val="24"/>
        </w:rPr>
        <w:t>as</w:t>
      </w:r>
      <w:r>
        <w:rPr>
          <w:spacing w:val="-4"/>
          <w:sz w:val="24"/>
        </w:rPr>
        <w:t xml:space="preserve"> </w:t>
      </w:r>
      <w:r>
        <w:rPr>
          <w:sz w:val="24"/>
        </w:rPr>
        <w:t>an</w:t>
      </w:r>
      <w:r>
        <w:rPr>
          <w:spacing w:val="-3"/>
          <w:sz w:val="24"/>
        </w:rPr>
        <w:t xml:space="preserve"> </w:t>
      </w:r>
      <w:r>
        <w:rPr>
          <w:sz w:val="24"/>
        </w:rPr>
        <w:t>employer</w:t>
      </w:r>
      <w:r>
        <w:rPr>
          <w:spacing w:val="-2"/>
          <w:sz w:val="24"/>
        </w:rPr>
        <w:t xml:space="preserve"> </w:t>
      </w:r>
      <w:r>
        <w:rPr>
          <w:sz w:val="24"/>
        </w:rPr>
        <w:t>of</w:t>
      </w:r>
      <w:r>
        <w:rPr>
          <w:spacing w:val="1"/>
          <w:sz w:val="24"/>
        </w:rPr>
        <w:t xml:space="preserve"> </w:t>
      </w:r>
      <w:r w:rsidR="004B66FC">
        <w:rPr>
          <w:spacing w:val="-2"/>
          <w:sz w:val="24"/>
        </w:rPr>
        <w:t>choice.</w:t>
      </w:r>
    </w:p>
    <w:p w14:paraId="50AFFDB3" w14:textId="77777777" w:rsidR="005147ED" w:rsidRDefault="008160B0" w:rsidP="008160B0">
      <w:pPr>
        <w:pStyle w:val="ListParagraph"/>
        <w:numPr>
          <w:ilvl w:val="0"/>
          <w:numId w:val="6"/>
        </w:numPr>
        <w:tabs>
          <w:tab w:val="left" w:pos="1701"/>
          <w:tab w:val="left" w:pos="1702"/>
        </w:tabs>
        <w:spacing w:before="29"/>
        <w:rPr>
          <w:sz w:val="24"/>
        </w:rPr>
      </w:pPr>
      <w:r>
        <w:rPr>
          <w:sz w:val="24"/>
        </w:rPr>
        <w:t>In</w:t>
      </w:r>
      <w:r>
        <w:rPr>
          <w:spacing w:val="-3"/>
          <w:sz w:val="24"/>
        </w:rPr>
        <w:t xml:space="preserve"> </w:t>
      </w:r>
      <w:r>
        <w:rPr>
          <w:sz w:val="24"/>
        </w:rPr>
        <w:t>a</w:t>
      </w:r>
      <w:r>
        <w:rPr>
          <w:spacing w:val="-2"/>
          <w:sz w:val="24"/>
        </w:rPr>
        <w:t xml:space="preserve"> </w:t>
      </w:r>
      <w:r>
        <w:rPr>
          <w:sz w:val="24"/>
        </w:rPr>
        <w:t>value-for-money</w:t>
      </w:r>
      <w:r>
        <w:rPr>
          <w:spacing w:val="-5"/>
          <w:sz w:val="24"/>
        </w:rPr>
        <w:t xml:space="preserve"> </w:t>
      </w:r>
      <w:r>
        <w:rPr>
          <w:spacing w:val="-4"/>
          <w:sz w:val="24"/>
        </w:rPr>
        <w:t>way.</w:t>
      </w:r>
    </w:p>
    <w:p w14:paraId="50AFFDB4" w14:textId="77777777" w:rsidR="005147ED" w:rsidRDefault="005147ED">
      <w:pPr>
        <w:pStyle w:val="BodyText"/>
        <w:spacing w:before="1"/>
        <w:rPr>
          <w:sz w:val="30"/>
        </w:rPr>
      </w:pPr>
    </w:p>
    <w:p w14:paraId="50AFFDB5" w14:textId="20E2561B" w:rsidR="005147ED" w:rsidRDefault="024EA11C" w:rsidP="00E37BE8">
      <w:pPr>
        <w:pStyle w:val="Heading1"/>
        <w:tabs>
          <w:tab w:val="left" w:pos="1342"/>
        </w:tabs>
        <w:ind w:left="262" w:firstLine="0"/>
      </w:pPr>
      <w:r>
        <w:rPr>
          <w:color w:val="006FC0"/>
          <w:spacing w:val="-2"/>
        </w:rPr>
        <w:t xml:space="preserve">        </w:t>
      </w:r>
      <w:r w:rsidR="008160B0">
        <w:rPr>
          <w:color w:val="006FC0"/>
          <w:spacing w:val="-2"/>
        </w:rPr>
        <w:t>Scope</w:t>
      </w:r>
    </w:p>
    <w:p w14:paraId="50AFFDB6" w14:textId="77777777" w:rsidR="005147ED" w:rsidRDefault="005147ED" w:rsidP="00E37BE8">
      <w:pPr>
        <w:pStyle w:val="BodyText"/>
        <w:spacing w:before="1"/>
        <w:rPr>
          <w:b/>
          <w:sz w:val="31"/>
        </w:rPr>
      </w:pPr>
    </w:p>
    <w:p w14:paraId="50AFFDB7" w14:textId="18FC0878" w:rsidR="005147ED" w:rsidRDefault="008160B0" w:rsidP="00E37BE8">
      <w:pPr>
        <w:pStyle w:val="BodyText"/>
        <w:spacing w:line="278" w:lineRule="auto"/>
        <w:ind w:left="982" w:right="115"/>
      </w:pPr>
      <w:r>
        <w:t>This policy applies to all internal and external candidates who</w:t>
      </w:r>
      <w:r w:rsidR="00A31CFE">
        <w:t xml:space="preserve"> are applying to work at </w:t>
      </w:r>
      <w:r w:rsidR="004B66FC">
        <w:t>INNOV4TE INDEPENDENT SCHOOL</w:t>
      </w:r>
      <w:r>
        <w:t xml:space="preserve">. </w:t>
      </w:r>
    </w:p>
    <w:p w14:paraId="50AFFDB8" w14:textId="77777777" w:rsidR="005147ED" w:rsidRDefault="005147ED" w:rsidP="00E37BE8">
      <w:pPr>
        <w:pStyle w:val="BodyText"/>
        <w:spacing w:before="2"/>
        <w:rPr>
          <w:sz w:val="27"/>
        </w:rPr>
      </w:pPr>
    </w:p>
    <w:p w14:paraId="50AFFDB9" w14:textId="4C8BC8F0" w:rsidR="005147ED" w:rsidRDefault="38C53577" w:rsidP="00E37BE8">
      <w:pPr>
        <w:pStyle w:val="Heading1"/>
        <w:tabs>
          <w:tab w:val="left" w:pos="1342"/>
        </w:tabs>
        <w:spacing w:before="1"/>
        <w:ind w:left="622"/>
      </w:pPr>
      <w:r>
        <w:rPr>
          <w:color w:val="006FC0"/>
        </w:rPr>
        <w:t xml:space="preserve">           </w:t>
      </w:r>
      <w:r w:rsidR="008160B0">
        <w:rPr>
          <w:color w:val="006FC0"/>
        </w:rPr>
        <w:t>Policy</w:t>
      </w:r>
      <w:r w:rsidR="008160B0">
        <w:rPr>
          <w:color w:val="006FC0"/>
          <w:spacing w:val="-5"/>
        </w:rPr>
        <w:t xml:space="preserve"> </w:t>
      </w:r>
      <w:r w:rsidR="008160B0">
        <w:rPr>
          <w:color w:val="006FC0"/>
          <w:spacing w:val="-2"/>
        </w:rPr>
        <w:t>Statement</w:t>
      </w:r>
    </w:p>
    <w:p w14:paraId="50AFFDBA" w14:textId="77777777" w:rsidR="005147ED" w:rsidRDefault="005147ED" w:rsidP="00E37BE8">
      <w:pPr>
        <w:pStyle w:val="BodyText"/>
        <w:spacing w:before="3"/>
        <w:rPr>
          <w:b/>
          <w:sz w:val="31"/>
        </w:rPr>
      </w:pPr>
    </w:p>
    <w:p w14:paraId="50AFFDBB" w14:textId="2AE2603F" w:rsidR="005147ED" w:rsidRDefault="008160B0" w:rsidP="00E37BE8">
      <w:pPr>
        <w:pStyle w:val="BodyText"/>
        <w:spacing w:line="276" w:lineRule="auto"/>
        <w:ind w:left="982" w:right="108"/>
      </w:pPr>
      <w:r>
        <w:t>Recruiting and selecting the best people is of paramount importance to the continued success of</w:t>
      </w:r>
      <w:r w:rsidR="00A31CFE">
        <w:t xml:space="preserve"> </w:t>
      </w:r>
      <w:r w:rsidR="004B66FC">
        <w:t>INNOV4TE INDEPENDENT SCHOOL</w:t>
      </w:r>
      <w:r>
        <w:t xml:space="preserve">. We want to constantly improve our performance as an </w:t>
      </w:r>
      <w:proofErr w:type="spellStart"/>
      <w:r>
        <w:t>organisation</w:t>
      </w:r>
      <w:proofErr w:type="spellEnd"/>
      <w:r>
        <w:t>, to ensure we are doing all we can to p</w:t>
      </w:r>
      <w:r w:rsidR="00A31CFE">
        <w:t xml:space="preserve">romote the interests of the learners who attend our provision, providing an excellent service to them, and the other </w:t>
      </w:r>
      <w:proofErr w:type="spellStart"/>
      <w:r w:rsidR="00A31CFE">
        <w:t>organisations</w:t>
      </w:r>
      <w:proofErr w:type="spellEnd"/>
      <w:r w:rsidR="00A31CFE">
        <w:t xml:space="preserve"> who trust us to work with their young people</w:t>
      </w:r>
      <w:r>
        <w:t xml:space="preserve">. To do this, we </w:t>
      </w:r>
      <w:proofErr w:type="spellStart"/>
      <w:r>
        <w:t>recognise</w:t>
      </w:r>
      <w:proofErr w:type="spellEnd"/>
      <w:r>
        <w:t xml:space="preserve"> we need to recruit from the widest possible talent pool and ensure we have the right balance of skills drawn from the </w:t>
      </w:r>
      <w:r w:rsidR="00A31CFE">
        <w:t xml:space="preserve">education </w:t>
      </w:r>
      <w:r>
        <w:t xml:space="preserve">sector and/or other public or private </w:t>
      </w:r>
      <w:proofErr w:type="spellStart"/>
      <w:r>
        <w:t>organisations</w:t>
      </w:r>
      <w:proofErr w:type="spellEnd"/>
      <w:r>
        <w:t>.</w:t>
      </w:r>
    </w:p>
    <w:p w14:paraId="50AFFDBC" w14:textId="77777777" w:rsidR="005147ED" w:rsidRDefault="005147ED" w:rsidP="00E37BE8">
      <w:pPr>
        <w:pStyle w:val="BodyText"/>
        <w:spacing w:before="6"/>
        <w:rPr>
          <w:sz w:val="27"/>
        </w:rPr>
      </w:pPr>
    </w:p>
    <w:p w14:paraId="50AFFDBD" w14:textId="2D7BF16B" w:rsidR="005147ED" w:rsidRDefault="004B66FC" w:rsidP="00E37BE8">
      <w:pPr>
        <w:pStyle w:val="BodyText"/>
        <w:spacing w:line="276" w:lineRule="auto"/>
        <w:ind w:left="982" w:right="107"/>
      </w:pPr>
      <w:r>
        <w:t>INNOV4TE INDEPENDENT SCHOOL</w:t>
      </w:r>
      <w:r w:rsidR="00A31CFE">
        <w:t xml:space="preserve"> </w:t>
      </w:r>
      <w:r w:rsidR="008160B0">
        <w:t>aims</w:t>
      </w:r>
      <w:r w:rsidR="008160B0">
        <w:rPr>
          <w:spacing w:val="-1"/>
        </w:rPr>
        <w:t xml:space="preserve"> </w:t>
      </w:r>
      <w:r w:rsidR="008160B0">
        <w:t>to</w:t>
      </w:r>
      <w:r w:rsidR="008160B0">
        <w:rPr>
          <w:spacing w:val="-2"/>
        </w:rPr>
        <w:t xml:space="preserve"> </w:t>
      </w:r>
      <w:r w:rsidR="00A31CFE">
        <w:t xml:space="preserve">ensure a flexible yet </w:t>
      </w:r>
      <w:r w:rsidR="008160B0">
        <w:t>focused approach to recruitment, using a range of selection methods. Each recruitment campaign will be designed to identify the best person</w:t>
      </w:r>
      <w:r w:rsidR="00A31CFE">
        <w:t xml:space="preserve"> for the job, in the most time </w:t>
      </w:r>
      <w:r w:rsidR="008160B0">
        <w:t>and cost-efficient way, without compromising fairness, confidentiality or</w:t>
      </w:r>
      <w:r w:rsidR="00A31CFE">
        <w:t xml:space="preserve"> </w:t>
      </w:r>
      <w:r>
        <w:t>INNOV4TE INDEPENDENT SCHOOL</w:t>
      </w:r>
      <w:r w:rsidR="008160B0">
        <w:t>’s commitment to having a diverse workforce.</w:t>
      </w:r>
    </w:p>
    <w:p w14:paraId="50AFFDBE" w14:textId="77777777" w:rsidR="005147ED" w:rsidRDefault="005147ED" w:rsidP="00E37BE8">
      <w:pPr>
        <w:pStyle w:val="BodyText"/>
        <w:spacing w:before="4"/>
        <w:rPr>
          <w:sz w:val="25"/>
        </w:rPr>
      </w:pPr>
    </w:p>
    <w:p w14:paraId="50AFFDBF" w14:textId="0182D0E4" w:rsidR="005147ED" w:rsidRDefault="44D18213" w:rsidP="00E37BE8">
      <w:pPr>
        <w:pStyle w:val="Heading1"/>
        <w:tabs>
          <w:tab w:val="left" w:pos="1342"/>
        </w:tabs>
        <w:spacing w:before="1"/>
        <w:ind w:left="262" w:firstLine="0"/>
      </w:pPr>
      <w:r>
        <w:rPr>
          <w:color w:val="006FC0"/>
        </w:rPr>
        <w:t xml:space="preserve">           </w:t>
      </w:r>
      <w:r w:rsidR="008160B0">
        <w:rPr>
          <w:color w:val="006FC0"/>
        </w:rPr>
        <w:t>Recruitment</w:t>
      </w:r>
      <w:r w:rsidR="008160B0">
        <w:rPr>
          <w:color w:val="006FC0"/>
          <w:spacing w:val="-15"/>
        </w:rPr>
        <w:t xml:space="preserve"> </w:t>
      </w:r>
      <w:r w:rsidR="008160B0">
        <w:rPr>
          <w:color w:val="006FC0"/>
          <w:spacing w:val="-2"/>
        </w:rPr>
        <w:t>Process</w:t>
      </w:r>
    </w:p>
    <w:p w14:paraId="50AFFDC0" w14:textId="77777777" w:rsidR="005147ED" w:rsidRDefault="005147ED" w:rsidP="00E37BE8">
      <w:pPr>
        <w:pStyle w:val="BodyText"/>
        <w:spacing w:before="9"/>
        <w:rPr>
          <w:b/>
          <w:sz w:val="28"/>
        </w:rPr>
      </w:pPr>
    </w:p>
    <w:p w14:paraId="50AFFDC3" w14:textId="433EB87F" w:rsidR="005147ED" w:rsidRDefault="004B66FC" w:rsidP="00E37BE8">
      <w:pPr>
        <w:pStyle w:val="BodyText"/>
        <w:spacing w:before="1"/>
        <w:ind w:left="982"/>
        <w:sectPr w:rsidR="005147ED" w:rsidSect="004B66FC">
          <w:headerReference w:type="default" r:id="rId10"/>
          <w:footerReference w:type="default" r:id="rId11"/>
          <w:headerReference w:type="first" r:id="rId12"/>
          <w:footerReference w:type="first" r:id="rId13"/>
          <w:type w:val="continuous"/>
          <w:pgSz w:w="11910" w:h="16840"/>
          <w:pgMar w:top="660" w:right="1160" w:bottom="660" w:left="720" w:header="0" w:footer="624" w:gutter="0"/>
          <w:pgNumType w:start="0"/>
          <w:cols w:space="720"/>
          <w:titlePg/>
          <w:docGrid w:linePitch="299"/>
        </w:sectPr>
      </w:pPr>
      <w:r>
        <w:t>INNOV4TE INDEPENDENT SCHOOL</w:t>
      </w:r>
      <w:r w:rsidR="00A31CFE">
        <w:t xml:space="preserve">’s </w:t>
      </w:r>
      <w:r w:rsidR="008160B0">
        <w:t>approach</w:t>
      </w:r>
      <w:r w:rsidR="008160B0">
        <w:rPr>
          <w:spacing w:val="3"/>
        </w:rPr>
        <w:t xml:space="preserve"> </w:t>
      </w:r>
      <w:r w:rsidR="008160B0">
        <w:t>to</w:t>
      </w:r>
      <w:r w:rsidR="008160B0">
        <w:rPr>
          <w:spacing w:val="1"/>
        </w:rPr>
        <w:t xml:space="preserve"> </w:t>
      </w:r>
      <w:r w:rsidR="008160B0">
        <w:t>each</w:t>
      </w:r>
      <w:r w:rsidR="008160B0">
        <w:rPr>
          <w:spacing w:val="8"/>
        </w:rPr>
        <w:t xml:space="preserve"> </w:t>
      </w:r>
      <w:r w:rsidR="008160B0">
        <w:t>aspect</w:t>
      </w:r>
      <w:r w:rsidR="008160B0">
        <w:rPr>
          <w:spacing w:val="3"/>
        </w:rPr>
        <w:t xml:space="preserve"> </w:t>
      </w:r>
      <w:r w:rsidR="008160B0">
        <w:t>of</w:t>
      </w:r>
      <w:r w:rsidR="008160B0">
        <w:rPr>
          <w:spacing w:val="5"/>
        </w:rPr>
        <w:t xml:space="preserve"> </w:t>
      </w:r>
      <w:r w:rsidR="008160B0">
        <w:t>the</w:t>
      </w:r>
      <w:r w:rsidR="008160B0">
        <w:rPr>
          <w:spacing w:val="3"/>
        </w:rPr>
        <w:t xml:space="preserve"> </w:t>
      </w:r>
      <w:r w:rsidR="008160B0">
        <w:t>recruitment</w:t>
      </w:r>
      <w:r w:rsidR="008160B0">
        <w:rPr>
          <w:spacing w:val="3"/>
        </w:rPr>
        <w:t xml:space="preserve"> </w:t>
      </w:r>
      <w:r w:rsidR="008160B0">
        <w:t>process</w:t>
      </w:r>
      <w:r w:rsidR="008160B0">
        <w:rPr>
          <w:spacing w:val="6"/>
        </w:rPr>
        <w:t xml:space="preserve"> </w:t>
      </w:r>
      <w:r w:rsidR="008160B0">
        <w:t>is</w:t>
      </w:r>
      <w:r w:rsidR="008160B0">
        <w:rPr>
          <w:spacing w:val="2"/>
        </w:rPr>
        <w:t xml:space="preserve"> </w:t>
      </w:r>
      <w:r w:rsidR="008160B0">
        <w:t>outlined</w:t>
      </w:r>
      <w:r w:rsidR="008160B0">
        <w:rPr>
          <w:spacing w:val="6"/>
        </w:rPr>
        <w:t xml:space="preserve"> </w:t>
      </w:r>
      <w:r w:rsidR="0FB6CF31">
        <w:rPr>
          <w:spacing w:val="6"/>
        </w:rPr>
        <w:t>below.</w:t>
      </w:r>
    </w:p>
    <w:p w14:paraId="50AFFDC4" w14:textId="7EF4FB31" w:rsidR="005147ED" w:rsidRDefault="6F0941C9" w:rsidP="00E37BE8">
      <w:pPr>
        <w:pStyle w:val="Heading1"/>
        <w:tabs>
          <w:tab w:val="left" w:pos="1701"/>
          <w:tab w:val="left" w:pos="1702"/>
        </w:tabs>
        <w:spacing w:before="79"/>
        <w:ind w:left="0" w:firstLine="0"/>
      </w:pPr>
      <w:r>
        <w:rPr>
          <w:color w:val="006FC0"/>
        </w:rPr>
        <w:lastRenderedPageBreak/>
        <w:t xml:space="preserve">   </w:t>
      </w:r>
      <w:r w:rsidR="008160B0">
        <w:rPr>
          <w:color w:val="006FC0"/>
        </w:rPr>
        <w:t>Identification</w:t>
      </w:r>
      <w:r w:rsidR="008160B0">
        <w:rPr>
          <w:color w:val="006FC0"/>
          <w:spacing w:val="-9"/>
        </w:rPr>
        <w:t xml:space="preserve"> </w:t>
      </w:r>
      <w:r w:rsidR="008160B0">
        <w:rPr>
          <w:color w:val="006FC0"/>
        </w:rPr>
        <w:t>of</w:t>
      </w:r>
      <w:r w:rsidR="008160B0">
        <w:rPr>
          <w:color w:val="006FC0"/>
          <w:spacing w:val="-9"/>
        </w:rPr>
        <w:t xml:space="preserve"> </w:t>
      </w:r>
      <w:r w:rsidR="008160B0">
        <w:rPr>
          <w:color w:val="006FC0"/>
        </w:rPr>
        <w:t>a</w:t>
      </w:r>
      <w:r w:rsidR="008160B0">
        <w:rPr>
          <w:color w:val="006FC0"/>
          <w:spacing w:val="-8"/>
        </w:rPr>
        <w:t xml:space="preserve"> </w:t>
      </w:r>
      <w:r w:rsidR="008160B0">
        <w:rPr>
          <w:color w:val="006FC0"/>
        </w:rPr>
        <w:t>Recruitment</w:t>
      </w:r>
      <w:r w:rsidR="008160B0">
        <w:rPr>
          <w:color w:val="006FC0"/>
          <w:spacing w:val="-9"/>
        </w:rPr>
        <w:t xml:space="preserve"> </w:t>
      </w:r>
      <w:r w:rsidR="008160B0">
        <w:rPr>
          <w:color w:val="006FC0"/>
          <w:spacing w:val="-4"/>
        </w:rPr>
        <w:t>Need</w:t>
      </w:r>
    </w:p>
    <w:p w14:paraId="50AFFDC5" w14:textId="77777777" w:rsidR="005147ED" w:rsidRDefault="005147ED" w:rsidP="00E37BE8">
      <w:pPr>
        <w:pStyle w:val="BodyText"/>
        <w:spacing w:before="10"/>
        <w:rPr>
          <w:b/>
          <w:sz w:val="28"/>
        </w:rPr>
      </w:pPr>
    </w:p>
    <w:p w14:paraId="50AFFDC6" w14:textId="3DA90917" w:rsidR="005147ED" w:rsidRDefault="008160B0" w:rsidP="00E37BE8">
      <w:pPr>
        <w:pStyle w:val="BodyText"/>
        <w:spacing w:line="276" w:lineRule="auto"/>
        <w:ind w:left="982" w:right="110"/>
      </w:pPr>
      <w:r>
        <w:t xml:space="preserve">Before recruitment commences, the </w:t>
      </w:r>
      <w:r w:rsidR="00A31CFE">
        <w:t>Directors identify</w:t>
      </w:r>
      <w:r>
        <w:t xml:space="preserve"> the specific recruitment need</w:t>
      </w:r>
      <w:r w:rsidR="00A31CFE">
        <w:t xml:space="preserve"> based on the current or projected demand for provision</w:t>
      </w:r>
      <w:r>
        <w:t>.</w:t>
      </w:r>
    </w:p>
    <w:p w14:paraId="50AFFDC7" w14:textId="77777777" w:rsidR="005147ED" w:rsidRDefault="005147ED" w:rsidP="00E37BE8">
      <w:pPr>
        <w:pStyle w:val="BodyText"/>
        <w:spacing w:before="7"/>
        <w:rPr>
          <w:sz w:val="27"/>
        </w:rPr>
      </w:pPr>
    </w:p>
    <w:p w14:paraId="50AFFDC8" w14:textId="7E2959F7" w:rsidR="005147ED" w:rsidRDefault="488E1962" w:rsidP="00E37BE8">
      <w:pPr>
        <w:pStyle w:val="Heading1"/>
        <w:tabs>
          <w:tab w:val="left" w:pos="1701"/>
          <w:tab w:val="left" w:pos="1702"/>
        </w:tabs>
        <w:ind w:left="262" w:firstLine="0"/>
      </w:pPr>
      <w:r>
        <w:rPr>
          <w:color w:val="006FC0"/>
        </w:rPr>
        <w:t xml:space="preserve">          </w:t>
      </w:r>
      <w:r w:rsidR="008160B0">
        <w:rPr>
          <w:color w:val="006FC0"/>
        </w:rPr>
        <w:t>Job</w:t>
      </w:r>
      <w:r w:rsidR="008160B0">
        <w:rPr>
          <w:color w:val="006FC0"/>
          <w:spacing w:val="-5"/>
        </w:rPr>
        <w:t xml:space="preserve"> </w:t>
      </w:r>
      <w:r w:rsidR="008160B0">
        <w:rPr>
          <w:color w:val="006FC0"/>
        </w:rPr>
        <w:t>Descriptions</w:t>
      </w:r>
      <w:r w:rsidR="008160B0">
        <w:rPr>
          <w:color w:val="006FC0"/>
          <w:spacing w:val="-3"/>
        </w:rPr>
        <w:t xml:space="preserve"> </w:t>
      </w:r>
      <w:r w:rsidR="008160B0">
        <w:rPr>
          <w:color w:val="006FC0"/>
        </w:rPr>
        <w:t>(including</w:t>
      </w:r>
      <w:r w:rsidR="008160B0">
        <w:rPr>
          <w:color w:val="006FC0"/>
          <w:spacing w:val="-4"/>
        </w:rPr>
        <w:t xml:space="preserve"> </w:t>
      </w:r>
      <w:r w:rsidR="008160B0">
        <w:rPr>
          <w:color w:val="006FC0"/>
        </w:rPr>
        <w:t>Person</w:t>
      </w:r>
      <w:r w:rsidR="008160B0">
        <w:rPr>
          <w:color w:val="006FC0"/>
          <w:spacing w:val="-7"/>
        </w:rPr>
        <w:t xml:space="preserve"> </w:t>
      </w:r>
      <w:r w:rsidR="008160B0">
        <w:rPr>
          <w:color w:val="006FC0"/>
          <w:spacing w:val="-2"/>
        </w:rPr>
        <w:t>Specifications)</w:t>
      </w:r>
    </w:p>
    <w:p w14:paraId="50AFFDC9" w14:textId="77777777" w:rsidR="005147ED" w:rsidRDefault="005147ED" w:rsidP="00E37BE8">
      <w:pPr>
        <w:pStyle w:val="BodyText"/>
        <w:spacing w:before="3"/>
        <w:rPr>
          <w:b/>
          <w:sz w:val="31"/>
        </w:rPr>
      </w:pPr>
    </w:p>
    <w:p w14:paraId="50AFFDCA" w14:textId="77777777" w:rsidR="005147ED" w:rsidRDefault="008160B0" w:rsidP="00E37BE8">
      <w:pPr>
        <w:pStyle w:val="BodyText"/>
        <w:spacing w:before="1"/>
        <w:ind w:left="982"/>
      </w:pPr>
      <w:r>
        <w:t>A</w:t>
      </w:r>
      <w:r>
        <w:rPr>
          <w:spacing w:val="-2"/>
        </w:rPr>
        <w:t xml:space="preserve"> </w:t>
      </w:r>
      <w:r>
        <w:t>job</w:t>
      </w:r>
      <w:r>
        <w:rPr>
          <w:spacing w:val="-3"/>
        </w:rPr>
        <w:t xml:space="preserve"> </w:t>
      </w:r>
      <w:r>
        <w:t>description</w:t>
      </w:r>
      <w:r>
        <w:rPr>
          <w:spacing w:val="-1"/>
        </w:rPr>
        <w:t xml:space="preserve"> </w:t>
      </w:r>
      <w:r>
        <w:t>is</w:t>
      </w:r>
      <w:r>
        <w:rPr>
          <w:spacing w:val="-4"/>
        </w:rPr>
        <w:t xml:space="preserve"> </w:t>
      </w:r>
      <w:r>
        <w:t>prepared</w:t>
      </w:r>
      <w:r>
        <w:rPr>
          <w:spacing w:val="-3"/>
        </w:rPr>
        <w:t xml:space="preserve"> </w:t>
      </w:r>
      <w:r>
        <w:t>that</w:t>
      </w:r>
      <w:r>
        <w:rPr>
          <w:spacing w:val="-2"/>
        </w:rPr>
        <w:t xml:space="preserve"> </w:t>
      </w:r>
      <w:r>
        <w:t>will</w:t>
      </w:r>
      <w:r>
        <w:rPr>
          <w:spacing w:val="-1"/>
        </w:rPr>
        <w:t xml:space="preserve"> </w:t>
      </w:r>
      <w:r>
        <w:rPr>
          <w:spacing w:val="-2"/>
        </w:rPr>
        <w:t>include:</w:t>
      </w:r>
    </w:p>
    <w:p w14:paraId="50AFFDCB" w14:textId="77777777" w:rsidR="005147ED" w:rsidRDefault="008160B0" w:rsidP="00E37BE8">
      <w:pPr>
        <w:pStyle w:val="ListParagraph"/>
        <w:numPr>
          <w:ilvl w:val="2"/>
          <w:numId w:val="3"/>
        </w:numPr>
        <w:tabs>
          <w:tab w:val="left" w:pos="1770"/>
        </w:tabs>
        <w:spacing w:before="39"/>
        <w:ind w:hanging="361"/>
        <w:rPr>
          <w:sz w:val="24"/>
        </w:rPr>
      </w:pPr>
      <w:r>
        <w:rPr>
          <w:sz w:val="24"/>
        </w:rPr>
        <w:t>an</w:t>
      </w:r>
      <w:r>
        <w:rPr>
          <w:spacing w:val="-2"/>
          <w:sz w:val="24"/>
        </w:rPr>
        <w:t xml:space="preserve"> </w:t>
      </w:r>
      <w:r>
        <w:rPr>
          <w:sz w:val="24"/>
        </w:rPr>
        <w:t>outline</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job’s</w:t>
      </w:r>
      <w:r>
        <w:rPr>
          <w:spacing w:val="-4"/>
          <w:sz w:val="24"/>
        </w:rPr>
        <w:t xml:space="preserve"> </w:t>
      </w:r>
      <w:r>
        <w:rPr>
          <w:sz w:val="24"/>
        </w:rPr>
        <w:t>main</w:t>
      </w:r>
      <w:r>
        <w:rPr>
          <w:spacing w:val="-4"/>
          <w:sz w:val="24"/>
        </w:rPr>
        <w:t xml:space="preserve"> </w:t>
      </w:r>
      <w:r>
        <w:rPr>
          <w:sz w:val="24"/>
        </w:rPr>
        <w:t>accountabilities;</w:t>
      </w:r>
      <w:r>
        <w:rPr>
          <w:spacing w:val="-3"/>
          <w:sz w:val="24"/>
        </w:rPr>
        <w:t xml:space="preserve"> </w:t>
      </w:r>
      <w:r>
        <w:rPr>
          <w:spacing w:val="-5"/>
          <w:sz w:val="24"/>
        </w:rPr>
        <w:t>and</w:t>
      </w:r>
    </w:p>
    <w:p w14:paraId="50AFFDCC" w14:textId="77777777" w:rsidR="005147ED" w:rsidRDefault="008160B0" w:rsidP="00E37BE8">
      <w:pPr>
        <w:pStyle w:val="ListParagraph"/>
        <w:numPr>
          <w:ilvl w:val="2"/>
          <w:numId w:val="3"/>
        </w:numPr>
        <w:tabs>
          <w:tab w:val="left" w:pos="1770"/>
        </w:tabs>
        <w:spacing w:before="29" w:line="268" w:lineRule="auto"/>
        <w:ind w:right="112"/>
        <w:rPr>
          <w:sz w:val="24"/>
        </w:rPr>
      </w:pPr>
      <w:r>
        <w:rPr>
          <w:sz w:val="24"/>
        </w:rPr>
        <w:t xml:space="preserve">a person specification, which details the criteria required to perform the job, against which candidates can be assessed throughout the recruitment </w:t>
      </w:r>
      <w:r>
        <w:rPr>
          <w:spacing w:val="-2"/>
          <w:sz w:val="24"/>
        </w:rPr>
        <w:t>process.</w:t>
      </w:r>
    </w:p>
    <w:p w14:paraId="50AFFDCD" w14:textId="77777777" w:rsidR="005147ED" w:rsidRDefault="005147ED" w:rsidP="00E37BE8">
      <w:pPr>
        <w:pStyle w:val="BodyText"/>
        <w:spacing w:before="5"/>
        <w:rPr>
          <w:sz w:val="28"/>
        </w:rPr>
      </w:pPr>
    </w:p>
    <w:p w14:paraId="50AFFDCE" w14:textId="0DB5F53E" w:rsidR="005147ED" w:rsidRDefault="72C470AD" w:rsidP="00E37BE8">
      <w:pPr>
        <w:pStyle w:val="Heading1"/>
        <w:tabs>
          <w:tab w:val="left" w:pos="1701"/>
          <w:tab w:val="left" w:pos="1702"/>
        </w:tabs>
        <w:ind w:left="262" w:firstLine="0"/>
      </w:pPr>
      <w:r>
        <w:rPr>
          <w:color w:val="006FC0"/>
          <w:spacing w:val="-2"/>
        </w:rPr>
        <w:t xml:space="preserve">          </w:t>
      </w:r>
      <w:r w:rsidR="008160B0">
        <w:rPr>
          <w:color w:val="006FC0"/>
          <w:spacing w:val="-2"/>
        </w:rPr>
        <w:t>Advertising</w:t>
      </w:r>
    </w:p>
    <w:p w14:paraId="50AFFDCF" w14:textId="77777777" w:rsidR="005147ED" w:rsidRDefault="005147ED" w:rsidP="00E37BE8">
      <w:pPr>
        <w:pStyle w:val="BodyText"/>
        <w:spacing w:before="1"/>
        <w:rPr>
          <w:b/>
          <w:sz w:val="31"/>
        </w:rPr>
      </w:pPr>
    </w:p>
    <w:p w14:paraId="5F628CCA" w14:textId="77777777" w:rsidR="00A31CFE" w:rsidRDefault="008160B0" w:rsidP="00E37BE8">
      <w:pPr>
        <w:pStyle w:val="BodyText"/>
        <w:spacing w:before="1"/>
        <w:ind w:left="982" w:right="108"/>
      </w:pPr>
      <w:r>
        <w:t xml:space="preserve">All substantive vacancies </w:t>
      </w:r>
      <w:r w:rsidR="00A31CFE">
        <w:t xml:space="preserve">will </w:t>
      </w:r>
      <w:r>
        <w:t>be advertised</w:t>
      </w:r>
      <w:r w:rsidR="00A31CFE">
        <w:t xml:space="preserve"> in the following ways:</w:t>
      </w:r>
    </w:p>
    <w:p w14:paraId="430052F0" w14:textId="375A520A" w:rsidR="00A31CFE" w:rsidRDefault="004B66FC" w:rsidP="00E37BE8">
      <w:pPr>
        <w:pStyle w:val="BodyText"/>
        <w:spacing w:before="1"/>
        <w:ind w:left="982" w:right="108"/>
      </w:pPr>
      <w:r>
        <w:t>INNOV4TE INDEPENDENT SCHOOL</w:t>
      </w:r>
      <w:r w:rsidR="00A31CFE">
        <w:t xml:space="preserve">S website </w:t>
      </w:r>
      <w:hyperlink r:id="rId14" w:history="1">
        <w:r w:rsidRPr="00547897">
          <w:rPr>
            <w:rStyle w:val="Hyperlink"/>
          </w:rPr>
          <w:t>www.innov4te.co.uk</w:t>
        </w:r>
      </w:hyperlink>
    </w:p>
    <w:p w14:paraId="511735EC" w14:textId="77777777" w:rsidR="00A31CFE" w:rsidRDefault="00A31CFE" w:rsidP="00E37BE8">
      <w:pPr>
        <w:pStyle w:val="BodyText"/>
        <w:spacing w:before="1"/>
        <w:ind w:left="982" w:right="108"/>
      </w:pPr>
      <w:r>
        <w:t>WM Jobs</w:t>
      </w:r>
    </w:p>
    <w:p w14:paraId="419AACB8" w14:textId="77777777" w:rsidR="00A31CFE" w:rsidRDefault="00A31CFE" w:rsidP="00E37BE8">
      <w:pPr>
        <w:pStyle w:val="BodyText"/>
        <w:spacing w:before="1"/>
        <w:ind w:left="982" w:right="108"/>
      </w:pPr>
      <w:r>
        <w:t>Facebook</w:t>
      </w:r>
    </w:p>
    <w:p w14:paraId="74A9C916" w14:textId="77777777" w:rsidR="00A31CFE" w:rsidRDefault="00A31CFE" w:rsidP="00E37BE8">
      <w:pPr>
        <w:pStyle w:val="BodyText"/>
        <w:spacing w:before="1"/>
        <w:ind w:left="982" w:right="108"/>
      </w:pPr>
      <w:r>
        <w:t>Instagram</w:t>
      </w:r>
    </w:p>
    <w:p w14:paraId="50AFFDD0" w14:textId="7362B271" w:rsidR="005147ED" w:rsidRDefault="004B66FC" w:rsidP="00E37BE8">
      <w:pPr>
        <w:pStyle w:val="BodyText"/>
        <w:spacing w:before="1"/>
        <w:ind w:left="982" w:right="108"/>
      </w:pPr>
      <w:r>
        <w:t>INNOV4TE INDEPENDENT SCHOOL</w:t>
      </w:r>
      <w:r w:rsidR="00A31CFE">
        <w:t xml:space="preserve"> </w:t>
      </w:r>
      <w:r w:rsidR="008160B0">
        <w:t>may choose to advertise through</w:t>
      </w:r>
      <w:r w:rsidR="00A31CFE">
        <w:t xml:space="preserve"> other</w:t>
      </w:r>
      <w:r w:rsidR="008160B0">
        <w:t xml:space="preserve"> cost-effective external media </w:t>
      </w:r>
      <w:r>
        <w:t>to</w:t>
      </w:r>
      <w:r w:rsidR="008160B0">
        <w:t xml:space="preserve"> generate a diverse pool of potentially suitable candidates. </w:t>
      </w:r>
    </w:p>
    <w:p w14:paraId="50AFFDD1" w14:textId="77777777" w:rsidR="005147ED" w:rsidRDefault="005147ED" w:rsidP="00E37BE8">
      <w:pPr>
        <w:pStyle w:val="BodyText"/>
        <w:spacing w:before="11"/>
        <w:rPr>
          <w:sz w:val="23"/>
        </w:rPr>
      </w:pPr>
    </w:p>
    <w:p w14:paraId="50AFFDD2" w14:textId="137F95C0" w:rsidR="005147ED" w:rsidRDefault="008160B0" w:rsidP="00E37BE8">
      <w:pPr>
        <w:pStyle w:val="BodyText"/>
        <w:ind w:left="982" w:right="109"/>
      </w:pPr>
      <w:r>
        <w:t>In certain limited circumstances, it may be appropriate to make an appointment without advertising the role internally or externally. An assessment of the potential impact should be made before deciding to appoint without advertising and</w:t>
      </w:r>
      <w:r w:rsidR="009C5BBB">
        <w:t xml:space="preserve"> unanimous </w:t>
      </w:r>
      <w:r>
        <w:t>approval</w:t>
      </w:r>
      <w:r w:rsidR="009C5BBB">
        <w:t xml:space="preserve"> will be given by the Directors.</w:t>
      </w:r>
      <w:r>
        <w:t xml:space="preserve"> In demonstrating that advertising should be waived, the assessment will need to show, amongst other things, that the </w:t>
      </w:r>
      <w:r w:rsidR="07DF59D0">
        <w:t>implications of equality and diversity</w:t>
      </w:r>
      <w:r w:rsidR="009C5BBB">
        <w:t xml:space="preserve"> have been considered.</w:t>
      </w:r>
    </w:p>
    <w:p w14:paraId="50AFFDD3" w14:textId="77777777" w:rsidR="005147ED" w:rsidRDefault="005147ED" w:rsidP="00E37BE8">
      <w:pPr>
        <w:pStyle w:val="BodyText"/>
        <w:spacing w:before="1"/>
      </w:pPr>
    </w:p>
    <w:p w14:paraId="50AFFDD4" w14:textId="7C95A463" w:rsidR="005147ED" w:rsidRDefault="49158AC3" w:rsidP="00E37BE8">
      <w:pPr>
        <w:pStyle w:val="Heading1"/>
        <w:tabs>
          <w:tab w:val="left" w:pos="1771"/>
          <w:tab w:val="left" w:pos="1772"/>
        </w:tabs>
        <w:ind w:left="262" w:firstLine="0"/>
      </w:pPr>
      <w:r>
        <w:rPr>
          <w:color w:val="006FC0"/>
        </w:rPr>
        <w:t xml:space="preserve">           </w:t>
      </w:r>
      <w:r w:rsidR="008160B0">
        <w:rPr>
          <w:color w:val="006FC0"/>
        </w:rPr>
        <w:t>Applications</w:t>
      </w:r>
      <w:r w:rsidR="008160B0">
        <w:rPr>
          <w:color w:val="006FC0"/>
          <w:spacing w:val="-11"/>
        </w:rPr>
        <w:t xml:space="preserve"> </w:t>
      </w:r>
      <w:r w:rsidR="008160B0">
        <w:rPr>
          <w:color w:val="006FC0"/>
        </w:rPr>
        <w:t>and</w:t>
      </w:r>
      <w:r w:rsidR="008160B0">
        <w:rPr>
          <w:color w:val="006FC0"/>
          <w:spacing w:val="-10"/>
        </w:rPr>
        <w:t xml:space="preserve"> </w:t>
      </w:r>
      <w:r w:rsidR="008160B0">
        <w:rPr>
          <w:color w:val="006FC0"/>
          <w:spacing w:val="-2"/>
        </w:rPr>
        <w:t>Shortlisting</w:t>
      </w:r>
    </w:p>
    <w:p w14:paraId="50AFFDD5" w14:textId="77777777" w:rsidR="005147ED" w:rsidRDefault="005147ED" w:rsidP="00E37BE8">
      <w:pPr>
        <w:pStyle w:val="BodyText"/>
        <w:spacing w:before="1"/>
        <w:rPr>
          <w:b/>
          <w:sz w:val="31"/>
        </w:rPr>
      </w:pPr>
    </w:p>
    <w:p w14:paraId="50AFFDD6" w14:textId="6ABD4626" w:rsidR="005147ED" w:rsidRDefault="008160B0" w:rsidP="00E37BE8">
      <w:pPr>
        <w:pStyle w:val="BodyText"/>
        <w:ind w:left="982" w:right="111"/>
      </w:pPr>
      <w:r>
        <w:t>All individuals regardless of race, age, disability, gender, gender reassignment, sexual orientation, religion or belief, pregnancy and maternity, marriage or civil partnership are encouraged to apply for vacancies. For further information about</w:t>
      </w:r>
      <w:r w:rsidR="009C5BBB">
        <w:t xml:space="preserve"> </w:t>
      </w:r>
      <w:r w:rsidR="004B66FC">
        <w:t>INNOV4TE INDEPENDENT SCHOOL</w:t>
      </w:r>
      <w:r>
        <w:t>’s equality objectives, please refer to the Equality and Diversity Policy. Applications are treated with due confidentiality.</w:t>
      </w:r>
    </w:p>
    <w:p w14:paraId="50AFFDD7" w14:textId="77777777" w:rsidR="005147ED" w:rsidRDefault="005147ED" w:rsidP="00E37BE8">
      <w:pPr>
        <w:pStyle w:val="BodyText"/>
      </w:pPr>
    </w:p>
    <w:p w14:paraId="50AFFDD8" w14:textId="77777777" w:rsidR="005147ED" w:rsidRDefault="008160B0" w:rsidP="00E37BE8">
      <w:pPr>
        <w:pStyle w:val="BodyText"/>
        <w:ind w:left="982" w:right="109"/>
      </w:pPr>
      <w:r>
        <w:t xml:space="preserve">Shortlists will be determined by the extent to which a candidate’s experience, knowledge and skills match the role requirements as demonstrated within their </w:t>
      </w:r>
      <w:r>
        <w:rPr>
          <w:spacing w:val="-2"/>
        </w:rPr>
        <w:t>application.</w:t>
      </w:r>
    </w:p>
    <w:p w14:paraId="50AFFDD9" w14:textId="77777777" w:rsidR="005147ED" w:rsidRDefault="005147ED" w:rsidP="00E37BE8">
      <w:pPr>
        <w:pStyle w:val="BodyText"/>
        <w:spacing w:before="1"/>
      </w:pPr>
    </w:p>
    <w:p w14:paraId="50AFFDDA" w14:textId="7854EF06" w:rsidR="005147ED" w:rsidRDefault="004B66FC" w:rsidP="00E37BE8">
      <w:pPr>
        <w:pStyle w:val="BodyText"/>
        <w:ind w:left="982" w:right="111"/>
      </w:pPr>
      <w:r>
        <w:t>INNOV4TE INDEPENDENT SCHOOL</w:t>
      </w:r>
      <w:r w:rsidR="009C5BBB">
        <w:t xml:space="preserve"> </w:t>
      </w:r>
      <w:r w:rsidR="008160B0">
        <w:t>makes a commitment to interview all candidates with a disability who meet the essential criteria for a job vacancy. Reasonable adjustments to the recruitment process will be made to</w:t>
      </w:r>
      <w:r w:rsidR="008160B0">
        <w:rPr>
          <w:spacing w:val="40"/>
        </w:rPr>
        <w:t xml:space="preserve"> </w:t>
      </w:r>
      <w:r w:rsidR="008160B0">
        <w:t>ensure that no candidate is disadvantaged because of their disability.</w:t>
      </w:r>
    </w:p>
    <w:p w14:paraId="50AFFDDB" w14:textId="77777777" w:rsidR="005147ED" w:rsidRDefault="005147ED" w:rsidP="00E37BE8">
      <w:pPr>
        <w:sectPr w:rsidR="005147ED">
          <w:headerReference w:type="default" r:id="rId15"/>
          <w:footerReference w:type="first" r:id="rId16"/>
          <w:pgSz w:w="11910" w:h="16840"/>
          <w:pgMar w:top="1340" w:right="1160" w:bottom="660" w:left="720" w:header="0" w:footer="468" w:gutter="0"/>
          <w:cols w:space="720"/>
        </w:sectPr>
      </w:pPr>
    </w:p>
    <w:p w14:paraId="50AFFDDD" w14:textId="77777777" w:rsidR="005147ED" w:rsidRDefault="005147ED" w:rsidP="00E37BE8">
      <w:pPr>
        <w:pStyle w:val="BodyText"/>
        <w:spacing w:before="9"/>
        <w:rPr>
          <w:sz w:val="27"/>
        </w:rPr>
      </w:pPr>
    </w:p>
    <w:p w14:paraId="50AFFDDE" w14:textId="2CB7B542" w:rsidR="005147ED" w:rsidRDefault="009C5BBB">
      <w:pPr>
        <w:pStyle w:val="BodyText"/>
        <w:spacing w:line="276" w:lineRule="auto"/>
        <w:ind w:left="982" w:right="105"/>
        <w:jc w:val="both"/>
      </w:pPr>
      <w:r>
        <w:t xml:space="preserve">Due to the volume of applications, specific feedback will not </w:t>
      </w:r>
      <w:r w:rsidR="246EDBD0">
        <w:t>be</w:t>
      </w:r>
      <w:r>
        <w:t xml:space="preserve"> provided at </w:t>
      </w:r>
      <w:r w:rsidR="1E9B5A93">
        <w:t>the shortlisting</w:t>
      </w:r>
      <w:r>
        <w:t xml:space="preserve"> stage. </w:t>
      </w:r>
      <w:r w:rsidR="008160B0">
        <w:t>Candidates will be notified of the decision made</w:t>
      </w:r>
      <w:r w:rsidR="00667A92">
        <w:t xml:space="preserve"> in respect of their interview stage</w:t>
      </w:r>
      <w:r w:rsidR="008160B0">
        <w:t xml:space="preserve"> by phone or email.</w:t>
      </w:r>
    </w:p>
    <w:p w14:paraId="50AFFDDF" w14:textId="77777777" w:rsidR="005147ED" w:rsidRDefault="005147ED">
      <w:pPr>
        <w:pStyle w:val="BodyText"/>
        <w:spacing w:before="7"/>
        <w:rPr>
          <w:sz w:val="27"/>
        </w:rPr>
      </w:pPr>
    </w:p>
    <w:p w14:paraId="50AFFDE0" w14:textId="65AD1AB9" w:rsidR="005147ED" w:rsidRDefault="2460A2B6" w:rsidP="63831AFF">
      <w:pPr>
        <w:pStyle w:val="Heading1"/>
        <w:tabs>
          <w:tab w:val="left" w:pos="1701"/>
          <w:tab w:val="left" w:pos="1702"/>
        </w:tabs>
        <w:ind w:left="262" w:firstLine="0"/>
      </w:pPr>
      <w:r>
        <w:rPr>
          <w:color w:val="006FC0"/>
        </w:rPr>
        <w:t xml:space="preserve">          </w:t>
      </w:r>
      <w:r w:rsidR="008160B0">
        <w:rPr>
          <w:color w:val="006FC0"/>
        </w:rPr>
        <w:t>Selection</w:t>
      </w:r>
      <w:r w:rsidR="008160B0">
        <w:rPr>
          <w:color w:val="006FC0"/>
          <w:spacing w:val="-10"/>
        </w:rPr>
        <w:t xml:space="preserve"> </w:t>
      </w:r>
      <w:r w:rsidR="008160B0">
        <w:rPr>
          <w:color w:val="006FC0"/>
        </w:rPr>
        <w:t>(Assessments</w:t>
      </w:r>
      <w:r w:rsidR="008160B0">
        <w:rPr>
          <w:color w:val="006FC0"/>
          <w:spacing w:val="-10"/>
        </w:rPr>
        <w:t xml:space="preserve"> </w:t>
      </w:r>
      <w:r w:rsidR="008160B0">
        <w:rPr>
          <w:color w:val="006FC0"/>
        </w:rPr>
        <w:t>and</w:t>
      </w:r>
      <w:r w:rsidR="008160B0">
        <w:rPr>
          <w:color w:val="006FC0"/>
          <w:spacing w:val="-10"/>
        </w:rPr>
        <w:t xml:space="preserve"> </w:t>
      </w:r>
      <w:r w:rsidR="008160B0">
        <w:rPr>
          <w:color w:val="006FC0"/>
          <w:spacing w:val="-2"/>
        </w:rPr>
        <w:t>Interviews)</w:t>
      </w:r>
    </w:p>
    <w:p w14:paraId="50AFFDE1" w14:textId="77777777" w:rsidR="005147ED" w:rsidRDefault="005147ED">
      <w:pPr>
        <w:pStyle w:val="BodyText"/>
        <w:spacing w:before="1"/>
        <w:rPr>
          <w:b/>
          <w:sz w:val="31"/>
        </w:rPr>
      </w:pPr>
    </w:p>
    <w:p w14:paraId="50AFFDE2" w14:textId="135E0C80" w:rsidR="005147ED" w:rsidRDefault="008160B0">
      <w:pPr>
        <w:pStyle w:val="BodyText"/>
        <w:ind w:left="982" w:right="108"/>
        <w:jc w:val="both"/>
      </w:pPr>
      <w:r>
        <w:t xml:space="preserve">The selection process will be as efficient and clear as possible </w:t>
      </w:r>
      <w:r w:rsidR="74AB86A1">
        <w:t>to</w:t>
      </w:r>
      <w:r>
        <w:t xml:space="preserve"> ensure a positive candidate experience within an optimum timescale. The expectation at the various stages in the process will be in line with the complexity of the job requirements. Candidates may be required to complete assessments such as, case </w:t>
      </w:r>
      <w:r w:rsidR="172E4E04">
        <w:t>studies, Mini</w:t>
      </w:r>
      <w:r w:rsidR="00667A92">
        <w:t>-teach,</w:t>
      </w:r>
      <w:r>
        <w:t xml:space="preserve"> presentations and/or other job-related exercises as appropriate for the job.</w:t>
      </w:r>
    </w:p>
    <w:p w14:paraId="50AFFDE3" w14:textId="77777777" w:rsidR="005147ED" w:rsidRDefault="005147ED">
      <w:pPr>
        <w:pStyle w:val="BodyText"/>
        <w:spacing w:before="1"/>
      </w:pPr>
    </w:p>
    <w:p w14:paraId="50AFFDE4" w14:textId="26DB0F7D" w:rsidR="005147ED" w:rsidRDefault="008160B0">
      <w:pPr>
        <w:pStyle w:val="BodyText"/>
        <w:ind w:left="982" w:right="109"/>
        <w:jc w:val="both"/>
      </w:pPr>
      <w:r>
        <w:t>Interviews will focus on the needs of the job and the experience, knowledge, skills and competencies needed to perform it effectively. Candidates will be assessed co</w:t>
      </w:r>
      <w:r w:rsidR="00667A92">
        <w:t>nsistently against the criteria, using a skills matrix.</w:t>
      </w:r>
    </w:p>
    <w:p w14:paraId="50AFFDE5" w14:textId="77777777" w:rsidR="005147ED" w:rsidRDefault="005147ED">
      <w:pPr>
        <w:pStyle w:val="BodyText"/>
      </w:pPr>
    </w:p>
    <w:p w14:paraId="50AFFDE6" w14:textId="77777777" w:rsidR="005147ED" w:rsidRDefault="008160B0">
      <w:pPr>
        <w:pStyle w:val="BodyText"/>
        <w:ind w:left="982" w:right="108"/>
        <w:jc w:val="both"/>
      </w:pPr>
      <w:r>
        <w:t>All offers of employment will be made on merit following the selection process as outlined above.</w:t>
      </w:r>
    </w:p>
    <w:p w14:paraId="50AFFDE7" w14:textId="77777777" w:rsidR="005147ED" w:rsidRDefault="005147ED">
      <w:pPr>
        <w:pStyle w:val="BodyText"/>
        <w:spacing w:before="9"/>
        <w:rPr>
          <w:sz w:val="27"/>
        </w:rPr>
      </w:pPr>
    </w:p>
    <w:p w14:paraId="50AFFDE8" w14:textId="539CF89C" w:rsidR="005147ED" w:rsidRDefault="5CE9FAC7" w:rsidP="63831AFF">
      <w:pPr>
        <w:pStyle w:val="Heading1"/>
        <w:tabs>
          <w:tab w:val="left" w:pos="1701"/>
          <w:tab w:val="left" w:pos="1702"/>
        </w:tabs>
        <w:ind w:left="622"/>
      </w:pPr>
      <w:r>
        <w:rPr>
          <w:color w:val="006FC0"/>
        </w:rPr>
        <w:t xml:space="preserve">          </w:t>
      </w:r>
      <w:r w:rsidR="008160B0">
        <w:rPr>
          <w:color w:val="006FC0"/>
        </w:rPr>
        <w:t>Appointing</w:t>
      </w:r>
      <w:r w:rsidR="008160B0">
        <w:rPr>
          <w:color w:val="006FC0"/>
          <w:spacing w:val="-6"/>
        </w:rPr>
        <w:t xml:space="preserve"> </w:t>
      </w:r>
      <w:r w:rsidR="008160B0">
        <w:rPr>
          <w:color w:val="006FC0"/>
        </w:rPr>
        <w:t xml:space="preserve">New </w:t>
      </w:r>
      <w:r w:rsidR="008160B0">
        <w:rPr>
          <w:color w:val="006FC0"/>
          <w:spacing w:val="-2"/>
        </w:rPr>
        <w:t>Employees</w:t>
      </w:r>
    </w:p>
    <w:p w14:paraId="50AFFDE9" w14:textId="77777777" w:rsidR="005147ED" w:rsidRDefault="005147ED">
      <w:pPr>
        <w:pStyle w:val="BodyText"/>
        <w:spacing w:before="10"/>
        <w:rPr>
          <w:b/>
          <w:sz w:val="30"/>
        </w:rPr>
      </w:pPr>
    </w:p>
    <w:p w14:paraId="33F94C01" w14:textId="7BE25F36" w:rsidR="005147ED" w:rsidRDefault="008160B0">
      <w:pPr>
        <w:pStyle w:val="BodyText"/>
        <w:ind w:left="982" w:right="109"/>
        <w:jc w:val="both"/>
      </w:pPr>
      <w:r>
        <w:t xml:space="preserve">Before </w:t>
      </w:r>
      <w:proofErr w:type="spellStart"/>
      <w:r>
        <w:t>finalising</w:t>
      </w:r>
      <w:proofErr w:type="spellEnd"/>
      <w:r>
        <w:t xml:space="preserve"> an offer, </w:t>
      </w:r>
      <w:r w:rsidR="004B66FC">
        <w:t>INNOV4TE INDEPENDENT SCHOOL</w:t>
      </w:r>
      <w:r w:rsidR="00667A92">
        <w:t xml:space="preserve"> </w:t>
      </w:r>
      <w:r>
        <w:t>requires two</w:t>
      </w:r>
      <w:r w:rsidR="0E757D4B">
        <w:t xml:space="preserve"> written </w:t>
      </w:r>
      <w:r w:rsidR="6603A923">
        <w:t>references (</w:t>
      </w:r>
      <w:r w:rsidR="5AC0F67C">
        <w:t>not</w:t>
      </w:r>
      <w:r w:rsidR="0E757D4B">
        <w:t xml:space="preserve"> relatives) One of which should be a previous </w:t>
      </w:r>
      <w:r w:rsidR="00ACA1C1">
        <w:t>employer, References</w:t>
      </w:r>
      <w:r w:rsidR="49282AAE">
        <w:t xml:space="preserve"> will only be taken up when the position </w:t>
      </w:r>
      <w:r w:rsidR="09BF273B">
        <w:t>is offered to the applicant, will be requested via email,</w:t>
      </w:r>
      <w:r w:rsidR="49282AAE">
        <w:t xml:space="preserve"> and </w:t>
      </w:r>
      <w:r w:rsidR="4C5FCB70">
        <w:t>confirmed via telephone. A reference provided by phone will not be accepted. References or testimonials from the candidate will never be accepted.</w:t>
      </w:r>
      <w:r>
        <w:t xml:space="preserve"> </w:t>
      </w:r>
      <w:r w:rsidR="5E6552D3">
        <w:t xml:space="preserve">Where necessary, previous </w:t>
      </w:r>
      <w:r w:rsidR="0BE5E9F7">
        <w:t>employers</w:t>
      </w:r>
      <w:r w:rsidR="5E6552D3">
        <w:t xml:space="preserve"> who have not been named as referees will be contacted </w:t>
      </w:r>
      <w:r w:rsidR="183D6327">
        <w:t>to</w:t>
      </w:r>
      <w:r w:rsidR="5E6552D3">
        <w:t xml:space="preserve"> clarify any anomalies or </w:t>
      </w:r>
      <w:r w:rsidR="264BED25">
        <w:t>discrepancies</w:t>
      </w:r>
      <w:r w:rsidR="1BEDC3EE">
        <w:t>, a detailed written note will be recorded of such an exchange</w:t>
      </w:r>
    </w:p>
    <w:p w14:paraId="448DF07C" w14:textId="4A1EAECF" w:rsidR="005147ED" w:rsidRDefault="005147ED">
      <w:pPr>
        <w:pStyle w:val="BodyText"/>
        <w:ind w:left="982" w:right="109"/>
        <w:jc w:val="both"/>
      </w:pPr>
    </w:p>
    <w:p w14:paraId="497A6D0A" w14:textId="33749EE0" w:rsidR="005147ED" w:rsidRDefault="690DA740">
      <w:pPr>
        <w:pStyle w:val="BodyText"/>
        <w:ind w:left="982" w:right="109"/>
        <w:jc w:val="both"/>
      </w:pPr>
      <w:r>
        <w:t>Referees will always be asked specific questions about:</w:t>
      </w:r>
    </w:p>
    <w:p w14:paraId="7810131A" w14:textId="0060C6BD" w:rsidR="005147ED" w:rsidRDefault="005147ED">
      <w:pPr>
        <w:pStyle w:val="BodyText"/>
        <w:ind w:left="982" w:right="109"/>
        <w:jc w:val="both"/>
      </w:pPr>
    </w:p>
    <w:p w14:paraId="3791883C" w14:textId="6024CE47" w:rsidR="005147ED" w:rsidRDefault="690DA740" w:rsidP="63831AFF">
      <w:pPr>
        <w:pStyle w:val="BodyText"/>
        <w:numPr>
          <w:ilvl w:val="1"/>
          <w:numId w:val="2"/>
        </w:numPr>
        <w:ind w:right="109"/>
        <w:jc w:val="both"/>
      </w:pPr>
      <w:r>
        <w:t xml:space="preserve">The candidate's suitability for working with children and young people </w:t>
      </w:r>
      <w:r w:rsidR="72236A85">
        <w:t>at</w:t>
      </w:r>
      <w:r>
        <w:t xml:space="preserve"> risk.</w:t>
      </w:r>
    </w:p>
    <w:p w14:paraId="3C3A22C1" w14:textId="3ECAA6C3" w:rsidR="005147ED" w:rsidRDefault="690DA740" w:rsidP="63831AFF">
      <w:pPr>
        <w:pStyle w:val="BodyText"/>
        <w:numPr>
          <w:ilvl w:val="1"/>
          <w:numId w:val="2"/>
        </w:numPr>
        <w:ind w:right="109"/>
        <w:jc w:val="both"/>
      </w:pPr>
      <w:r w:rsidRPr="63831AFF">
        <w:t>Any disciplinary warnings, including time-expired warnings that relate to the safeguarding of children and young people.</w:t>
      </w:r>
    </w:p>
    <w:p w14:paraId="7D3B3460" w14:textId="755EA599" w:rsidR="005147ED" w:rsidRDefault="690DA740" w:rsidP="63831AFF">
      <w:pPr>
        <w:pStyle w:val="BodyText"/>
        <w:numPr>
          <w:ilvl w:val="1"/>
          <w:numId w:val="2"/>
        </w:numPr>
        <w:ind w:right="109"/>
        <w:jc w:val="both"/>
      </w:pPr>
      <w:r w:rsidRPr="63831AFF">
        <w:t>The candidate's suitability for the post.</w:t>
      </w:r>
    </w:p>
    <w:p w14:paraId="74F0777C" w14:textId="1148ED1F" w:rsidR="005147ED" w:rsidRDefault="005147ED">
      <w:pPr>
        <w:pStyle w:val="BodyText"/>
        <w:ind w:left="982" w:right="109"/>
        <w:jc w:val="both"/>
      </w:pPr>
    </w:p>
    <w:p w14:paraId="50AFFDEA" w14:textId="2823F6A1" w:rsidR="005147ED" w:rsidRDefault="788A00E9">
      <w:pPr>
        <w:pStyle w:val="BodyText"/>
        <w:ind w:left="982" w:right="109"/>
        <w:jc w:val="both"/>
      </w:pPr>
      <w:r>
        <w:t>The candidate</w:t>
      </w:r>
      <w:r w:rsidR="69069E84">
        <w:t xml:space="preserve"> will also complete </w:t>
      </w:r>
      <w:r w:rsidR="008160B0">
        <w:t>a work</w:t>
      </w:r>
      <w:r w:rsidR="008160B0">
        <w:rPr>
          <w:spacing w:val="-1"/>
        </w:rPr>
        <w:t xml:space="preserve"> </w:t>
      </w:r>
      <w:r w:rsidR="008160B0">
        <w:t>health</w:t>
      </w:r>
      <w:r w:rsidR="008160B0">
        <w:rPr>
          <w:spacing w:val="-2"/>
        </w:rPr>
        <w:t xml:space="preserve"> </w:t>
      </w:r>
      <w:r w:rsidR="008160B0">
        <w:t xml:space="preserve">assessment, and confirmation of the individual’s right to work in the </w:t>
      </w:r>
      <w:r w:rsidR="55263DE5">
        <w:t>UK, all</w:t>
      </w:r>
      <w:r w:rsidR="4276ACDB">
        <w:t xml:space="preserve"> those with access to, or responsibility for, children and young people will be required to undergo</w:t>
      </w:r>
      <w:r w:rsidR="00667A92">
        <w:t xml:space="preserve"> an enhanced </w:t>
      </w:r>
      <w:r w:rsidR="0560A322">
        <w:t>DBS (Disclosure and Barring Service)</w:t>
      </w:r>
      <w:r w:rsidR="00667A92">
        <w:t xml:space="preserve"> check</w:t>
      </w:r>
      <w:r w:rsidR="747017AA">
        <w:t>*,</w:t>
      </w:r>
      <w:r w:rsidR="00667A92">
        <w:t xml:space="preserve"> and evidence of necessary and relevant qualifications.</w:t>
      </w:r>
    </w:p>
    <w:p w14:paraId="3703C69C" w14:textId="55FF2FFC" w:rsidR="00667A92" w:rsidRDefault="00667A92">
      <w:pPr>
        <w:pStyle w:val="BodyText"/>
        <w:ind w:left="982" w:right="109"/>
        <w:jc w:val="both"/>
      </w:pPr>
    </w:p>
    <w:p w14:paraId="39E0A8F8" w14:textId="7370DFEB" w:rsidR="00667A92" w:rsidRPr="00667A92" w:rsidRDefault="00667A92">
      <w:pPr>
        <w:pStyle w:val="BodyText"/>
        <w:ind w:left="982" w:right="109"/>
        <w:jc w:val="both"/>
        <w:rPr>
          <w:sz w:val="16"/>
          <w:szCs w:val="16"/>
        </w:rPr>
      </w:pPr>
      <w:r w:rsidRPr="63831AFF">
        <w:rPr>
          <w:sz w:val="16"/>
          <w:szCs w:val="16"/>
        </w:rPr>
        <w:t>*Where the enhanced DBS check contains disclosures a risk assessment will be made to the suitability of the candidate for the role in line with safeguarding legislation</w:t>
      </w:r>
    </w:p>
    <w:p w14:paraId="34591BD7" w14:textId="4CC068EA" w:rsidR="63831AFF" w:rsidRDefault="63831AFF" w:rsidP="63831AFF">
      <w:pPr>
        <w:pStyle w:val="BodyText"/>
        <w:ind w:left="982" w:right="109"/>
        <w:jc w:val="both"/>
        <w:rPr>
          <w:sz w:val="16"/>
          <w:szCs w:val="16"/>
        </w:rPr>
      </w:pPr>
    </w:p>
    <w:p w14:paraId="25609FA2" w14:textId="6D2DD9AD" w:rsidR="282FB5D8" w:rsidRDefault="282FB5D8" w:rsidP="00E37BE8">
      <w:pPr>
        <w:pStyle w:val="BodyText"/>
        <w:ind w:left="982" w:right="109"/>
        <w:jc w:val="both"/>
        <w:rPr>
          <w:b/>
          <w:bCs/>
          <w:color w:val="0070C0"/>
        </w:rPr>
      </w:pPr>
      <w:r w:rsidRPr="63831AFF">
        <w:rPr>
          <w:b/>
          <w:bCs/>
          <w:color w:val="0070C0"/>
        </w:rPr>
        <w:t xml:space="preserve">Training </w:t>
      </w:r>
    </w:p>
    <w:p w14:paraId="50AFFDEB" w14:textId="6391800F" w:rsidR="005147ED" w:rsidRDefault="0EBB9B6D" w:rsidP="00E37BE8">
      <w:pPr>
        <w:pStyle w:val="BodyText"/>
        <w:spacing w:before="9"/>
        <w:ind w:left="720"/>
        <w:jc w:val="both"/>
      </w:pPr>
      <w:r w:rsidRPr="63831AFF">
        <w:t>Once recruited, all new staff and volunteers will receive training and</w:t>
      </w:r>
      <w:r w:rsidR="3BEB1B89" w:rsidRPr="63831AFF">
        <w:t xml:space="preserve"> written guidelines </w:t>
      </w:r>
      <w:r w:rsidR="262AE643" w:rsidRPr="63831AFF">
        <w:t>to ensure they remain fully aware of relevant safeguarding procedures.</w:t>
      </w:r>
    </w:p>
    <w:p w14:paraId="770D63A6" w14:textId="4EAAAB30" w:rsidR="262AE643" w:rsidRDefault="262AE643" w:rsidP="00E37BE8">
      <w:pPr>
        <w:pStyle w:val="BodyText"/>
        <w:numPr>
          <w:ilvl w:val="0"/>
          <w:numId w:val="1"/>
        </w:numPr>
        <w:spacing w:before="9"/>
        <w:jc w:val="both"/>
      </w:pPr>
      <w:r w:rsidRPr="63831AFF">
        <w:t>All staff and volunteers receive training and written guidelines on safer working practices.</w:t>
      </w:r>
    </w:p>
    <w:p w14:paraId="32EE3459" w14:textId="41D97C6A" w:rsidR="262AE643" w:rsidRDefault="262AE643" w:rsidP="00E37BE8">
      <w:pPr>
        <w:pStyle w:val="BodyText"/>
        <w:numPr>
          <w:ilvl w:val="0"/>
          <w:numId w:val="1"/>
        </w:numPr>
        <w:spacing w:before="9"/>
        <w:jc w:val="both"/>
      </w:pPr>
      <w:r w:rsidRPr="63831AFF">
        <w:t>All staff and volunteers receive training and written guidelines on allegations management and whistle blowing.</w:t>
      </w:r>
    </w:p>
    <w:p w14:paraId="0943E38A" w14:textId="791EBED5" w:rsidR="262AE643" w:rsidRDefault="262AE643" w:rsidP="63831AFF">
      <w:pPr>
        <w:pStyle w:val="BodyText"/>
        <w:numPr>
          <w:ilvl w:val="0"/>
          <w:numId w:val="1"/>
        </w:numPr>
        <w:spacing w:before="9"/>
      </w:pPr>
      <w:r w:rsidRPr="63831AFF">
        <w:t xml:space="preserve">All staff and volunteers receive training and written guidelines on reporting procedures </w:t>
      </w:r>
      <w:r w:rsidRPr="63831AFF">
        <w:lastRenderedPageBreak/>
        <w:t xml:space="preserve">if they suspect that a child or young person </w:t>
      </w:r>
      <w:r w:rsidR="4CC2084A" w:rsidRPr="63831AFF">
        <w:t>is at risk of harm.</w:t>
      </w:r>
    </w:p>
    <w:p w14:paraId="775099FA" w14:textId="76BCCEE0" w:rsidR="63831AFF" w:rsidRDefault="63831AFF" w:rsidP="63831AFF">
      <w:pPr>
        <w:pStyle w:val="BodyText"/>
        <w:spacing w:before="9"/>
      </w:pPr>
    </w:p>
    <w:p w14:paraId="5C8F2204" w14:textId="228FCE0F" w:rsidR="60BC1948" w:rsidRDefault="60BC1948" w:rsidP="63831AFF">
      <w:pPr>
        <w:pStyle w:val="BodyText"/>
        <w:spacing w:before="9"/>
        <w:rPr>
          <w:color w:val="0070C0"/>
          <w:sz w:val="28"/>
          <w:szCs w:val="28"/>
        </w:rPr>
      </w:pPr>
      <w:r w:rsidRPr="63831AFF">
        <w:rPr>
          <w:color w:val="0070C0"/>
          <w:sz w:val="28"/>
          <w:szCs w:val="28"/>
        </w:rPr>
        <w:t xml:space="preserve">         </w:t>
      </w:r>
      <w:r w:rsidRPr="63831AFF">
        <w:rPr>
          <w:b/>
          <w:bCs/>
          <w:color w:val="0070C0"/>
        </w:rPr>
        <w:t xml:space="preserve"> </w:t>
      </w:r>
      <w:r w:rsidR="7CE4BEFC" w:rsidRPr="63831AFF">
        <w:rPr>
          <w:b/>
          <w:bCs/>
          <w:color w:val="0070C0"/>
        </w:rPr>
        <w:t xml:space="preserve">Probation period </w:t>
      </w:r>
    </w:p>
    <w:p w14:paraId="1AD2EE69" w14:textId="1EB825C0" w:rsidR="63831AFF" w:rsidRDefault="63831AFF" w:rsidP="63831AFF">
      <w:pPr>
        <w:pStyle w:val="BodyText"/>
        <w:spacing w:before="9"/>
        <w:rPr>
          <w:color w:val="0070C0"/>
          <w:sz w:val="28"/>
          <w:szCs w:val="28"/>
        </w:rPr>
      </w:pPr>
    </w:p>
    <w:p w14:paraId="43730CE5" w14:textId="4A688B1E" w:rsidR="5211B842" w:rsidRDefault="7CE4BEFC" w:rsidP="00E37BE8">
      <w:pPr>
        <w:pStyle w:val="BodyText"/>
        <w:spacing w:before="9" w:line="259" w:lineRule="auto"/>
        <w:ind w:left="720"/>
      </w:pPr>
      <w:r w:rsidRPr="63831AFF">
        <w:t xml:space="preserve">All staff will be subject to a probation period of six months (which may, in certain </w:t>
      </w:r>
      <w:r w:rsidR="18F96AB2" w:rsidRPr="63831AFF">
        <w:t xml:space="preserve">    </w:t>
      </w:r>
      <w:r w:rsidR="7CF82F63" w:rsidRPr="63831AFF">
        <w:t xml:space="preserve">  </w:t>
      </w:r>
      <w:r w:rsidRPr="63831AFF">
        <w:t xml:space="preserve">circumstances, be extended). The probation period is a trial period, to enable the assessment of an </w:t>
      </w:r>
      <w:r w:rsidR="0010EDA2" w:rsidRPr="63831AFF">
        <w:t xml:space="preserve">employee's suitability for the role for which they have been recruited. </w:t>
      </w:r>
    </w:p>
    <w:p w14:paraId="02B09551" w14:textId="7EEA9B68" w:rsidR="005147ED" w:rsidRDefault="7F09C038" w:rsidP="63831AFF">
      <w:pPr>
        <w:pStyle w:val="Heading1"/>
        <w:tabs>
          <w:tab w:val="left" w:pos="1342"/>
        </w:tabs>
        <w:ind w:left="622"/>
      </w:pPr>
      <w:r>
        <w:rPr>
          <w:color w:val="006FC0"/>
        </w:rPr>
        <w:t xml:space="preserve">         </w:t>
      </w:r>
      <w:r w:rsidR="7329FF93">
        <w:rPr>
          <w:color w:val="006FC0"/>
        </w:rPr>
        <w:t xml:space="preserve"> </w:t>
      </w:r>
    </w:p>
    <w:p w14:paraId="50AFFDEC" w14:textId="01512181" w:rsidR="005147ED" w:rsidRDefault="7329FF93" w:rsidP="63831AFF">
      <w:pPr>
        <w:pStyle w:val="Heading1"/>
        <w:tabs>
          <w:tab w:val="left" w:pos="1342"/>
        </w:tabs>
        <w:ind w:left="622"/>
      </w:pPr>
      <w:r>
        <w:rPr>
          <w:color w:val="006FC0"/>
        </w:rPr>
        <w:t xml:space="preserve">        </w:t>
      </w:r>
      <w:r w:rsidR="008160B0">
        <w:rPr>
          <w:color w:val="006FC0"/>
        </w:rPr>
        <w:t>Candidate</w:t>
      </w:r>
      <w:r w:rsidR="008160B0">
        <w:rPr>
          <w:color w:val="006FC0"/>
          <w:spacing w:val="-12"/>
        </w:rPr>
        <w:t xml:space="preserve"> </w:t>
      </w:r>
      <w:r w:rsidR="008160B0">
        <w:rPr>
          <w:color w:val="006FC0"/>
          <w:spacing w:val="-2"/>
        </w:rPr>
        <w:t>Expenses</w:t>
      </w:r>
    </w:p>
    <w:p w14:paraId="50AFFDED" w14:textId="77777777" w:rsidR="005147ED" w:rsidRDefault="005147ED">
      <w:pPr>
        <w:pStyle w:val="BodyText"/>
        <w:spacing w:before="7"/>
        <w:rPr>
          <w:b/>
          <w:sz w:val="27"/>
        </w:rPr>
      </w:pPr>
    </w:p>
    <w:p w14:paraId="50AFFDEE" w14:textId="59CBB446" w:rsidR="005147ED" w:rsidRDefault="004B66FC" w:rsidP="00F1684F">
      <w:pPr>
        <w:pStyle w:val="BodyText"/>
        <w:ind w:right="110" w:firstLine="720"/>
        <w:jc w:val="both"/>
      </w:pPr>
      <w:r>
        <w:t>INNOV4TE INDEPENDENT SCHOOL</w:t>
      </w:r>
      <w:r w:rsidR="00667A92">
        <w:t xml:space="preserve"> do not reimburse candidate expenses</w:t>
      </w:r>
      <w:r w:rsidR="008160B0">
        <w:t>.</w:t>
      </w:r>
    </w:p>
    <w:p w14:paraId="50AFFDEF" w14:textId="77777777" w:rsidR="005147ED" w:rsidRDefault="005147ED">
      <w:pPr>
        <w:pStyle w:val="BodyText"/>
        <w:spacing w:before="2"/>
      </w:pPr>
    </w:p>
    <w:p w14:paraId="50AFFDF0" w14:textId="7848FF0E" w:rsidR="005147ED" w:rsidRDefault="5D43C874" w:rsidP="63831AFF">
      <w:pPr>
        <w:pStyle w:val="Heading1"/>
        <w:tabs>
          <w:tab w:val="left" w:pos="1342"/>
        </w:tabs>
        <w:ind w:left="622"/>
      </w:pPr>
      <w:r>
        <w:rPr>
          <w:color w:val="006FC0"/>
        </w:rPr>
        <w:t xml:space="preserve">         </w:t>
      </w:r>
      <w:r w:rsidR="008160B0">
        <w:rPr>
          <w:color w:val="006FC0"/>
        </w:rPr>
        <w:t>Data</w:t>
      </w:r>
      <w:r w:rsidR="008160B0">
        <w:rPr>
          <w:color w:val="006FC0"/>
          <w:spacing w:val="-6"/>
        </w:rPr>
        <w:t xml:space="preserve"> </w:t>
      </w:r>
      <w:r w:rsidR="008160B0">
        <w:rPr>
          <w:color w:val="006FC0"/>
          <w:spacing w:val="-2"/>
        </w:rPr>
        <w:t>Protection/Confidentiality</w:t>
      </w:r>
    </w:p>
    <w:p w14:paraId="50AFFDF1" w14:textId="77777777" w:rsidR="005147ED" w:rsidRDefault="005147ED">
      <w:pPr>
        <w:pStyle w:val="BodyText"/>
        <w:spacing w:before="4"/>
        <w:rPr>
          <w:b/>
          <w:sz w:val="27"/>
        </w:rPr>
      </w:pPr>
    </w:p>
    <w:p w14:paraId="50AFFDF2" w14:textId="22D64C56" w:rsidR="005147ED" w:rsidRDefault="008160B0" w:rsidP="00F1684F">
      <w:pPr>
        <w:pStyle w:val="BodyText"/>
        <w:ind w:left="720" w:right="111"/>
        <w:jc w:val="both"/>
      </w:pPr>
      <w:r>
        <w:t xml:space="preserve">Records relating to recruitment will be held and destroyed in accordance with the Data Protection Act. For further information, please refer to the </w:t>
      </w:r>
      <w:r w:rsidR="00667A92">
        <w:t>GDPR/</w:t>
      </w:r>
      <w:r>
        <w:t xml:space="preserve">Data Protection </w:t>
      </w:r>
      <w:r>
        <w:rPr>
          <w:spacing w:val="-2"/>
        </w:rPr>
        <w:t>Policy.</w:t>
      </w:r>
    </w:p>
    <w:p w14:paraId="50AFFDF3" w14:textId="77777777" w:rsidR="005147ED" w:rsidRDefault="005147ED">
      <w:pPr>
        <w:pStyle w:val="BodyText"/>
        <w:spacing w:before="9"/>
        <w:rPr>
          <w:sz w:val="27"/>
        </w:rPr>
      </w:pPr>
    </w:p>
    <w:p w14:paraId="50AFFDF4" w14:textId="0FD2B705" w:rsidR="005147ED" w:rsidRDefault="2AC7391A" w:rsidP="63831AFF">
      <w:pPr>
        <w:pStyle w:val="Heading1"/>
        <w:tabs>
          <w:tab w:val="left" w:pos="1342"/>
        </w:tabs>
        <w:spacing w:before="1"/>
        <w:ind w:left="622"/>
      </w:pPr>
      <w:r>
        <w:rPr>
          <w:color w:val="006FC0"/>
          <w:spacing w:val="-2"/>
        </w:rPr>
        <w:t xml:space="preserve">          </w:t>
      </w:r>
      <w:r w:rsidR="008160B0">
        <w:rPr>
          <w:color w:val="006FC0"/>
          <w:spacing w:val="-2"/>
        </w:rPr>
        <w:t>Complaints</w:t>
      </w:r>
    </w:p>
    <w:p w14:paraId="50AFFDF5" w14:textId="77777777" w:rsidR="005147ED" w:rsidRDefault="005147ED">
      <w:pPr>
        <w:pStyle w:val="BodyText"/>
        <w:spacing w:before="3"/>
        <w:rPr>
          <w:b/>
          <w:sz w:val="31"/>
        </w:rPr>
      </w:pPr>
    </w:p>
    <w:p w14:paraId="7B5BBDDA" w14:textId="77777777" w:rsidR="00700889" w:rsidRDefault="004B66FC" w:rsidP="00700889">
      <w:pPr>
        <w:pStyle w:val="BodyText"/>
        <w:spacing w:before="79" w:line="276" w:lineRule="auto"/>
        <w:ind w:right="108"/>
        <w:jc w:val="both"/>
      </w:pPr>
      <w:r>
        <w:t>INNOV4TE INDEPENDENT SCHOOL</w:t>
      </w:r>
      <w:r w:rsidR="00667A92">
        <w:t xml:space="preserve"> </w:t>
      </w:r>
      <w:r w:rsidR="008160B0">
        <w:t>strives to ensure that candidates understand the process and requirements and</w:t>
      </w:r>
      <w:r w:rsidR="008160B0">
        <w:rPr>
          <w:spacing w:val="73"/>
        </w:rPr>
        <w:t xml:space="preserve"> </w:t>
      </w:r>
      <w:r w:rsidR="008160B0">
        <w:t>that</w:t>
      </w:r>
      <w:r w:rsidR="008160B0">
        <w:rPr>
          <w:spacing w:val="73"/>
        </w:rPr>
        <w:t xml:space="preserve"> </w:t>
      </w:r>
      <w:r w:rsidR="008160B0">
        <w:t>they</w:t>
      </w:r>
      <w:r w:rsidR="008160B0">
        <w:rPr>
          <w:spacing w:val="72"/>
        </w:rPr>
        <w:t xml:space="preserve"> </w:t>
      </w:r>
      <w:r w:rsidR="008160B0">
        <w:t>have</w:t>
      </w:r>
      <w:r w:rsidR="008160B0">
        <w:rPr>
          <w:spacing w:val="76"/>
        </w:rPr>
        <w:t xml:space="preserve"> </w:t>
      </w:r>
      <w:r w:rsidR="008160B0">
        <w:t>a</w:t>
      </w:r>
      <w:r w:rsidR="008160B0">
        <w:rPr>
          <w:spacing w:val="73"/>
        </w:rPr>
        <w:t xml:space="preserve"> </w:t>
      </w:r>
      <w:r w:rsidR="008160B0">
        <w:t>positive</w:t>
      </w:r>
      <w:r w:rsidR="008160B0">
        <w:rPr>
          <w:spacing w:val="73"/>
        </w:rPr>
        <w:t xml:space="preserve"> </w:t>
      </w:r>
      <w:r w:rsidR="008160B0">
        <w:t>experience</w:t>
      </w:r>
      <w:r w:rsidR="008160B0">
        <w:rPr>
          <w:spacing w:val="76"/>
        </w:rPr>
        <w:t xml:space="preserve"> </w:t>
      </w:r>
      <w:r w:rsidR="008160B0">
        <w:t>regardless</w:t>
      </w:r>
      <w:r w:rsidR="008160B0">
        <w:rPr>
          <w:spacing w:val="73"/>
        </w:rPr>
        <w:t xml:space="preserve"> </w:t>
      </w:r>
      <w:r w:rsidR="008160B0">
        <w:t>of</w:t>
      </w:r>
      <w:r w:rsidR="008160B0">
        <w:rPr>
          <w:spacing w:val="75"/>
        </w:rPr>
        <w:t xml:space="preserve"> </w:t>
      </w:r>
      <w:r w:rsidR="008160B0">
        <w:t>the</w:t>
      </w:r>
      <w:r w:rsidR="008160B0">
        <w:rPr>
          <w:spacing w:val="74"/>
        </w:rPr>
        <w:t xml:space="preserve"> </w:t>
      </w:r>
      <w:r w:rsidR="008160B0" w:rsidRPr="00700889">
        <w:rPr>
          <w:spacing w:val="-2"/>
        </w:rPr>
        <w:t>outcome</w:t>
      </w:r>
      <w:r w:rsidR="008160B0">
        <w:rPr>
          <w:spacing w:val="73"/>
        </w:rPr>
        <w:t xml:space="preserve"> </w:t>
      </w:r>
      <w:r w:rsidR="008160B0">
        <w:t>of</w:t>
      </w:r>
      <w:r w:rsidR="008160B0">
        <w:rPr>
          <w:spacing w:val="75"/>
        </w:rPr>
        <w:t xml:space="preserve"> </w:t>
      </w:r>
      <w:r w:rsidR="008160B0">
        <w:rPr>
          <w:spacing w:val="-2"/>
        </w:rPr>
        <w:t>their</w:t>
      </w:r>
      <w:r w:rsidR="00700889">
        <w:rPr>
          <w:spacing w:val="-2"/>
        </w:rPr>
        <w:t xml:space="preserve"> </w:t>
      </w:r>
      <w:r w:rsidR="00700889">
        <w:t>application. Where a candidate is dissatisfied with the handling of their application, external candidates can address their complaint to INNOV4TE INDEPENDENT SCHOOL Directors.</w:t>
      </w:r>
    </w:p>
    <w:p w14:paraId="098F4172" w14:textId="77777777" w:rsidR="00700889" w:rsidRDefault="00700889" w:rsidP="00700889">
      <w:pPr>
        <w:pStyle w:val="BodyText"/>
        <w:spacing w:before="7"/>
        <w:rPr>
          <w:sz w:val="27"/>
        </w:rPr>
      </w:pPr>
    </w:p>
    <w:p w14:paraId="57CE5F98" w14:textId="77777777" w:rsidR="00700889" w:rsidRDefault="00700889" w:rsidP="00700889">
      <w:pPr>
        <w:pStyle w:val="Heading1"/>
        <w:numPr>
          <w:ilvl w:val="0"/>
          <w:numId w:val="5"/>
        </w:numPr>
        <w:tabs>
          <w:tab w:val="left" w:pos="1342"/>
        </w:tabs>
      </w:pPr>
      <w:r>
        <w:rPr>
          <w:color w:val="006FC0"/>
          <w:spacing w:val="-2"/>
        </w:rPr>
        <w:t>Queries</w:t>
      </w:r>
    </w:p>
    <w:p w14:paraId="2336385E" w14:textId="77777777" w:rsidR="00700889" w:rsidRDefault="00700889" w:rsidP="00700889">
      <w:pPr>
        <w:pStyle w:val="BodyText"/>
        <w:spacing w:before="4"/>
        <w:rPr>
          <w:b/>
          <w:sz w:val="31"/>
        </w:rPr>
      </w:pPr>
    </w:p>
    <w:p w14:paraId="721D2212" w14:textId="77777777" w:rsidR="00700889" w:rsidRDefault="00700889" w:rsidP="00700889">
      <w:pPr>
        <w:pStyle w:val="BodyText"/>
        <w:spacing w:line="276" w:lineRule="auto"/>
        <w:ind w:left="982" w:right="111"/>
        <w:jc w:val="both"/>
      </w:pPr>
      <w:r>
        <w:t xml:space="preserve">Any queries relating to this policy should be addressed to a </w:t>
      </w:r>
      <w:proofErr w:type="gramStart"/>
      <w:r>
        <w:t>Director</w:t>
      </w:r>
      <w:proofErr w:type="gramEnd"/>
      <w:r>
        <w:t>.</w:t>
      </w:r>
    </w:p>
    <w:p w14:paraId="62B10805" w14:textId="345B4CF7" w:rsidR="00700889" w:rsidRDefault="00A859C0" w:rsidP="00700889">
      <w:pPr>
        <w:pStyle w:val="BodyText"/>
        <w:spacing w:line="276" w:lineRule="auto"/>
        <w:ind w:left="982" w:right="111"/>
        <w:jc w:val="both"/>
      </w:pPr>
      <w:hyperlink r:id="rId17" w:history="1">
        <w:r w:rsidRPr="00276A50">
          <w:rPr>
            <w:rStyle w:val="Hyperlink"/>
          </w:rPr>
          <w:t>Stacy@INNOV4TE.co.uk</w:t>
        </w:r>
      </w:hyperlink>
    </w:p>
    <w:p w14:paraId="3C8D8ED8" w14:textId="053AAD78" w:rsidR="00700889" w:rsidRDefault="00A859C0" w:rsidP="00700889">
      <w:pPr>
        <w:pStyle w:val="BodyText"/>
        <w:spacing w:line="276" w:lineRule="auto"/>
        <w:ind w:left="982" w:right="111"/>
        <w:jc w:val="both"/>
      </w:pPr>
      <w:hyperlink r:id="rId18" w:history="1">
        <w:r w:rsidRPr="00276A50">
          <w:rPr>
            <w:rStyle w:val="Hyperlink"/>
          </w:rPr>
          <w:t>Castbury@INNOV4TE.co.uk</w:t>
        </w:r>
      </w:hyperlink>
    </w:p>
    <w:p w14:paraId="1DADC4F2" w14:textId="201497A0" w:rsidR="00700889" w:rsidRDefault="00A859C0" w:rsidP="00700889">
      <w:pPr>
        <w:pStyle w:val="BodyText"/>
        <w:spacing w:line="276" w:lineRule="auto"/>
        <w:ind w:left="982" w:right="111"/>
        <w:jc w:val="both"/>
      </w:pPr>
      <w:hyperlink r:id="rId19" w:history="1">
        <w:r w:rsidRPr="00276A50">
          <w:rPr>
            <w:rStyle w:val="Hyperlink"/>
          </w:rPr>
          <w:t>Cfranco@INNOV4TE.co.uk</w:t>
        </w:r>
      </w:hyperlink>
    </w:p>
    <w:p w14:paraId="2E692E8A" w14:textId="77777777" w:rsidR="00700889" w:rsidRDefault="00700889" w:rsidP="00700889">
      <w:pPr>
        <w:pStyle w:val="BodyText"/>
        <w:spacing w:line="276" w:lineRule="auto"/>
        <w:ind w:left="982" w:right="111"/>
        <w:jc w:val="both"/>
      </w:pPr>
    </w:p>
    <w:p w14:paraId="142B2792" w14:textId="77777777" w:rsidR="00700889" w:rsidRDefault="00700889" w:rsidP="00700889">
      <w:pPr>
        <w:pStyle w:val="BodyText"/>
        <w:spacing w:line="276" w:lineRule="auto"/>
        <w:ind w:left="720" w:right="111"/>
        <w:jc w:val="both"/>
      </w:pPr>
    </w:p>
    <w:p w14:paraId="5699D1CC" w14:textId="77777777" w:rsidR="00700889" w:rsidRDefault="00700889" w:rsidP="00700889">
      <w:pPr>
        <w:pStyle w:val="BodyText"/>
        <w:spacing w:line="276" w:lineRule="auto"/>
        <w:ind w:left="982" w:right="111"/>
        <w:jc w:val="both"/>
      </w:pPr>
    </w:p>
    <w:p w14:paraId="66125D11" w14:textId="77777777" w:rsidR="00700889" w:rsidRDefault="00700889" w:rsidP="00700889">
      <w:pPr>
        <w:pStyle w:val="BodyText"/>
        <w:rPr>
          <w:sz w:val="26"/>
        </w:rPr>
      </w:pPr>
    </w:p>
    <w:p w14:paraId="69894CD6" w14:textId="77777777" w:rsidR="00700889" w:rsidRDefault="00700889" w:rsidP="00700889">
      <w:pPr>
        <w:pStyle w:val="BodyText"/>
        <w:rPr>
          <w:sz w:val="26"/>
        </w:rPr>
      </w:pPr>
    </w:p>
    <w:p w14:paraId="50AFFDF7" w14:textId="4DB2B5DC" w:rsidR="005147ED" w:rsidRDefault="005147ED" w:rsidP="00BB3874">
      <w:pPr>
        <w:pStyle w:val="BodyText"/>
        <w:spacing w:line="276" w:lineRule="auto"/>
        <w:ind w:right="110"/>
        <w:jc w:val="both"/>
        <w:sectPr w:rsidR="005147ED">
          <w:headerReference w:type="default" r:id="rId20"/>
          <w:footerReference w:type="first" r:id="rId21"/>
          <w:pgSz w:w="11910" w:h="16840"/>
          <w:pgMar w:top="1340" w:right="1160" w:bottom="660" w:left="720" w:header="0" w:footer="468" w:gutter="0"/>
          <w:cols w:space="720"/>
        </w:sectPr>
      </w:pPr>
    </w:p>
    <w:p w14:paraId="50AFFE00" w14:textId="44351BB2" w:rsidR="005147ED" w:rsidRDefault="005147ED" w:rsidP="00BB3874">
      <w:pPr>
        <w:spacing w:before="1" w:line="276" w:lineRule="auto"/>
        <w:ind w:right="112"/>
        <w:jc w:val="both"/>
        <w:rPr>
          <w:i/>
          <w:sz w:val="20"/>
        </w:rPr>
      </w:pPr>
    </w:p>
    <w:sectPr w:rsidR="005147ED">
      <w:headerReference w:type="default" r:id="rId22"/>
      <w:footerReference w:type="first" r:id="rId23"/>
      <w:pgSz w:w="11910" w:h="16840"/>
      <w:pgMar w:top="1340" w:right="1160" w:bottom="660" w:left="720"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35DEE" w14:textId="77777777" w:rsidR="003D5A15" w:rsidRDefault="003D5A15">
      <w:r>
        <w:separator/>
      </w:r>
    </w:p>
  </w:endnote>
  <w:endnote w:type="continuationSeparator" w:id="0">
    <w:p w14:paraId="34375497" w14:textId="77777777" w:rsidR="003D5A15" w:rsidRDefault="003D5A15">
      <w:r>
        <w:continuationSeparator/>
      </w:r>
    </w:p>
  </w:endnote>
  <w:endnote w:type="continuationNotice" w:id="1">
    <w:p w14:paraId="3CDB8405" w14:textId="77777777" w:rsidR="003D5A15" w:rsidRDefault="003D5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FE03" w14:textId="0DC68E20" w:rsidR="005147ED" w:rsidRDefault="002D4A1E">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50AFFE04" wp14:editId="1AF4C601">
              <wp:simplePos x="0" y="0"/>
              <wp:positionH relativeFrom="page">
                <wp:posOffset>5447030</wp:posOffset>
              </wp:positionH>
              <wp:positionV relativeFrom="page">
                <wp:posOffset>10255250</wp:posOffset>
              </wp:positionV>
              <wp:extent cx="1316355" cy="16700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FE05" w14:textId="249A016A" w:rsidR="005147ED" w:rsidRDefault="005147ED">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
          <w:pict>
            <v:shapetype id="_x0000_t202" coordsize="21600,21600" o:spt="202" path="m,l,21600r21600,l21600,xe" w14:anchorId="50AFFE04">
              <v:stroke joinstyle="miter"/>
              <v:path gradientshapeok="t" o:connecttype="rect"/>
            </v:shapetype>
            <v:shape id="docshape1" style="position:absolute;margin-left:428.9pt;margin-top:807.5pt;width:103.6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">
              <v:textbox inset="0,0,0,0">
                <w:txbxContent>
                  <w:p w:rsidR="005147ED" w:rsidRDefault="005147ED" w14:paraId="50AFFE05" w14:textId="249A016A">
                    <w:pPr>
                      <w:spacing w:before="12"/>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37AE7928" w14:paraId="17ADEFFD" w14:textId="77777777" w:rsidTr="37AE7928">
      <w:trPr>
        <w:trHeight w:val="300"/>
      </w:trPr>
      <w:tc>
        <w:tcPr>
          <w:tcW w:w="3340" w:type="dxa"/>
        </w:tcPr>
        <w:p w14:paraId="3DE7B7F1" w14:textId="7807EBA4" w:rsidR="37AE7928" w:rsidRDefault="37AE7928" w:rsidP="37AE7928">
          <w:pPr>
            <w:pStyle w:val="Header"/>
            <w:ind w:left="-115"/>
          </w:pPr>
        </w:p>
      </w:tc>
      <w:tc>
        <w:tcPr>
          <w:tcW w:w="3340" w:type="dxa"/>
        </w:tcPr>
        <w:p w14:paraId="1690F125" w14:textId="54DE787D" w:rsidR="37AE7928" w:rsidRDefault="37AE7928" w:rsidP="37AE7928">
          <w:pPr>
            <w:pStyle w:val="Header"/>
            <w:jc w:val="center"/>
          </w:pPr>
        </w:p>
      </w:tc>
      <w:tc>
        <w:tcPr>
          <w:tcW w:w="3340" w:type="dxa"/>
        </w:tcPr>
        <w:p w14:paraId="5F94D38A" w14:textId="4B2065B5" w:rsidR="37AE7928" w:rsidRDefault="37AE7928" w:rsidP="37AE7928">
          <w:pPr>
            <w:pStyle w:val="Header"/>
            <w:ind w:right="-115"/>
            <w:jc w:val="right"/>
          </w:pPr>
        </w:p>
      </w:tc>
    </w:tr>
  </w:tbl>
  <w:p w14:paraId="7C8A4334" w14:textId="2AC52BF8" w:rsidR="37AE7928" w:rsidRDefault="37AE7928" w:rsidP="37AE7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37AE7928" w14:paraId="343AAFF5" w14:textId="77777777" w:rsidTr="37AE7928">
      <w:trPr>
        <w:trHeight w:val="300"/>
      </w:trPr>
      <w:tc>
        <w:tcPr>
          <w:tcW w:w="3340" w:type="dxa"/>
        </w:tcPr>
        <w:p w14:paraId="62060288" w14:textId="23CB07EC" w:rsidR="37AE7928" w:rsidRDefault="37AE7928" w:rsidP="37AE7928">
          <w:pPr>
            <w:pStyle w:val="Header"/>
            <w:ind w:left="-115"/>
          </w:pPr>
        </w:p>
      </w:tc>
      <w:tc>
        <w:tcPr>
          <w:tcW w:w="3340" w:type="dxa"/>
        </w:tcPr>
        <w:p w14:paraId="1D952305" w14:textId="0E6BDC60" w:rsidR="37AE7928" w:rsidRDefault="37AE7928" w:rsidP="37AE7928">
          <w:pPr>
            <w:pStyle w:val="Header"/>
            <w:jc w:val="center"/>
          </w:pPr>
        </w:p>
      </w:tc>
      <w:tc>
        <w:tcPr>
          <w:tcW w:w="3340" w:type="dxa"/>
        </w:tcPr>
        <w:p w14:paraId="1C67FF54" w14:textId="64469080" w:rsidR="37AE7928" w:rsidRDefault="37AE7928" w:rsidP="37AE7928">
          <w:pPr>
            <w:pStyle w:val="Header"/>
            <w:ind w:right="-115"/>
            <w:jc w:val="right"/>
          </w:pPr>
        </w:p>
      </w:tc>
    </w:tr>
  </w:tbl>
  <w:p w14:paraId="0FC3C443" w14:textId="1AA9BAC0" w:rsidR="37AE7928" w:rsidRDefault="37AE7928" w:rsidP="37AE7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37AE7928" w14:paraId="274F5CF4" w14:textId="77777777" w:rsidTr="37AE7928">
      <w:trPr>
        <w:trHeight w:val="300"/>
      </w:trPr>
      <w:tc>
        <w:tcPr>
          <w:tcW w:w="3340" w:type="dxa"/>
        </w:tcPr>
        <w:p w14:paraId="66E9CCFA" w14:textId="1CCCD3BB" w:rsidR="37AE7928" w:rsidRDefault="37AE7928" w:rsidP="37AE7928">
          <w:pPr>
            <w:pStyle w:val="Header"/>
            <w:ind w:left="-115"/>
          </w:pPr>
        </w:p>
      </w:tc>
      <w:tc>
        <w:tcPr>
          <w:tcW w:w="3340" w:type="dxa"/>
        </w:tcPr>
        <w:p w14:paraId="38C9B1A6" w14:textId="2F4222C3" w:rsidR="37AE7928" w:rsidRDefault="37AE7928" w:rsidP="37AE7928">
          <w:pPr>
            <w:pStyle w:val="Header"/>
            <w:jc w:val="center"/>
          </w:pPr>
        </w:p>
      </w:tc>
      <w:tc>
        <w:tcPr>
          <w:tcW w:w="3340" w:type="dxa"/>
        </w:tcPr>
        <w:p w14:paraId="16B1C685" w14:textId="1A1D5BEF" w:rsidR="37AE7928" w:rsidRDefault="37AE7928" w:rsidP="37AE7928">
          <w:pPr>
            <w:pStyle w:val="Header"/>
            <w:ind w:right="-115"/>
            <w:jc w:val="right"/>
          </w:pPr>
        </w:p>
      </w:tc>
    </w:tr>
  </w:tbl>
  <w:p w14:paraId="48AE28A8" w14:textId="3E41F7E0" w:rsidR="37AE7928" w:rsidRDefault="37AE7928" w:rsidP="37AE79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37AE7928" w14:paraId="3BA38133" w14:textId="77777777" w:rsidTr="37AE7928">
      <w:trPr>
        <w:trHeight w:val="300"/>
      </w:trPr>
      <w:tc>
        <w:tcPr>
          <w:tcW w:w="3340" w:type="dxa"/>
        </w:tcPr>
        <w:p w14:paraId="1DFA03D0" w14:textId="29AABB20" w:rsidR="37AE7928" w:rsidRDefault="37AE7928" w:rsidP="37AE7928">
          <w:pPr>
            <w:pStyle w:val="Header"/>
            <w:ind w:left="-115"/>
          </w:pPr>
        </w:p>
      </w:tc>
      <w:tc>
        <w:tcPr>
          <w:tcW w:w="3340" w:type="dxa"/>
        </w:tcPr>
        <w:p w14:paraId="3B5E3550" w14:textId="4CBF109A" w:rsidR="37AE7928" w:rsidRDefault="37AE7928" w:rsidP="37AE7928">
          <w:pPr>
            <w:pStyle w:val="Header"/>
            <w:jc w:val="center"/>
          </w:pPr>
        </w:p>
      </w:tc>
      <w:tc>
        <w:tcPr>
          <w:tcW w:w="3340" w:type="dxa"/>
        </w:tcPr>
        <w:p w14:paraId="3946FCD8" w14:textId="4A45718D" w:rsidR="37AE7928" w:rsidRDefault="37AE7928" w:rsidP="37AE7928">
          <w:pPr>
            <w:pStyle w:val="Header"/>
            <w:ind w:right="-115"/>
            <w:jc w:val="right"/>
          </w:pPr>
        </w:p>
      </w:tc>
    </w:tr>
  </w:tbl>
  <w:p w14:paraId="503AF904" w14:textId="02194895" w:rsidR="37AE7928" w:rsidRDefault="37AE7928" w:rsidP="37AE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ADCD9" w14:textId="77777777" w:rsidR="003D5A15" w:rsidRDefault="003D5A15">
      <w:r>
        <w:separator/>
      </w:r>
    </w:p>
  </w:footnote>
  <w:footnote w:type="continuationSeparator" w:id="0">
    <w:p w14:paraId="7B452E75" w14:textId="77777777" w:rsidR="003D5A15" w:rsidRDefault="003D5A15">
      <w:r>
        <w:continuationSeparator/>
      </w:r>
    </w:p>
  </w:footnote>
  <w:footnote w:type="continuationNotice" w:id="1">
    <w:p w14:paraId="2ADEE120" w14:textId="77777777" w:rsidR="003D5A15" w:rsidRDefault="003D5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37AE7928" w14:paraId="39BA7515" w14:textId="77777777" w:rsidTr="37AE7928">
      <w:trPr>
        <w:trHeight w:val="300"/>
      </w:trPr>
      <w:tc>
        <w:tcPr>
          <w:tcW w:w="3340" w:type="dxa"/>
        </w:tcPr>
        <w:p w14:paraId="14A7196A" w14:textId="3B7B6B2D" w:rsidR="37AE7928" w:rsidRDefault="37AE7928" w:rsidP="37AE7928">
          <w:pPr>
            <w:pStyle w:val="Header"/>
            <w:ind w:left="-115"/>
          </w:pPr>
        </w:p>
      </w:tc>
      <w:tc>
        <w:tcPr>
          <w:tcW w:w="3340" w:type="dxa"/>
        </w:tcPr>
        <w:p w14:paraId="27F7AE19" w14:textId="38110E1E" w:rsidR="37AE7928" w:rsidRDefault="37AE7928" w:rsidP="37AE7928">
          <w:pPr>
            <w:pStyle w:val="Header"/>
            <w:jc w:val="center"/>
          </w:pPr>
        </w:p>
      </w:tc>
      <w:tc>
        <w:tcPr>
          <w:tcW w:w="3340" w:type="dxa"/>
        </w:tcPr>
        <w:p w14:paraId="3D1B9295" w14:textId="79563617" w:rsidR="37AE7928" w:rsidRDefault="37AE7928" w:rsidP="37AE7928">
          <w:pPr>
            <w:pStyle w:val="Header"/>
            <w:ind w:right="-115"/>
            <w:jc w:val="right"/>
          </w:pPr>
        </w:p>
      </w:tc>
    </w:tr>
  </w:tbl>
  <w:p w14:paraId="5FD90BAB" w14:textId="3B42182F" w:rsidR="37AE7928" w:rsidRDefault="37AE7928" w:rsidP="37AE7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0651" w14:textId="37873089" w:rsidR="004B66FC" w:rsidRDefault="004B66FC">
    <w:pPr>
      <w:pStyle w:val="Header"/>
    </w:pPr>
    <w:r w:rsidRPr="00A65365">
      <w:rPr>
        <w:noProof/>
        <w:sz w:val="44"/>
        <w:szCs w:val="44"/>
        <w:lang w:eastAsia="en-GB"/>
      </w:rPr>
      <w:drawing>
        <wp:anchor distT="0" distB="0" distL="114300" distR="114300" simplePos="0" relativeHeight="251658241" behindDoc="0" locked="0" layoutInCell="1" allowOverlap="1" wp14:anchorId="585DBB6E" wp14:editId="43D32EB3">
          <wp:simplePos x="0" y="0"/>
          <wp:positionH relativeFrom="margin">
            <wp:posOffset>4041140</wp:posOffset>
          </wp:positionH>
          <wp:positionV relativeFrom="paragraph">
            <wp:posOffset>609600</wp:posOffset>
          </wp:positionV>
          <wp:extent cx="2823210" cy="581958"/>
          <wp:effectExtent l="0" t="0" r="0" b="0"/>
          <wp:wrapSquare wrapText="bothSides"/>
          <wp:docPr id="10504113" name="Picture 1050411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b="26506"/>
                  <a:stretch>
                    <a:fillRect/>
                  </a:stretch>
                </pic:blipFill>
                <pic:spPr bwMode="auto">
                  <a:xfrm>
                    <a:off x="0" y="0"/>
                    <a:ext cx="2823210" cy="58195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37AE7928" w14:paraId="61156D9E" w14:textId="77777777" w:rsidTr="37AE7928">
      <w:trPr>
        <w:trHeight w:val="300"/>
      </w:trPr>
      <w:tc>
        <w:tcPr>
          <w:tcW w:w="3340" w:type="dxa"/>
        </w:tcPr>
        <w:p w14:paraId="58B4B87B" w14:textId="5446C0DC" w:rsidR="37AE7928" w:rsidRDefault="37AE7928" w:rsidP="37AE7928">
          <w:pPr>
            <w:pStyle w:val="Header"/>
            <w:ind w:left="-115"/>
          </w:pPr>
        </w:p>
      </w:tc>
      <w:tc>
        <w:tcPr>
          <w:tcW w:w="3340" w:type="dxa"/>
        </w:tcPr>
        <w:p w14:paraId="02FE2961" w14:textId="2C0D4991" w:rsidR="37AE7928" w:rsidRDefault="37AE7928" w:rsidP="37AE7928">
          <w:pPr>
            <w:pStyle w:val="Header"/>
            <w:jc w:val="center"/>
          </w:pPr>
        </w:p>
      </w:tc>
      <w:tc>
        <w:tcPr>
          <w:tcW w:w="3340" w:type="dxa"/>
        </w:tcPr>
        <w:p w14:paraId="460F20BD" w14:textId="341FA7A5" w:rsidR="37AE7928" w:rsidRDefault="37AE7928" w:rsidP="37AE7928">
          <w:pPr>
            <w:pStyle w:val="Header"/>
            <w:ind w:right="-115"/>
            <w:jc w:val="right"/>
          </w:pPr>
        </w:p>
      </w:tc>
    </w:tr>
  </w:tbl>
  <w:p w14:paraId="4C389431" w14:textId="5BA8C9F0" w:rsidR="37AE7928" w:rsidRDefault="37AE7928" w:rsidP="37AE79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37AE7928" w14:paraId="16E82C55" w14:textId="77777777" w:rsidTr="37AE7928">
      <w:trPr>
        <w:trHeight w:val="300"/>
      </w:trPr>
      <w:tc>
        <w:tcPr>
          <w:tcW w:w="3340" w:type="dxa"/>
        </w:tcPr>
        <w:p w14:paraId="4843FDF2" w14:textId="06B7B8B1" w:rsidR="37AE7928" w:rsidRDefault="37AE7928" w:rsidP="37AE7928">
          <w:pPr>
            <w:pStyle w:val="Header"/>
            <w:ind w:left="-115"/>
          </w:pPr>
        </w:p>
      </w:tc>
      <w:tc>
        <w:tcPr>
          <w:tcW w:w="3340" w:type="dxa"/>
        </w:tcPr>
        <w:p w14:paraId="58917E51" w14:textId="7B1BEAAA" w:rsidR="37AE7928" w:rsidRDefault="37AE7928" w:rsidP="37AE7928">
          <w:pPr>
            <w:pStyle w:val="Header"/>
            <w:jc w:val="center"/>
          </w:pPr>
        </w:p>
      </w:tc>
      <w:tc>
        <w:tcPr>
          <w:tcW w:w="3340" w:type="dxa"/>
        </w:tcPr>
        <w:p w14:paraId="52908C54" w14:textId="3188A6C1" w:rsidR="37AE7928" w:rsidRDefault="37AE7928" w:rsidP="37AE7928">
          <w:pPr>
            <w:pStyle w:val="Header"/>
            <w:ind w:right="-115"/>
            <w:jc w:val="right"/>
          </w:pPr>
        </w:p>
      </w:tc>
    </w:tr>
  </w:tbl>
  <w:p w14:paraId="2B415CD6" w14:textId="6273A472" w:rsidR="37AE7928" w:rsidRDefault="37AE7928" w:rsidP="37AE79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37AE7928" w14:paraId="37270841" w14:textId="77777777" w:rsidTr="37AE7928">
      <w:trPr>
        <w:trHeight w:val="300"/>
      </w:trPr>
      <w:tc>
        <w:tcPr>
          <w:tcW w:w="3340" w:type="dxa"/>
        </w:tcPr>
        <w:p w14:paraId="67F9C5F2" w14:textId="01FDFAA3" w:rsidR="37AE7928" w:rsidRDefault="37AE7928" w:rsidP="37AE7928">
          <w:pPr>
            <w:pStyle w:val="Header"/>
            <w:ind w:left="-115"/>
          </w:pPr>
        </w:p>
      </w:tc>
      <w:tc>
        <w:tcPr>
          <w:tcW w:w="3340" w:type="dxa"/>
        </w:tcPr>
        <w:p w14:paraId="59B1ECEF" w14:textId="66CAA021" w:rsidR="37AE7928" w:rsidRDefault="37AE7928" w:rsidP="37AE7928">
          <w:pPr>
            <w:pStyle w:val="Header"/>
            <w:jc w:val="center"/>
          </w:pPr>
        </w:p>
      </w:tc>
      <w:tc>
        <w:tcPr>
          <w:tcW w:w="3340" w:type="dxa"/>
        </w:tcPr>
        <w:p w14:paraId="5F92BC46" w14:textId="3275ABEF" w:rsidR="37AE7928" w:rsidRDefault="37AE7928" w:rsidP="37AE7928">
          <w:pPr>
            <w:pStyle w:val="Header"/>
            <w:ind w:right="-115"/>
            <w:jc w:val="right"/>
          </w:pPr>
        </w:p>
      </w:tc>
    </w:tr>
  </w:tbl>
  <w:p w14:paraId="33D9101D" w14:textId="6C4190A1" w:rsidR="37AE7928" w:rsidRDefault="37AE7928" w:rsidP="37AE7928">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StDJ3j9v">
      <int2:state int2:value="Rejected" int2:type="AugLoop_Text_Critique"/>
    </int2:textHash>
    <int2:textHash int2:hashCode="xQy+KnIliT8rxm" int2:id="cS6NY4ja">
      <int2:state int2:value="Rejected" int2:type="AugLoop_Text_Critique"/>
    </int2:textHash>
    <int2:textHash int2:hashCode="m/C6mGJeQTWOW1" int2:id="pG7ijeN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733F"/>
    <w:multiLevelType w:val="hybridMultilevel"/>
    <w:tmpl w:val="6DB2DD98"/>
    <w:lvl w:ilvl="0" w:tplc="A27AB86A">
      <w:start w:val="1"/>
      <w:numFmt w:val="bullet"/>
      <w:lvlText w:val=""/>
      <w:lvlJc w:val="left"/>
      <w:pPr>
        <w:ind w:left="720" w:hanging="360"/>
      </w:pPr>
      <w:rPr>
        <w:rFonts w:ascii="Wingdings" w:hAnsi="Wingdings" w:hint="default"/>
      </w:rPr>
    </w:lvl>
    <w:lvl w:ilvl="1" w:tplc="592A32E8">
      <w:start w:val="1"/>
      <w:numFmt w:val="bullet"/>
      <w:lvlText w:val="o"/>
      <w:lvlJc w:val="left"/>
      <w:pPr>
        <w:ind w:left="1440" w:hanging="360"/>
      </w:pPr>
      <w:rPr>
        <w:rFonts w:ascii="Courier New" w:hAnsi="Courier New" w:hint="default"/>
      </w:rPr>
    </w:lvl>
    <w:lvl w:ilvl="2" w:tplc="43E2A5CA">
      <w:start w:val="1"/>
      <w:numFmt w:val="bullet"/>
      <w:lvlText w:val=""/>
      <w:lvlJc w:val="left"/>
      <w:pPr>
        <w:ind w:left="2160" w:hanging="360"/>
      </w:pPr>
      <w:rPr>
        <w:rFonts w:ascii="Wingdings" w:hAnsi="Wingdings" w:hint="default"/>
      </w:rPr>
    </w:lvl>
    <w:lvl w:ilvl="3" w:tplc="A2B44EDC">
      <w:start w:val="1"/>
      <w:numFmt w:val="bullet"/>
      <w:lvlText w:val=""/>
      <w:lvlJc w:val="left"/>
      <w:pPr>
        <w:ind w:left="2880" w:hanging="360"/>
      </w:pPr>
      <w:rPr>
        <w:rFonts w:ascii="Symbol" w:hAnsi="Symbol" w:hint="default"/>
      </w:rPr>
    </w:lvl>
    <w:lvl w:ilvl="4" w:tplc="D242C33C">
      <w:start w:val="1"/>
      <w:numFmt w:val="bullet"/>
      <w:lvlText w:val="o"/>
      <w:lvlJc w:val="left"/>
      <w:pPr>
        <w:ind w:left="3600" w:hanging="360"/>
      </w:pPr>
      <w:rPr>
        <w:rFonts w:ascii="Courier New" w:hAnsi="Courier New" w:hint="default"/>
      </w:rPr>
    </w:lvl>
    <w:lvl w:ilvl="5" w:tplc="7C728C1C">
      <w:start w:val="1"/>
      <w:numFmt w:val="bullet"/>
      <w:lvlText w:val=""/>
      <w:lvlJc w:val="left"/>
      <w:pPr>
        <w:ind w:left="4320" w:hanging="360"/>
      </w:pPr>
      <w:rPr>
        <w:rFonts w:ascii="Wingdings" w:hAnsi="Wingdings" w:hint="default"/>
      </w:rPr>
    </w:lvl>
    <w:lvl w:ilvl="6" w:tplc="791CABCE">
      <w:start w:val="1"/>
      <w:numFmt w:val="bullet"/>
      <w:lvlText w:val=""/>
      <w:lvlJc w:val="left"/>
      <w:pPr>
        <w:ind w:left="5040" w:hanging="360"/>
      </w:pPr>
      <w:rPr>
        <w:rFonts w:ascii="Symbol" w:hAnsi="Symbol" w:hint="default"/>
      </w:rPr>
    </w:lvl>
    <w:lvl w:ilvl="7" w:tplc="ABFC6218">
      <w:start w:val="1"/>
      <w:numFmt w:val="bullet"/>
      <w:lvlText w:val="o"/>
      <w:lvlJc w:val="left"/>
      <w:pPr>
        <w:ind w:left="5760" w:hanging="360"/>
      </w:pPr>
      <w:rPr>
        <w:rFonts w:ascii="Courier New" w:hAnsi="Courier New" w:hint="default"/>
      </w:rPr>
    </w:lvl>
    <w:lvl w:ilvl="8" w:tplc="9DE010B6">
      <w:start w:val="1"/>
      <w:numFmt w:val="bullet"/>
      <w:lvlText w:val=""/>
      <w:lvlJc w:val="left"/>
      <w:pPr>
        <w:ind w:left="6480" w:hanging="360"/>
      </w:pPr>
      <w:rPr>
        <w:rFonts w:ascii="Wingdings" w:hAnsi="Wingdings" w:hint="default"/>
      </w:rPr>
    </w:lvl>
  </w:abstractNum>
  <w:abstractNum w:abstractNumId="1" w15:restartNumberingAfterBreak="0">
    <w:nsid w:val="0AA22BB5"/>
    <w:multiLevelType w:val="multilevel"/>
    <w:tmpl w:val="C5FE2F8A"/>
    <w:lvl w:ilvl="0">
      <w:start w:val="4"/>
      <w:numFmt w:val="decimal"/>
      <w:lvlText w:val="%1"/>
      <w:lvlJc w:val="left"/>
      <w:pPr>
        <w:ind w:left="1702" w:hanging="720"/>
      </w:pPr>
      <w:rPr>
        <w:rFonts w:hint="default"/>
        <w:lang w:val="en-US" w:eastAsia="en-US" w:bidi="ar-SA"/>
      </w:rPr>
    </w:lvl>
    <w:lvl w:ilvl="1">
      <w:start w:val="1"/>
      <w:numFmt w:val="decimal"/>
      <w:lvlText w:val="%1.%2."/>
      <w:lvlJc w:val="left"/>
      <w:pPr>
        <w:ind w:left="1702" w:hanging="720"/>
      </w:pPr>
      <w:rPr>
        <w:rFonts w:ascii="Arial" w:eastAsia="Arial" w:hAnsi="Arial" w:cs="Arial" w:hint="default"/>
        <w:b/>
        <w:bCs/>
        <w:i w:val="0"/>
        <w:iCs w:val="0"/>
        <w:color w:val="006FC0"/>
        <w:w w:val="99"/>
        <w:sz w:val="24"/>
        <w:szCs w:val="24"/>
        <w:lang w:val="en-US" w:eastAsia="en-US" w:bidi="ar-SA"/>
      </w:rPr>
    </w:lvl>
    <w:lvl w:ilvl="2">
      <w:numFmt w:val="bullet"/>
      <w:lvlText w:val="•"/>
      <w:lvlJc w:val="left"/>
      <w:pPr>
        <w:ind w:left="1769" w:hanging="360"/>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596" w:hanging="360"/>
      </w:pPr>
      <w:rPr>
        <w:rFonts w:hint="default"/>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352" w:hanging="360"/>
      </w:pPr>
      <w:rPr>
        <w:rFonts w:hint="default"/>
        <w:lang w:val="en-US" w:eastAsia="en-US" w:bidi="ar-SA"/>
      </w:rPr>
    </w:lvl>
    <w:lvl w:ilvl="7">
      <w:numFmt w:val="bullet"/>
      <w:lvlText w:val="•"/>
      <w:lvlJc w:val="left"/>
      <w:pPr>
        <w:ind w:left="7270" w:hanging="360"/>
      </w:pPr>
      <w:rPr>
        <w:rFonts w:hint="default"/>
        <w:lang w:val="en-US" w:eastAsia="en-US" w:bidi="ar-SA"/>
      </w:rPr>
    </w:lvl>
    <w:lvl w:ilvl="8">
      <w:numFmt w:val="bullet"/>
      <w:lvlText w:val="•"/>
      <w:lvlJc w:val="left"/>
      <w:pPr>
        <w:ind w:left="8189" w:hanging="360"/>
      </w:pPr>
      <w:rPr>
        <w:rFonts w:hint="default"/>
        <w:lang w:val="en-US" w:eastAsia="en-US" w:bidi="ar-SA"/>
      </w:rPr>
    </w:lvl>
  </w:abstractNum>
  <w:abstractNum w:abstractNumId="2" w15:restartNumberingAfterBreak="0">
    <w:nsid w:val="13EB46C1"/>
    <w:multiLevelType w:val="multilevel"/>
    <w:tmpl w:val="0D70C1DA"/>
    <w:lvl w:ilvl="0">
      <w:start w:val="1"/>
      <w:numFmt w:val="decimal"/>
      <w:lvlText w:val="%1."/>
      <w:lvlJc w:val="left"/>
      <w:pPr>
        <w:ind w:left="1342" w:hanging="360"/>
      </w:pPr>
      <w:rPr>
        <w:rFonts w:ascii="Arial" w:eastAsia="Arial" w:hAnsi="Arial" w:cs="Arial" w:hint="default"/>
        <w:b/>
        <w:bCs/>
        <w:i w:val="0"/>
        <w:iCs w:val="0"/>
        <w:color w:val="006FC0"/>
        <w:w w:val="99"/>
        <w:sz w:val="24"/>
        <w:szCs w:val="24"/>
        <w:lang w:val="en-US" w:eastAsia="en-US" w:bidi="ar-SA"/>
      </w:rPr>
    </w:lvl>
    <w:lvl w:ilvl="1">
      <w:start w:val="1"/>
      <w:numFmt w:val="decimal"/>
      <w:lvlText w:val="%1.%2"/>
      <w:lvlJc w:val="left"/>
      <w:pPr>
        <w:ind w:left="1384" w:hanging="403"/>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340" w:hanging="403"/>
      </w:pPr>
      <w:rPr>
        <w:rFonts w:hint="default"/>
        <w:lang w:val="en-US" w:eastAsia="en-US" w:bidi="ar-SA"/>
      </w:rPr>
    </w:lvl>
    <w:lvl w:ilvl="3">
      <w:numFmt w:val="bullet"/>
      <w:lvlText w:val="•"/>
      <w:lvlJc w:val="left"/>
      <w:pPr>
        <w:ind w:left="3301" w:hanging="403"/>
      </w:pPr>
      <w:rPr>
        <w:rFonts w:hint="default"/>
        <w:lang w:val="en-US" w:eastAsia="en-US" w:bidi="ar-SA"/>
      </w:rPr>
    </w:lvl>
    <w:lvl w:ilvl="4">
      <w:numFmt w:val="bullet"/>
      <w:lvlText w:val="•"/>
      <w:lvlJc w:val="left"/>
      <w:pPr>
        <w:ind w:left="4262" w:hanging="403"/>
      </w:pPr>
      <w:rPr>
        <w:rFonts w:hint="default"/>
        <w:lang w:val="en-US" w:eastAsia="en-US" w:bidi="ar-SA"/>
      </w:rPr>
    </w:lvl>
    <w:lvl w:ilvl="5">
      <w:numFmt w:val="bullet"/>
      <w:lvlText w:val="•"/>
      <w:lvlJc w:val="left"/>
      <w:pPr>
        <w:ind w:left="5222" w:hanging="403"/>
      </w:pPr>
      <w:rPr>
        <w:rFonts w:hint="default"/>
        <w:lang w:val="en-US" w:eastAsia="en-US" w:bidi="ar-SA"/>
      </w:rPr>
    </w:lvl>
    <w:lvl w:ilvl="6">
      <w:numFmt w:val="bullet"/>
      <w:lvlText w:val="•"/>
      <w:lvlJc w:val="left"/>
      <w:pPr>
        <w:ind w:left="6183" w:hanging="403"/>
      </w:pPr>
      <w:rPr>
        <w:rFonts w:hint="default"/>
        <w:lang w:val="en-US" w:eastAsia="en-US" w:bidi="ar-SA"/>
      </w:rPr>
    </w:lvl>
    <w:lvl w:ilvl="7">
      <w:numFmt w:val="bullet"/>
      <w:lvlText w:val="•"/>
      <w:lvlJc w:val="left"/>
      <w:pPr>
        <w:ind w:left="7144" w:hanging="403"/>
      </w:pPr>
      <w:rPr>
        <w:rFonts w:hint="default"/>
        <w:lang w:val="en-US" w:eastAsia="en-US" w:bidi="ar-SA"/>
      </w:rPr>
    </w:lvl>
    <w:lvl w:ilvl="8">
      <w:numFmt w:val="bullet"/>
      <w:lvlText w:val="•"/>
      <w:lvlJc w:val="left"/>
      <w:pPr>
        <w:ind w:left="8104" w:hanging="403"/>
      </w:pPr>
      <w:rPr>
        <w:rFonts w:hint="default"/>
        <w:lang w:val="en-US" w:eastAsia="en-US" w:bidi="ar-SA"/>
      </w:rPr>
    </w:lvl>
  </w:abstractNum>
  <w:abstractNum w:abstractNumId="3" w15:restartNumberingAfterBreak="0">
    <w:nsid w:val="58324DE8"/>
    <w:multiLevelType w:val="hybridMultilevel"/>
    <w:tmpl w:val="04442324"/>
    <w:lvl w:ilvl="0" w:tplc="8A8A5AF4">
      <w:numFmt w:val="bullet"/>
      <w:lvlText w:val="•"/>
      <w:lvlJc w:val="left"/>
      <w:pPr>
        <w:ind w:left="1702" w:hanging="360"/>
      </w:pPr>
      <w:rPr>
        <w:rFonts w:ascii="Calibri" w:eastAsia="Calibri" w:hAnsi="Calibri" w:cs="Calibri" w:hint="default"/>
        <w:b w:val="0"/>
        <w:bCs w:val="0"/>
        <w:i w:val="0"/>
        <w:iCs w:val="0"/>
        <w:w w:val="100"/>
        <w:sz w:val="24"/>
        <w:szCs w:val="24"/>
        <w:lang w:val="en-US" w:eastAsia="en-US" w:bidi="ar-SA"/>
      </w:rPr>
    </w:lvl>
    <w:lvl w:ilvl="1" w:tplc="B94E9594">
      <w:numFmt w:val="bullet"/>
      <w:lvlText w:val="•"/>
      <w:lvlJc w:val="left"/>
      <w:pPr>
        <w:ind w:left="2532" w:hanging="360"/>
      </w:pPr>
      <w:rPr>
        <w:rFonts w:hint="default"/>
        <w:lang w:val="en-US" w:eastAsia="en-US" w:bidi="ar-SA"/>
      </w:rPr>
    </w:lvl>
    <w:lvl w:ilvl="2" w:tplc="F7287282">
      <w:numFmt w:val="bullet"/>
      <w:lvlText w:val="•"/>
      <w:lvlJc w:val="left"/>
      <w:pPr>
        <w:ind w:left="3365" w:hanging="360"/>
      </w:pPr>
      <w:rPr>
        <w:rFonts w:hint="default"/>
        <w:lang w:val="en-US" w:eastAsia="en-US" w:bidi="ar-SA"/>
      </w:rPr>
    </w:lvl>
    <w:lvl w:ilvl="3" w:tplc="6E6ECE12">
      <w:numFmt w:val="bullet"/>
      <w:lvlText w:val="•"/>
      <w:lvlJc w:val="left"/>
      <w:pPr>
        <w:ind w:left="4197" w:hanging="360"/>
      </w:pPr>
      <w:rPr>
        <w:rFonts w:hint="default"/>
        <w:lang w:val="en-US" w:eastAsia="en-US" w:bidi="ar-SA"/>
      </w:rPr>
    </w:lvl>
    <w:lvl w:ilvl="4" w:tplc="FF82B8EC">
      <w:numFmt w:val="bullet"/>
      <w:lvlText w:val="•"/>
      <w:lvlJc w:val="left"/>
      <w:pPr>
        <w:ind w:left="5030" w:hanging="360"/>
      </w:pPr>
      <w:rPr>
        <w:rFonts w:hint="default"/>
        <w:lang w:val="en-US" w:eastAsia="en-US" w:bidi="ar-SA"/>
      </w:rPr>
    </w:lvl>
    <w:lvl w:ilvl="5" w:tplc="EB3C15CA">
      <w:numFmt w:val="bullet"/>
      <w:lvlText w:val="•"/>
      <w:lvlJc w:val="left"/>
      <w:pPr>
        <w:ind w:left="5863" w:hanging="360"/>
      </w:pPr>
      <w:rPr>
        <w:rFonts w:hint="default"/>
        <w:lang w:val="en-US" w:eastAsia="en-US" w:bidi="ar-SA"/>
      </w:rPr>
    </w:lvl>
    <w:lvl w:ilvl="6" w:tplc="5EAC431C">
      <w:numFmt w:val="bullet"/>
      <w:lvlText w:val="•"/>
      <w:lvlJc w:val="left"/>
      <w:pPr>
        <w:ind w:left="6695" w:hanging="360"/>
      </w:pPr>
      <w:rPr>
        <w:rFonts w:hint="default"/>
        <w:lang w:val="en-US" w:eastAsia="en-US" w:bidi="ar-SA"/>
      </w:rPr>
    </w:lvl>
    <w:lvl w:ilvl="7" w:tplc="F8B83768">
      <w:numFmt w:val="bullet"/>
      <w:lvlText w:val="•"/>
      <w:lvlJc w:val="left"/>
      <w:pPr>
        <w:ind w:left="7528" w:hanging="360"/>
      </w:pPr>
      <w:rPr>
        <w:rFonts w:hint="default"/>
        <w:lang w:val="en-US" w:eastAsia="en-US" w:bidi="ar-SA"/>
      </w:rPr>
    </w:lvl>
    <w:lvl w:ilvl="8" w:tplc="FA9AA114">
      <w:numFmt w:val="bullet"/>
      <w:lvlText w:val="•"/>
      <w:lvlJc w:val="left"/>
      <w:pPr>
        <w:ind w:left="8361" w:hanging="360"/>
      </w:pPr>
      <w:rPr>
        <w:rFonts w:hint="default"/>
        <w:lang w:val="en-US" w:eastAsia="en-US" w:bidi="ar-SA"/>
      </w:rPr>
    </w:lvl>
  </w:abstractNum>
  <w:abstractNum w:abstractNumId="4" w15:restartNumberingAfterBreak="0">
    <w:nsid w:val="67E1BDC1"/>
    <w:multiLevelType w:val="hybridMultilevel"/>
    <w:tmpl w:val="A9BE85CA"/>
    <w:lvl w:ilvl="0" w:tplc="147C25AA">
      <w:start w:val="1"/>
      <w:numFmt w:val="bullet"/>
      <w:lvlText w:val=""/>
      <w:lvlJc w:val="left"/>
      <w:pPr>
        <w:ind w:left="720" w:hanging="360"/>
      </w:pPr>
      <w:rPr>
        <w:rFonts w:ascii="Symbol" w:hAnsi="Symbol" w:hint="default"/>
      </w:rPr>
    </w:lvl>
    <w:lvl w:ilvl="1" w:tplc="57361492">
      <w:start w:val="1"/>
      <w:numFmt w:val="bullet"/>
      <w:lvlText w:val=""/>
      <w:lvlJc w:val="left"/>
      <w:pPr>
        <w:ind w:left="1440" w:hanging="360"/>
      </w:pPr>
      <w:rPr>
        <w:rFonts w:ascii="Wingdings" w:hAnsi="Wingdings" w:hint="default"/>
      </w:rPr>
    </w:lvl>
    <w:lvl w:ilvl="2" w:tplc="A800942E">
      <w:start w:val="1"/>
      <w:numFmt w:val="bullet"/>
      <w:lvlText w:val=""/>
      <w:lvlJc w:val="left"/>
      <w:pPr>
        <w:ind w:left="2160" w:hanging="360"/>
      </w:pPr>
      <w:rPr>
        <w:rFonts w:ascii="Wingdings" w:hAnsi="Wingdings" w:hint="default"/>
      </w:rPr>
    </w:lvl>
    <w:lvl w:ilvl="3" w:tplc="3B9AE018">
      <w:start w:val="1"/>
      <w:numFmt w:val="bullet"/>
      <w:lvlText w:val=""/>
      <w:lvlJc w:val="left"/>
      <w:pPr>
        <w:ind w:left="2880" w:hanging="360"/>
      </w:pPr>
      <w:rPr>
        <w:rFonts w:ascii="Symbol" w:hAnsi="Symbol" w:hint="default"/>
      </w:rPr>
    </w:lvl>
    <w:lvl w:ilvl="4" w:tplc="B23C2190">
      <w:start w:val="1"/>
      <w:numFmt w:val="bullet"/>
      <w:lvlText w:val="o"/>
      <w:lvlJc w:val="left"/>
      <w:pPr>
        <w:ind w:left="3600" w:hanging="360"/>
      </w:pPr>
      <w:rPr>
        <w:rFonts w:ascii="Courier New" w:hAnsi="Courier New" w:hint="default"/>
      </w:rPr>
    </w:lvl>
    <w:lvl w:ilvl="5" w:tplc="EDA69B5C">
      <w:start w:val="1"/>
      <w:numFmt w:val="bullet"/>
      <w:lvlText w:val=""/>
      <w:lvlJc w:val="left"/>
      <w:pPr>
        <w:ind w:left="4320" w:hanging="360"/>
      </w:pPr>
      <w:rPr>
        <w:rFonts w:ascii="Wingdings" w:hAnsi="Wingdings" w:hint="default"/>
      </w:rPr>
    </w:lvl>
    <w:lvl w:ilvl="6" w:tplc="B15A3FFA">
      <w:start w:val="1"/>
      <w:numFmt w:val="bullet"/>
      <w:lvlText w:val=""/>
      <w:lvlJc w:val="left"/>
      <w:pPr>
        <w:ind w:left="5040" w:hanging="360"/>
      </w:pPr>
      <w:rPr>
        <w:rFonts w:ascii="Symbol" w:hAnsi="Symbol" w:hint="default"/>
      </w:rPr>
    </w:lvl>
    <w:lvl w:ilvl="7" w:tplc="E2A43630">
      <w:start w:val="1"/>
      <w:numFmt w:val="bullet"/>
      <w:lvlText w:val="o"/>
      <w:lvlJc w:val="left"/>
      <w:pPr>
        <w:ind w:left="5760" w:hanging="360"/>
      </w:pPr>
      <w:rPr>
        <w:rFonts w:ascii="Courier New" w:hAnsi="Courier New" w:hint="default"/>
      </w:rPr>
    </w:lvl>
    <w:lvl w:ilvl="8" w:tplc="25A229C8">
      <w:start w:val="1"/>
      <w:numFmt w:val="bullet"/>
      <w:lvlText w:val=""/>
      <w:lvlJc w:val="left"/>
      <w:pPr>
        <w:ind w:left="6480" w:hanging="360"/>
      </w:pPr>
      <w:rPr>
        <w:rFonts w:ascii="Wingdings" w:hAnsi="Wingdings" w:hint="default"/>
      </w:rPr>
    </w:lvl>
  </w:abstractNum>
  <w:abstractNum w:abstractNumId="5" w15:restartNumberingAfterBreak="0">
    <w:nsid w:val="69D9787B"/>
    <w:multiLevelType w:val="hybridMultilevel"/>
    <w:tmpl w:val="BE84679A"/>
    <w:lvl w:ilvl="0" w:tplc="0809000D">
      <w:start w:val="1"/>
      <w:numFmt w:val="bullet"/>
      <w:lvlText w:val=""/>
      <w:lvlJc w:val="left"/>
      <w:pPr>
        <w:ind w:left="1702" w:hanging="360"/>
      </w:pPr>
      <w:rPr>
        <w:rFonts w:ascii="Wingdings" w:hAnsi="Wingdings" w:hint="default"/>
        <w:b w:val="0"/>
        <w:bCs w:val="0"/>
        <w:i w:val="0"/>
        <w:iCs w:val="0"/>
        <w:w w:val="100"/>
        <w:sz w:val="24"/>
        <w:szCs w:val="24"/>
        <w:lang w:val="en-US" w:eastAsia="en-US" w:bidi="ar-SA"/>
      </w:rPr>
    </w:lvl>
    <w:lvl w:ilvl="1" w:tplc="B94E9594">
      <w:numFmt w:val="bullet"/>
      <w:lvlText w:val="•"/>
      <w:lvlJc w:val="left"/>
      <w:pPr>
        <w:ind w:left="2532" w:hanging="360"/>
      </w:pPr>
      <w:rPr>
        <w:rFonts w:hint="default"/>
        <w:lang w:val="en-US" w:eastAsia="en-US" w:bidi="ar-SA"/>
      </w:rPr>
    </w:lvl>
    <w:lvl w:ilvl="2" w:tplc="F7287282">
      <w:numFmt w:val="bullet"/>
      <w:lvlText w:val="•"/>
      <w:lvlJc w:val="left"/>
      <w:pPr>
        <w:ind w:left="3365" w:hanging="360"/>
      </w:pPr>
      <w:rPr>
        <w:rFonts w:hint="default"/>
        <w:lang w:val="en-US" w:eastAsia="en-US" w:bidi="ar-SA"/>
      </w:rPr>
    </w:lvl>
    <w:lvl w:ilvl="3" w:tplc="6E6ECE12">
      <w:numFmt w:val="bullet"/>
      <w:lvlText w:val="•"/>
      <w:lvlJc w:val="left"/>
      <w:pPr>
        <w:ind w:left="4197" w:hanging="360"/>
      </w:pPr>
      <w:rPr>
        <w:rFonts w:hint="default"/>
        <w:lang w:val="en-US" w:eastAsia="en-US" w:bidi="ar-SA"/>
      </w:rPr>
    </w:lvl>
    <w:lvl w:ilvl="4" w:tplc="FF82B8EC">
      <w:numFmt w:val="bullet"/>
      <w:lvlText w:val="•"/>
      <w:lvlJc w:val="left"/>
      <w:pPr>
        <w:ind w:left="5030" w:hanging="360"/>
      </w:pPr>
      <w:rPr>
        <w:rFonts w:hint="default"/>
        <w:lang w:val="en-US" w:eastAsia="en-US" w:bidi="ar-SA"/>
      </w:rPr>
    </w:lvl>
    <w:lvl w:ilvl="5" w:tplc="EB3C15CA">
      <w:numFmt w:val="bullet"/>
      <w:lvlText w:val="•"/>
      <w:lvlJc w:val="left"/>
      <w:pPr>
        <w:ind w:left="5863" w:hanging="360"/>
      </w:pPr>
      <w:rPr>
        <w:rFonts w:hint="default"/>
        <w:lang w:val="en-US" w:eastAsia="en-US" w:bidi="ar-SA"/>
      </w:rPr>
    </w:lvl>
    <w:lvl w:ilvl="6" w:tplc="5EAC431C">
      <w:numFmt w:val="bullet"/>
      <w:lvlText w:val="•"/>
      <w:lvlJc w:val="left"/>
      <w:pPr>
        <w:ind w:left="6695" w:hanging="360"/>
      </w:pPr>
      <w:rPr>
        <w:rFonts w:hint="default"/>
        <w:lang w:val="en-US" w:eastAsia="en-US" w:bidi="ar-SA"/>
      </w:rPr>
    </w:lvl>
    <w:lvl w:ilvl="7" w:tplc="F8B83768">
      <w:numFmt w:val="bullet"/>
      <w:lvlText w:val="•"/>
      <w:lvlJc w:val="left"/>
      <w:pPr>
        <w:ind w:left="7528" w:hanging="360"/>
      </w:pPr>
      <w:rPr>
        <w:rFonts w:hint="default"/>
        <w:lang w:val="en-US" w:eastAsia="en-US" w:bidi="ar-SA"/>
      </w:rPr>
    </w:lvl>
    <w:lvl w:ilvl="8" w:tplc="FA9AA114">
      <w:numFmt w:val="bullet"/>
      <w:lvlText w:val="•"/>
      <w:lvlJc w:val="left"/>
      <w:pPr>
        <w:ind w:left="8361" w:hanging="360"/>
      </w:pPr>
      <w:rPr>
        <w:rFonts w:hint="default"/>
        <w:lang w:val="en-US" w:eastAsia="en-US" w:bidi="ar-SA"/>
      </w:rPr>
    </w:lvl>
  </w:abstractNum>
  <w:num w:numId="1" w16cid:durableId="2139373488">
    <w:abstractNumId w:val="0"/>
  </w:num>
  <w:num w:numId="2" w16cid:durableId="455416766">
    <w:abstractNumId w:val="4"/>
  </w:num>
  <w:num w:numId="3" w16cid:durableId="1710371277">
    <w:abstractNumId w:val="1"/>
  </w:num>
  <w:num w:numId="4" w16cid:durableId="1852837173">
    <w:abstractNumId w:val="3"/>
  </w:num>
  <w:num w:numId="5" w16cid:durableId="63065264">
    <w:abstractNumId w:val="2"/>
  </w:num>
  <w:num w:numId="6" w16cid:durableId="928272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ED"/>
    <w:rsid w:val="000410C8"/>
    <w:rsid w:val="00046E02"/>
    <w:rsid w:val="00052918"/>
    <w:rsid w:val="0010EDA2"/>
    <w:rsid w:val="00215D5F"/>
    <w:rsid w:val="00286F9F"/>
    <w:rsid w:val="002D4A1E"/>
    <w:rsid w:val="00331ED5"/>
    <w:rsid w:val="00362502"/>
    <w:rsid w:val="003A611F"/>
    <w:rsid w:val="003D5A15"/>
    <w:rsid w:val="003F144D"/>
    <w:rsid w:val="00474AEE"/>
    <w:rsid w:val="004B66FC"/>
    <w:rsid w:val="004B7E93"/>
    <w:rsid w:val="005147ED"/>
    <w:rsid w:val="005C3E8B"/>
    <w:rsid w:val="00667A92"/>
    <w:rsid w:val="006686FB"/>
    <w:rsid w:val="006E3A21"/>
    <w:rsid w:val="00700889"/>
    <w:rsid w:val="008160B0"/>
    <w:rsid w:val="00870535"/>
    <w:rsid w:val="008C298F"/>
    <w:rsid w:val="008E5B92"/>
    <w:rsid w:val="00972658"/>
    <w:rsid w:val="009C5BBB"/>
    <w:rsid w:val="00A31CFE"/>
    <w:rsid w:val="00A859C0"/>
    <w:rsid w:val="00ACA1C1"/>
    <w:rsid w:val="00AE1152"/>
    <w:rsid w:val="00AF6F84"/>
    <w:rsid w:val="00B52E4A"/>
    <w:rsid w:val="00B53FCA"/>
    <w:rsid w:val="00BB3874"/>
    <w:rsid w:val="00C80A4F"/>
    <w:rsid w:val="00D02B26"/>
    <w:rsid w:val="00D21C9A"/>
    <w:rsid w:val="00D26CD6"/>
    <w:rsid w:val="00DF1034"/>
    <w:rsid w:val="00E37BE8"/>
    <w:rsid w:val="00E46CFD"/>
    <w:rsid w:val="00E64F57"/>
    <w:rsid w:val="00F1684F"/>
    <w:rsid w:val="00F51649"/>
    <w:rsid w:val="024EA11C"/>
    <w:rsid w:val="033D1C47"/>
    <w:rsid w:val="044EC96E"/>
    <w:rsid w:val="049C0DDD"/>
    <w:rsid w:val="0560A322"/>
    <w:rsid w:val="07D3AE9F"/>
    <w:rsid w:val="07DF59D0"/>
    <w:rsid w:val="096F7F00"/>
    <w:rsid w:val="09BF273B"/>
    <w:rsid w:val="0BE5E9F7"/>
    <w:rsid w:val="0D499D8A"/>
    <w:rsid w:val="0E42F023"/>
    <w:rsid w:val="0E757D4B"/>
    <w:rsid w:val="0EBB9B6D"/>
    <w:rsid w:val="0F1D8AB9"/>
    <w:rsid w:val="0F7A1AB8"/>
    <w:rsid w:val="0FB6CF31"/>
    <w:rsid w:val="0FD14358"/>
    <w:rsid w:val="14A4B47B"/>
    <w:rsid w:val="172E4E04"/>
    <w:rsid w:val="183D6327"/>
    <w:rsid w:val="18F96AB2"/>
    <w:rsid w:val="1A603D60"/>
    <w:rsid w:val="1BEDC3EE"/>
    <w:rsid w:val="1D71934A"/>
    <w:rsid w:val="1E9B5A93"/>
    <w:rsid w:val="2460A2B6"/>
    <w:rsid w:val="246EDBD0"/>
    <w:rsid w:val="262AE643"/>
    <w:rsid w:val="263D9A3B"/>
    <w:rsid w:val="264BED25"/>
    <w:rsid w:val="282FB5D8"/>
    <w:rsid w:val="29FDC634"/>
    <w:rsid w:val="2AC7391A"/>
    <w:rsid w:val="2B1C38F1"/>
    <w:rsid w:val="2C1DDCBC"/>
    <w:rsid w:val="2CB80952"/>
    <w:rsid w:val="2DA87246"/>
    <w:rsid w:val="2DB7B4DF"/>
    <w:rsid w:val="2E889C82"/>
    <w:rsid w:val="31182FD6"/>
    <w:rsid w:val="3469F514"/>
    <w:rsid w:val="3605C575"/>
    <w:rsid w:val="36637F1F"/>
    <w:rsid w:val="37AE7928"/>
    <w:rsid w:val="37FF4F80"/>
    <w:rsid w:val="381E43F1"/>
    <w:rsid w:val="38C53577"/>
    <w:rsid w:val="399B1FE1"/>
    <w:rsid w:val="3A86F54E"/>
    <w:rsid w:val="3BEB1B89"/>
    <w:rsid w:val="3C22C5AF"/>
    <w:rsid w:val="3CD2C0A3"/>
    <w:rsid w:val="3CD6FD71"/>
    <w:rsid w:val="3D0E9B1C"/>
    <w:rsid w:val="3DD7BE6D"/>
    <w:rsid w:val="41838A6D"/>
    <w:rsid w:val="4276ACDB"/>
    <w:rsid w:val="43545CB4"/>
    <w:rsid w:val="44D18213"/>
    <w:rsid w:val="4765EEAF"/>
    <w:rsid w:val="488E1962"/>
    <w:rsid w:val="49158AC3"/>
    <w:rsid w:val="49282AAE"/>
    <w:rsid w:val="4B22D83A"/>
    <w:rsid w:val="4BAC8781"/>
    <w:rsid w:val="4C5FCB70"/>
    <w:rsid w:val="4CC2084A"/>
    <w:rsid w:val="4D21013B"/>
    <w:rsid w:val="4DFB9BD1"/>
    <w:rsid w:val="4EAA77E3"/>
    <w:rsid w:val="5211B842"/>
    <w:rsid w:val="52392BF6"/>
    <w:rsid w:val="529A4A25"/>
    <w:rsid w:val="5508C796"/>
    <w:rsid w:val="55263DE5"/>
    <w:rsid w:val="55D1EAE7"/>
    <w:rsid w:val="56F44E41"/>
    <w:rsid w:val="586F5F13"/>
    <w:rsid w:val="58E11C75"/>
    <w:rsid w:val="5948ACB1"/>
    <w:rsid w:val="5972C2DE"/>
    <w:rsid w:val="5A4AA055"/>
    <w:rsid w:val="5A73F6C4"/>
    <w:rsid w:val="5AC0F67C"/>
    <w:rsid w:val="5B534DFF"/>
    <w:rsid w:val="5CE9FAC7"/>
    <w:rsid w:val="5D43C874"/>
    <w:rsid w:val="5E6552D3"/>
    <w:rsid w:val="5EB9CD09"/>
    <w:rsid w:val="60BC1948"/>
    <w:rsid w:val="62974592"/>
    <w:rsid w:val="62CC0861"/>
    <w:rsid w:val="63243A42"/>
    <w:rsid w:val="63831AFF"/>
    <w:rsid w:val="6467D8C2"/>
    <w:rsid w:val="6603A923"/>
    <w:rsid w:val="69068716"/>
    <w:rsid w:val="69069E84"/>
    <w:rsid w:val="690DA740"/>
    <w:rsid w:val="6ADF07CC"/>
    <w:rsid w:val="6C97BE35"/>
    <w:rsid w:val="6CBC805C"/>
    <w:rsid w:val="6D31EACB"/>
    <w:rsid w:val="6D66AD9A"/>
    <w:rsid w:val="6E0EBB08"/>
    <w:rsid w:val="6F0941C9"/>
    <w:rsid w:val="7066318E"/>
    <w:rsid w:val="72236A85"/>
    <w:rsid w:val="72C470AD"/>
    <w:rsid w:val="7329FF93"/>
    <w:rsid w:val="747017AA"/>
    <w:rsid w:val="74AB86A1"/>
    <w:rsid w:val="7619CCED"/>
    <w:rsid w:val="788A00E9"/>
    <w:rsid w:val="78A96041"/>
    <w:rsid w:val="79213E67"/>
    <w:rsid w:val="7C964CE2"/>
    <w:rsid w:val="7CE4BEFC"/>
    <w:rsid w:val="7CE5D5DE"/>
    <w:rsid w:val="7CF82F63"/>
    <w:rsid w:val="7D15284F"/>
    <w:rsid w:val="7E2CCC58"/>
    <w:rsid w:val="7F09C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FFDA8"/>
  <w15:docId w15:val="{2827ECD3-9564-4D4A-B49B-2CE8A377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4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12"/>
      <w:ind w:left="982"/>
    </w:pPr>
    <w:rPr>
      <w:b/>
      <w:bCs/>
      <w:sz w:val="32"/>
      <w:szCs w:val="32"/>
    </w:rPr>
  </w:style>
  <w:style w:type="paragraph" w:styleId="ListParagraph">
    <w:name w:val="List Paragraph"/>
    <w:basedOn w:val="Normal"/>
    <w:uiPriority w:val="1"/>
    <w:qFormat/>
    <w:pPr>
      <w:ind w:left="170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1CFE"/>
    <w:pPr>
      <w:tabs>
        <w:tab w:val="center" w:pos="4513"/>
        <w:tab w:val="right" w:pos="9026"/>
      </w:tabs>
    </w:pPr>
  </w:style>
  <w:style w:type="character" w:customStyle="1" w:styleId="HeaderChar">
    <w:name w:val="Header Char"/>
    <w:basedOn w:val="DefaultParagraphFont"/>
    <w:link w:val="Header"/>
    <w:uiPriority w:val="99"/>
    <w:rsid w:val="00A31CFE"/>
    <w:rPr>
      <w:rFonts w:ascii="Arial" w:eastAsia="Arial" w:hAnsi="Arial" w:cs="Arial"/>
    </w:rPr>
  </w:style>
  <w:style w:type="paragraph" w:styleId="Footer">
    <w:name w:val="footer"/>
    <w:basedOn w:val="Normal"/>
    <w:link w:val="FooterChar"/>
    <w:uiPriority w:val="99"/>
    <w:unhideWhenUsed/>
    <w:rsid w:val="00A31CFE"/>
    <w:pPr>
      <w:tabs>
        <w:tab w:val="center" w:pos="4513"/>
        <w:tab w:val="right" w:pos="9026"/>
      </w:tabs>
    </w:pPr>
  </w:style>
  <w:style w:type="character" w:customStyle="1" w:styleId="FooterChar">
    <w:name w:val="Footer Char"/>
    <w:basedOn w:val="DefaultParagraphFont"/>
    <w:link w:val="Footer"/>
    <w:uiPriority w:val="99"/>
    <w:rsid w:val="00A31CFE"/>
    <w:rPr>
      <w:rFonts w:ascii="Arial" w:eastAsia="Arial" w:hAnsi="Arial" w:cs="Arial"/>
    </w:rPr>
  </w:style>
  <w:style w:type="character" w:styleId="Hyperlink">
    <w:name w:val="Hyperlink"/>
    <w:basedOn w:val="DefaultParagraphFont"/>
    <w:uiPriority w:val="99"/>
    <w:unhideWhenUsed/>
    <w:rsid w:val="00A31CFE"/>
    <w:rPr>
      <w:color w:val="0000FF" w:themeColor="hyperlink"/>
      <w:u w:val="single"/>
    </w:rPr>
  </w:style>
  <w:style w:type="paragraph" w:styleId="NoSpacing">
    <w:name w:val="No Spacing"/>
    <w:link w:val="NoSpacingChar"/>
    <w:uiPriority w:val="1"/>
    <w:qFormat/>
    <w:rsid w:val="004B66FC"/>
    <w:pPr>
      <w:widowControl/>
      <w:autoSpaceDE/>
      <w:autoSpaceDN/>
    </w:pPr>
    <w:rPr>
      <w:rFonts w:eastAsiaTheme="minorEastAsia"/>
      <w:lang w:val="en-GB" w:eastAsia="en-GB"/>
    </w:rPr>
  </w:style>
  <w:style w:type="character" w:customStyle="1" w:styleId="NoSpacingChar">
    <w:name w:val="No Spacing Char"/>
    <w:basedOn w:val="DefaultParagraphFont"/>
    <w:link w:val="NoSpacing"/>
    <w:uiPriority w:val="1"/>
    <w:rsid w:val="004B66FC"/>
    <w:rPr>
      <w:rFonts w:eastAsiaTheme="minorEastAsia"/>
      <w:lang w:val="en-GB" w:eastAsia="en-GB"/>
    </w:rPr>
  </w:style>
  <w:style w:type="character" w:styleId="UnresolvedMention">
    <w:name w:val="Unresolved Mention"/>
    <w:basedOn w:val="DefaultParagraphFont"/>
    <w:uiPriority w:val="99"/>
    <w:semiHidden/>
    <w:unhideWhenUsed/>
    <w:rsid w:val="004B66FC"/>
    <w:rPr>
      <w:color w:val="605E5C"/>
      <w:shd w:val="clear" w:color="auto" w:fill="E1DFDD"/>
    </w:rPr>
  </w:style>
  <w:style w:type="table" w:styleId="TableGrid">
    <w:name w:val="Table Grid"/>
    <w:basedOn w:val="TableNormal"/>
    <w:uiPriority w:val="59"/>
    <w:rsid w:val="004B66F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Castbury@INNOV4TE.co.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Stacy@INNOV4TE.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Cfranco@INNOV4T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nov4te.co.uk"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B4041-687B-4802-9023-4711F3115231}">
  <ds:schemaRefs>
    <ds:schemaRef ds:uri="http://schemas.microsoft.com/sharepoint/v3/contenttype/forms"/>
  </ds:schemaRefs>
</ds:datastoreItem>
</file>

<file path=customXml/itemProps2.xml><?xml version="1.0" encoding="utf-8"?>
<ds:datastoreItem xmlns:ds="http://schemas.openxmlformats.org/officeDocument/2006/customXml" ds:itemID="{2E4A4F3E-FEFE-44ED-BC42-D6C2EB958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82140-7916-4b1f-bedf-3b36b55b73d1"/>
    <ds:schemaRef ds:uri="6785139a-14df-4751-b386-139819d1d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84AC2-ABEE-4ADE-B3C1-556E251CFE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Links>
    <vt:vector size="24" baseType="variant">
      <vt:variant>
        <vt:i4>4391027</vt:i4>
      </vt:variant>
      <vt:variant>
        <vt:i4>9</vt:i4>
      </vt:variant>
      <vt:variant>
        <vt:i4>0</vt:i4>
      </vt:variant>
      <vt:variant>
        <vt:i4>5</vt:i4>
      </vt:variant>
      <vt:variant>
        <vt:lpwstr>mailto:Cfranco@innov4te.co.uk</vt:lpwstr>
      </vt:variant>
      <vt:variant>
        <vt:lpwstr/>
      </vt:variant>
      <vt:variant>
        <vt:i4>5505122</vt:i4>
      </vt:variant>
      <vt:variant>
        <vt:i4>6</vt:i4>
      </vt:variant>
      <vt:variant>
        <vt:i4>0</vt:i4>
      </vt:variant>
      <vt:variant>
        <vt:i4>5</vt:i4>
      </vt:variant>
      <vt:variant>
        <vt:lpwstr>mailto:Castbury@innov4te.co.uk</vt:lpwstr>
      </vt:variant>
      <vt:variant>
        <vt:lpwstr/>
      </vt:variant>
      <vt:variant>
        <vt:i4>3670016</vt:i4>
      </vt:variant>
      <vt:variant>
        <vt:i4>3</vt:i4>
      </vt:variant>
      <vt:variant>
        <vt:i4>0</vt:i4>
      </vt:variant>
      <vt:variant>
        <vt:i4>5</vt:i4>
      </vt:variant>
      <vt:variant>
        <vt:lpwstr>mailto:Stacy@innov4te.co.uk</vt:lpwstr>
      </vt:variant>
      <vt:variant>
        <vt:lpwstr/>
      </vt:variant>
      <vt:variant>
        <vt:i4>3473446</vt:i4>
      </vt:variant>
      <vt:variant>
        <vt:i4>0</vt:i4>
      </vt:variant>
      <vt:variant>
        <vt:i4>0</vt:i4>
      </vt:variant>
      <vt:variant>
        <vt:i4>5</vt:i4>
      </vt:variant>
      <vt:variant>
        <vt:lpwstr>http://www.innov4te.co.uk/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Crampton</dc:creator>
  <cp:keywords/>
  <cp:lastModifiedBy>carlo Franco</cp:lastModifiedBy>
  <cp:revision>13</cp:revision>
  <cp:lastPrinted>2024-06-03T23:12:00Z</cp:lastPrinted>
  <dcterms:created xsi:type="dcterms:W3CDTF">2024-06-03T23:48:00Z</dcterms:created>
  <dcterms:modified xsi:type="dcterms:W3CDTF">2024-10-28T11:37:00Z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2014-11-13T00:00:00Z</vt:filetime>
  </property>
  <property fmtid="{D5CDD505-2E9C-101B-9397-08002B2CF9AE}" pid="3" name="Creator">
    <vt:lpwstr>Microsoft® Word 2010</vt:lpwstr>
  </property>
  <property fmtid="{D5CDD505-2E9C-101B-9397-08002B2CF9AE}" pid="4" name="LastSaved">
    <vt:filetime>2023-04-14T00:00:00Z</vt:filetime>
  </property>
  <property fmtid="{D5CDD505-2E9C-101B-9397-08002B2CF9AE}" pid="5" name="Producer">
    <vt:lpwstr>Microsoft® Word 2010</vt:lpwstr>
  </property>
  <property fmtid="{D5CDD505-2E9C-101B-9397-08002B2CF9AE}" pid="6" name="ContentTypeId">
    <vt:lpwstr>0x01010013E22F8CAC1CC94F94DE2D4F3659001E</vt:lpwstr>
  </property>
  <property fmtid="{D5CDD505-2E9C-101B-9397-08002B2CF9AE}" pid="7" name="Order">
    <vt:r8>26000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