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E3BE6" w14:textId="77777777" w:rsidR="00682D9B" w:rsidRDefault="00682D9B">
      <w:pPr>
        <w:spacing w:line="240" w:lineRule="auto"/>
        <w:rPr>
          <w:rFonts w:ascii="Comic Sans MS" w:hAnsi="Comic Sans MS"/>
          <w:noProof/>
        </w:rPr>
      </w:pPr>
    </w:p>
    <w:p w14:paraId="0ABCDAD1" w14:textId="2AD9891A" w:rsidR="00682D9B" w:rsidRDefault="00E72B5B">
      <w:pPr>
        <w:spacing w:line="240" w:lineRule="auto"/>
        <w:rPr>
          <w:rFonts w:ascii="Comic Sans MS" w:hAnsi="Comic Sans MS"/>
        </w:rPr>
      </w:pPr>
      <w:r w:rsidRPr="009E5AA5">
        <w:rPr>
          <w:rFonts w:ascii="Akaya Telivigala" w:hAnsi="Akaya Telivigala" w:cs="Akaya Telivigala"/>
          <w:b/>
          <w:bCs/>
          <w:noProof/>
          <w:sz w:val="72"/>
          <w:szCs w:val="72"/>
        </w:rPr>
        <w:drawing>
          <wp:inline distT="0" distB="0" distL="0" distR="0" wp14:anchorId="766D7B07" wp14:editId="2F0F5CC2">
            <wp:extent cx="3801390" cy="1436370"/>
            <wp:effectExtent l="0" t="0" r="8890" b="0"/>
            <wp:docPr id="1944067557" name="Picture 3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67557" name="Picture 33" descr="A green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4889" cy="1449028"/>
                    </a:xfrm>
                    <a:prstGeom prst="rect">
                      <a:avLst/>
                    </a:prstGeom>
                    <a:noFill/>
                    <a:ln>
                      <a:noFill/>
                    </a:ln>
                  </pic:spPr>
                </pic:pic>
              </a:graphicData>
            </a:graphic>
          </wp:inline>
        </w:drawing>
      </w:r>
    </w:p>
    <w:p w14:paraId="68EB0CBF" w14:textId="2E54A442" w:rsidR="00EE3BA2" w:rsidRPr="00B32412" w:rsidRDefault="00D31304">
      <w:pPr>
        <w:spacing w:line="240" w:lineRule="auto"/>
        <w:rPr>
          <w:rFonts w:ascii="Akaya Telivigala" w:hAnsi="Akaya Telivigala" w:cs="Akaya Telivigala"/>
          <w:b/>
          <w:bCs/>
          <w:sz w:val="28"/>
          <w:szCs w:val="28"/>
        </w:rPr>
      </w:pPr>
      <w:r w:rsidRPr="00B32412">
        <w:rPr>
          <w:rFonts w:ascii="Akaya Telivigala" w:hAnsi="Akaya Telivigala" w:cs="Akaya Telivigala"/>
          <w:b/>
          <w:bCs/>
          <w:color w:val="275317" w:themeColor="accent6" w:themeShade="80"/>
          <w:sz w:val="28"/>
          <w:szCs w:val="28"/>
        </w:rPr>
        <w:t>PHOTOGRAPH AND VIDEO CONSENT FORM</w:t>
      </w:r>
    </w:p>
    <w:p w14:paraId="1C54F154" w14:textId="4451F4AA" w:rsidR="00EE3BA2" w:rsidRPr="006176C8" w:rsidRDefault="00D31304">
      <w:pPr>
        <w:spacing w:line="240" w:lineRule="auto"/>
        <w:rPr>
          <w:rFonts w:ascii="Akaya Telivigala" w:hAnsi="Akaya Telivigala" w:cs="Akaya Telivigala"/>
          <w:sz w:val="28"/>
          <w:szCs w:val="28"/>
        </w:rPr>
      </w:pPr>
      <w:r w:rsidRPr="006176C8">
        <w:rPr>
          <w:rFonts w:ascii="Akaya Telivigala" w:hAnsi="Akaya Telivigala" w:cs="Akaya Telivigala"/>
          <w:sz w:val="28"/>
          <w:szCs w:val="28"/>
        </w:rPr>
        <w:t xml:space="preserve">Data protection rules came into force in 2018. To ensure that </w:t>
      </w:r>
      <w:r w:rsidR="00DF0E6B">
        <w:rPr>
          <w:rFonts w:ascii="Akaya Telivigala" w:hAnsi="Akaya Telivigala" w:cs="Akaya Telivigala"/>
          <w:sz w:val="28"/>
          <w:szCs w:val="28"/>
        </w:rPr>
        <w:t>educational provisions are</w:t>
      </w:r>
      <w:r w:rsidRPr="006176C8">
        <w:rPr>
          <w:rFonts w:ascii="Akaya Telivigala" w:hAnsi="Akaya Telivigala" w:cs="Akaya Telivigala"/>
          <w:sz w:val="28"/>
          <w:szCs w:val="28"/>
        </w:rPr>
        <w:t xml:space="preserve"> meeting the new requirements, we need to re-seek your consent to take and use photographs, short films and video images of your child. </w:t>
      </w:r>
    </w:p>
    <w:p w14:paraId="01BAD340" w14:textId="1BC86064" w:rsidR="00EE3BA2" w:rsidRPr="006176C8" w:rsidRDefault="00D31304">
      <w:pPr>
        <w:spacing w:line="240" w:lineRule="auto"/>
        <w:rPr>
          <w:rFonts w:ascii="Akaya Telivigala" w:hAnsi="Akaya Telivigala" w:cs="Akaya Telivigala"/>
          <w:sz w:val="28"/>
          <w:szCs w:val="28"/>
        </w:rPr>
      </w:pPr>
      <w:r w:rsidRPr="006176C8">
        <w:rPr>
          <w:rFonts w:ascii="Akaya Telivigala" w:hAnsi="Akaya Telivigala" w:cs="Akaya Telivigala"/>
          <w:sz w:val="28"/>
          <w:szCs w:val="28"/>
        </w:rPr>
        <w:t xml:space="preserve">At </w:t>
      </w:r>
      <w:r w:rsidR="00E72B5B">
        <w:rPr>
          <w:rFonts w:ascii="Akaya Telivigala" w:hAnsi="Akaya Telivigala" w:cs="Akaya Telivigala"/>
          <w:sz w:val="28"/>
          <w:szCs w:val="28"/>
        </w:rPr>
        <w:t>Higher Farm Education</w:t>
      </w:r>
      <w:r w:rsidRPr="006176C8">
        <w:rPr>
          <w:rFonts w:ascii="Akaya Telivigala" w:hAnsi="Akaya Telivigala" w:cs="Akaya Telivigala"/>
          <w:sz w:val="28"/>
          <w:szCs w:val="28"/>
        </w:rPr>
        <w:t xml:space="preserve"> we take all matters relating to child safety very seriously. This includes the use of images of </w:t>
      </w:r>
      <w:r w:rsidR="00377741">
        <w:rPr>
          <w:rFonts w:ascii="Akaya Telivigala" w:hAnsi="Akaya Telivigala" w:cs="Akaya Telivigala"/>
          <w:sz w:val="28"/>
          <w:szCs w:val="28"/>
        </w:rPr>
        <w:t>learners.</w:t>
      </w:r>
      <w:r w:rsidRPr="006176C8">
        <w:rPr>
          <w:rFonts w:ascii="Akaya Telivigala" w:hAnsi="Akaya Telivigala" w:cs="Akaya Telivigala"/>
          <w:sz w:val="28"/>
          <w:szCs w:val="28"/>
        </w:rPr>
        <w:t xml:space="preserve"> </w:t>
      </w:r>
      <w:r w:rsidR="00377741">
        <w:rPr>
          <w:rFonts w:ascii="Akaya Telivigala" w:hAnsi="Akaya Telivigala" w:cs="Akaya Telivigala"/>
          <w:sz w:val="28"/>
          <w:szCs w:val="28"/>
        </w:rPr>
        <w:t>P</w:t>
      </w:r>
      <w:r w:rsidRPr="006176C8">
        <w:rPr>
          <w:rFonts w:ascii="Akaya Telivigala" w:hAnsi="Akaya Telivigala" w:cs="Akaya Telivigala"/>
          <w:sz w:val="28"/>
          <w:szCs w:val="28"/>
        </w:rPr>
        <w:t xml:space="preserve">hotographs and videos can be motivating for the </w:t>
      </w:r>
      <w:r w:rsidR="00377741">
        <w:rPr>
          <w:rFonts w:ascii="Akaya Telivigala" w:hAnsi="Akaya Telivigala" w:cs="Akaya Telivigala"/>
          <w:sz w:val="28"/>
          <w:szCs w:val="28"/>
        </w:rPr>
        <w:t>learners</w:t>
      </w:r>
      <w:r w:rsidRPr="006176C8">
        <w:rPr>
          <w:rFonts w:ascii="Akaya Telivigala" w:hAnsi="Akaya Telivigala" w:cs="Akaya Telivigala"/>
          <w:sz w:val="28"/>
          <w:szCs w:val="28"/>
        </w:rPr>
        <w:t xml:space="preserve"> involved, provide a good opportunity to promote the work of the </w:t>
      </w:r>
      <w:r w:rsidR="00377741">
        <w:rPr>
          <w:rFonts w:ascii="Akaya Telivigala" w:hAnsi="Akaya Telivigala" w:cs="Akaya Telivigala"/>
          <w:sz w:val="28"/>
          <w:szCs w:val="28"/>
        </w:rPr>
        <w:t>provision</w:t>
      </w:r>
      <w:r w:rsidRPr="006176C8">
        <w:rPr>
          <w:rFonts w:ascii="Akaya Telivigala" w:hAnsi="Akaya Telivigala" w:cs="Akaya Telivigala"/>
          <w:sz w:val="28"/>
          <w:szCs w:val="28"/>
        </w:rPr>
        <w:t xml:space="preserve"> and are invaluable tools for professional training. However, </w:t>
      </w:r>
      <w:r w:rsidR="00377741">
        <w:rPr>
          <w:rFonts w:ascii="Akaya Telivigala" w:hAnsi="Akaya Telivigala" w:cs="Akaya Telivigala"/>
          <w:sz w:val="28"/>
          <w:szCs w:val="28"/>
        </w:rPr>
        <w:t>provisions</w:t>
      </w:r>
      <w:r w:rsidRPr="006176C8">
        <w:rPr>
          <w:rFonts w:ascii="Akaya Telivigala" w:hAnsi="Akaya Telivigala" w:cs="Akaya Telivigala"/>
          <w:sz w:val="28"/>
          <w:szCs w:val="28"/>
        </w:rPr>
        <w:t xml:space="preserve"> have a duty of care towards </w:t>
      </w:r>
      <w:r w:rsidR="00377741">
        <w:rPr>
          <w:rFonts w:ascii="Akaya Telivigala" w:hAnsi="Akaya Telivigala" w:cs="Akaya Telivigala"/>
          <w:sz w:val="28"/>
          <w:szCs w:val="28"/>
        </w:rPr>
        <w:t>learners</w:t>
      </w:r>
      <w:r w:rsidRPr="006176C8">
        <w:rPr>
          <w:rFonts w:ascii="Akaya Telivigala" w:hAnsi="Akaya Telivigala" w:cs="Akaya Telivigala"/>
          <w:sz w:val="28"/>
          <w:szCs w:val="28"/>
        </w:rPr>
        <w:t xml:space="preserve">, which means that </w:t>
      </w:r>
      <w:r w:rsidR="00377741">
        <w:rPr>
          <w:rFonts w:ascii="Akaya Telivigala" w:hAnsi="Akaya Telivigala" w:cs="Akaya Telivigala"/>
          <w:sz w:val="28"/>
          <w:szCs w:val="28"/>
        </w:rPr>
        <w:t>learners</w:t>
      </w:r>
      <w:r w:rsidRPr="006176C8">
        <w:rPr>
          <w:rFonts w:ascii="Akaya Telivigala" w:hAnsi="Akaya Telivigala" w:cs="Akaya Telivigala"/>
          <w:sz w:val="28"/>
          <w:szCs w:val="28"/>
        </w:rPr>
        <w:t xml:space="preserve"> must remain unidentifiable, reducing the risk of possible inappropriate contact. </w:t>
      </w:r>
    </w:p>
    <w:p w14:paraId="7746E669" w14:textId="74CE5297" w:rsidR="00EE3BA2" w:rsidRPr="006176C8" w:rsidRDefault="00377741">
      <w:pPr>
        <w:spacing w:line="240" w:lineRule="auto"/>
        <w:rPr>
          <w:rFonts w:ascii="Akaya Telivigala" w:hAnsi="Akaya Telivigala" w:cs="Akaya Telivigala"/>
          <w:sz w:val="28"/>
          <w:szCs w:val="28"/>
        </w:rPr>
      </w:pPr>
      <w:r>
        <w:rPr>
          <w:rFonts w:ascii="Akaya Telivigala" w:hAnsi="Akaya Telivigala" w:cs="Akaya Telivigala"/>
          <w:sz w:val="28"/>
          <w:szCs w:val="28"/>
        </w:rPr>
        <w:t>Higher Farm Education</w:t>
      </w:r>
      <w:r w:rsidR="00D31304" w:rsidRPr="006176C8">
        <w:rPr>
          <w:rFonts w:ascii="Akaya Telivigala" w:hAnsi="Akaya Telivigala" w:cs="Akaya Telivigala"/>
          <w:sz w:val="28"/>
          <w:szCs w:val="28"/>
        </w:rPr>
        <w:t xml:space="preserve"> follows these rules:</w:t>
      </w:r>
    </w:p>
    <w:p w14:paraId="760231C5" w14:textId="3F7E2C14" w:rsidR="00EE3BA2" w:rsidRPr="006176C8" w:rsidRDefault="00D31304">
      <w:pPr>
        <w:pStyle w:val="ListParagraph"/>
        <w:numPr>
          <w:ilvl w:val="0"/>
          <w:numId w:val="1"/>
        </w:numPr>
        <w:spacing w:line="240" w:lineRule="auto"/>
        <w:rPr>
          <w:rFonts w:ascii="Akaya Telivigala" w:hAnsi="Akaya Telivigala" w:cs="Akaya Telivigala"/>
          <w:sz w:val="28"/>
          <w:szCs w:val="28"/>
        </w:rPr>
      </w:pPr>
      <w:r w:rsidRPr="006176C8">
        <w:rPr>
          <w:rFonts w:ascii="Akaya Telivigala" w:hAnsi="Akaya Telivigala" w:cs="Akaya Telivigala"/>
          <w:sz w:val="28"/>
          <w:szCs w:val="28"/>
        </w:rPr>
        <w:t xml:space="preserve">Where media can be accessed externally, for example the </w:t>
      </w:r>
      <w:r w:rsidR="00377741">
        <w:rPr>
          <w:rFonts w:ascii="Akaya Telivigala" w:hAnsi="Akaya Telivigala" w:cs="Akaya Telivigala"/>
          <w:sz w:val="28"/>
          <w:szCs w:val="28"/>
        </w:rPr>
        <w:t>provision</w:t>
      </w:r>
      <w:r w:rsidRPr="006176C8">
        <w:rPr>
          <w:rFonts w:ascii="Akaya Telivigala" w:hAnsi="Akaya Telivigala" w:cs="Akaya Telivigala"/>
          <w:sz w:val="28"/>
          <w:szCs w:val="28"/>
        </w:rPr>
        <w:t xml:space="preserve"> website, newsletters and social media pages: </w:t>
      </w:r>
    </w:p>
    <w:p w14:paraId="4D3C4B6D" w14:textId="38635126" w:rsidR="00EE3BA2" w:rsidRPr="006176C8" w:rsidRDefault="00D31304" w:rsidP="00525C15">
      <w:pPr>
        <w:pStyle w:val="ListParagraph"/>
        <w:numPr>
          <w:ilvl w:val="0"/>
          <w:numId w:val="6"/>
        </w:numPr>
        <w:spacing w:line="240" w:lineRule="auto"/>
        <w:rPr>
          <w:rFonts w:ascii="Akaya Telivigala" w:hAnsi="Akaya Telivigala" w:cs="Akaya Telivigala"/>
          <w:sz w:val="28"/>
          <w:szCs w:val="28"/>
        </w:rPr>
      </w:pPr>
      <w:r w:rsidRPr="006176C8">
        <w:rPr>
          <w:rFonts w:ascii="Akaya Telivigala" w:hAnsi="Akaya Telivigala" w:cs="Akaya Telivigala"/>
          <w:sz w:val="28"/>
          <w:szCs w:val="28"/>
        </w:rPr>
        <w:t xml:space="preserve">if the </w:t>
      </w:r>
      <w:r w:rsidR="00377741">
        <w:rPr>
          <w:rFonts w:ascii="Akaya Telivigala" w:hAnsi="Akaya Telivigala" w:cs="Akaya Telivigala"/>
          <w:sz w:val="28"/>
          <w:szCs w:val="28"/>
        </w:rPr>
        <w:t>learner</w:t>
      </w:r>
      <w:r w:rsidRPr="006176C8">
        <w:rPr>
          <w:rFonts w:ascii="Akaya Telivigala" w:hAnsi="Akaya Telivigala" w:cs="Akaya Telivigala"/>
          <w:sz w:val="28"/>
          <w:szCs w:val="28"/>
        </w:rPr>
        <w:t xml:space="preserve"> is named, we avoid using their photograph; and</w:t>
      </w:r>
    </w:p>
    <w:p w14:paraId="1D266DFD" w14:textId="49F7BD75" w:rsidR="00EE3BA2" w:rsidRPr="006176C8" w:rsidRDefault="00D31304" w:rsidP="00525C15">
      <w:pPr>
        <w:pStyle w:val="ListParagraph"/>
        <w:numPr>
          <w:ilvl w:val="0"/>
          <w:numId w:val="6"/>
        </w:numPr>
        <w:spacing w:line="240" w:lineRule="auto"/>
        <w:rPr>
          <w:rFonts w:ascii="Akaya Telivigala" w:hAnsi="Akaya Telivigala" w:cs="Akaya Telivigala"/>
          <w:sz w:val="28"/>
          <w:szCs w:val="28"/>
        </w:rPr>
      </w:pPr>
      <w:r w:rsidRPr="006176C8">
        <w:rPr>
          <w:rFonts w:ascii="Akaya Telivigala" w:hAnsi="Akaya Telivigala" w:cs="Akaya Telivigala"/>
          <w:sz w:val="28"/>
          <w:szCs w:val="28"/>
        </w:rPr>
        <w:t xml:space="preserve">if their photograph is used, we avoid naming the </w:t>
      </w:r>
      <w:r w:rsidR="00525C15">
        <w:rPr>
          <w:rFonts w:ascii="Akaya Telivigala" w:hAnsi="Akaya Telivigala" w:cs="Akaya Telivigala"/>
          <w:sz w:val="28"/>
          <w:szCs w:val="28"/>
        </w:rPr>
        <w:t>learner.</w:t>
      </w:r>
    </w:p>
    <w:p w14:paraId="66565122" w14:textId="77777777" w:rsidR="00EE3BA2" w:rsidRPr="006176C8" w:rsidRDefault="00EE3BA2">
      <w:pPr>
        <w:pStyle w:val="ListParagraph"/>
        <w:spacing w:line="240" w:lineRule="auto"/>
        <w:rPr>
          <w:rFonts w:ascii="Akaya Telivigala" w:hAnsi="Akaya Telivigala" w:cs="Akaya Telivigala"/>
          <w:sz w:val="28"/>
          <w:szCs w:val="28"/>
        </w:rPr>
      </w:pPr>
    </w:p>
    <w:p w14:paraId="18737778" w14:textId="6CD4736A" w:rsidR="00EE3BA2" w:rsidRPr="006176C8" w:rsidRDefault="00D31304">
      <w:pPr>
        <w:pStyle w:val="ListParagraph"/>
        <w:numPr>
          <w:ilvl w:val="0"/>
          <w:numId w:val="1"/>
        </w:numPr>
        <w:spacing w:line="240" w:lineRule="auto"/>
        <w:rPr>
          <w:rFonts w:ascii="Akaya Telivigala" w:hAnsi="Akaya Telivigala" w:cs="Akaya Telivigala"/>
          <w:sz w:val="28"/>
          <w:szCs w:val="28"/>
        </w:rPr>
      </w:pPr>
      <w:r w:rsidRPr="006176C8">
        <w:rPr>
          <w:rFonts w:ascii="Akaya Telivigala" w:hAnsi="Akaya Telivigala" w:cs="Akaya Telivigala"/>
          <w:sz w:val="28"/>
          <w:szCs w:val="28"/>
        </w:rPr>
        <w:t xml:space="preserve">Where showcasing examples of </w:t>
      </w:r>
      <w:r w:rsidR="00525C15">
        <w:rPr>
          <w:rFonts w:ascii="Akaya Telivigala" w:hAnsi="Akaya Telivigala" w:cs="Akaya Telivigala"/>
          <w:sz w:val="28"/>
          <w:szCs w:val="28"/>
        </w:rPr>
        <w:t>learner’s</w:t>
      </w:r>
      <w:r w:rsidRPr="006176C8">
        <w:rPr>
          <w:rFonts w:ascii="Akaya Telivigala" w:hAnsi="Akaya Telivigala" w:cs="Akaya Telivigala"/>
          <w:sz w:val="28"/>
          <w:szCs w:val="28"/>
        </w:rPr>
        <w:t xml:space="preserve"> work with accompanying photographs around the </w:t>
      </w:r>
      <w:r w:rsidR="00223146">
        <w:rPr>
          <w:rFonts w:ascii="Akaya Telivigala" w:hAnsi="Akaya Telivigala" w:cs="Akaya Telivigala"/>
          <w:sz w:val="28"/>
          <w:szCs w:val="28"/>
        </w:rPr>
        <w:t>provision</w:t>
      </w:r>
      <w:r w:rsidRPr="006176C8">
        <w:rPr>
          <w:rFonts w:ascii="Akaya Telivigala" w:hAnsi="Akaya Telivigala" w:cs="Akaya Telivigala"/>
          <w:sz w:val="28"/>
          <w:szCs w:val="28"/>
        </w:rPr>
        <w:t xml:space="preserve">, we will use only a </w:t>
      </w:r>
      <w:r w:rsidR="007D7EA0">
        <w:rPr>
          <w:rFonts w:ascii="Akaya Telivigala" w:hAnsi="Akaya Telivigala" w:cs="Akaya Telivigala"/>
          <w:sz w:val="28"/>
          <w:szCs w:val="28"/>
        </w:rPr>
        <w:t>learner</w:t>
      </w:r>
      <w:r w:rsidRPr="006176C8">
        <w:rPr>
          <w:rFonts w:ascii="Akaya Telivigala" w:hAnsi="Akaya Telivigala" w:cs="Akaya Telivigala"/>
          <w:sz w:val="28"/>
          <w:szCs w:val="28"/>
        </w:rPr>
        <w:t xml:space="preserve">’s first name. </w:t>
      </w:r>
    </w:p>
    <w:p w14:paraId="20BB0293" w14:textId="05926433" w:rsidR="00EE3BA2" w:rsidRPr="006176C8" w:rsidRDefault="00D31304">
      <w:pPr>
        <w:pStyle w:val="ListParagraph"/>
        <w:numPr>
          <w:ilvl w:val="0"/>
          <w:numId w:val="1"/>
        </w:numPr>
        <w:spacing w:line="240" w:lineRule="auto"/>
        <w:rPr>
          <w:rFonts w:ascii="Akaya Telivigala" w:hAnsi="Akaya Telivigala" w:cs="Akaya Telivigala"/>
          <w:sz w:val="28"/>
          <w:szCs w:val="28"/>
        </w:rPr>
      </w:pPr>
      <w:r w:rsidRPr="006176C8">
        <w:rPr>
          <w:rFonts w:ascii="Akaya Telivigala" w:hAnsi="Akaya Telivigala" w:cs="Akaya Telivigala"/>
          <w:sz w:val="28"/>
          <w:szCs w:val="28"/>
        </w:rPr>
        <w:t xml:space="preserve">If showcasing video work to an external audience, we take care to ensure that </w:t>
      </w:r>
      <w:r w:rsidR="00D621F3">
        <w:rPr>
          <w:rFonts w:ascii="Akaya Telivigala" w:hAnsi="Akaya Telivigala" w:cs="Akaya Telivigala"/>
          <w:sz w:val="28"/>
          <w:szCs w:val="28"/>
        </w:rPr>
        <w:t>learner</w:t>
      </w:r>
      <w:r w:rsidR="00982DFA">
        <w:rPr>
          <w:rFonts w:ascii="Akaya Telivigala" w:hAnsi="Akaya Telivigala" w:cs="Akaya Telivigala"/>
          <w:sz w:val="28"/>
          <w:szCs w:val="28"/>
        </w:rPr>
        <w:t>s</w:t>
      </w:r>
      <w:r w:rsidRPr="006176C8">
        <w:rPr>
          <w:rFonts w:ascii="Akaya Telivigala" w:hAnsi="Akaya Telivigala" w:cs="Akaya Telivigala"/>
          <w:sz w:val="28"/>
          <w:szCs w:val="28"/>
        </w:rPr>
        <w:t xml:space="preserve"> aren't referred to by name on the video, and that </w:t>
      </w:r>
      <w:r w:rsidR="00E436EB">
        <w:rPr>
          <w:rFonts w:ascii="Akaya Telivigala" w:hAnsi="Akaya Telivigala" w:cs="Akaya Telivigala"/>
          <w:sz w:val="28"/>
          <w:szCs w:val="28"/>
        </w:rPr>
        <w:t>learners</w:t>
      </w:r>
      <w:r w:rsidRPr="006176C8">
        <w:rPr>
          <w:rFonts w:ascii="Akaya Telivigala" w:hAnsi="Akaya Telivigala" w:cs="Akaya Telivigala"/>
          <w:sz w:val="28"/>
          <w:szCs w:val="28"/>
        </w:rPr>
        <w:t xml:space="preserve">’ full names aren't given in any credits at the end of the film. </w:t>
      </w:r>
    </w:p>
    <w:p w14:paraId="415E7BEC" w14:textId="26EDF5E1" w:rsidR="00EE3BA2" w:rsidRPr="006176C8" w:rsidRDefault="00D31304">
      <w:pPr>
        <w:pStyle w:val="ListParagraph"/>
        <w:numPr>
          <w:ilvl w:val="0"/>
          <w:numId w:val="1"/>
        </w:numPr>
        <w:spacing w:line="240" w:lineRule="auto"/>
        <w:rPr>
          <w:rFonts w:ascii="Akaya Telivigala" w:hAnsi="Akaya Telivigala" w:cs="Akaya Telivigala"/>
          <w:sz w:val="28"/>
          <w:szCs w:val="28"/>
        </w:rPr>
      </w:pPr>
      <w:r w:rsidRPr="006176C8">
        <w:rPr>
          <w:rFonts w:ascii="Akaya Telivigala" w:hAnsi="Akaya Telivigala" w:cs="Akaya Telivigala"/>
          <w:sz w:val="28"/>
          <w:szCs w:val="28"/>
        </w:rPr>
        <w:t xml:space="preserve">We would only ever use images of </w:t>
      </w:r>
      <w:r w:rsidR="004C5573">
        <w:rPr>
          <w:rFonts w:ascii="Akaya Telivigala" w:hAnsi="Akaya Telivigala" w:cs="Akaya Telivigala"/>
          <w:sz w:val="28"/>
          <w:szCs w:val="28"/>
        </w:rPr>
        <w:t>learners</w:t>
      </w:r>
      <w:r w:rsidRPr="006176C8">
        <w:rPr>
          <w:rFonts w:ascii="Akaya Telivigala" w:hAnsi="Akaya Telivigala" w:cs="Akaya Telivigala"/>
          <w:sz w:val="28"/>
          <w:szCs w:val="28"/>
        </w:rPr>
        <w:t xml:space="preserve"> in suitable dress. </w:t>
      </w:r>
    </w:p>
    <w:p w14:paraId="60C4E140" w14:textId="0681558B" w:rsidR="00EE3BA2" w:rsidRPr="006176C8" w:rsidRDefault="00D31304">
      <w:pPr>
        <w:pStyle w:val="ListParagraph"/>
        <w:numPr>
          <w:ilvl w:val="0"/>
          <w:numId w:val="1"/>
        </w:numPr>
        <w:spacing w:line="240" w:lineRule="auto"/>
        <w:rPr>
          <w:rFonts w:ascii="Akaya Telivigala" w:hAnsi="Akaya Telivigala" w:cs="Akaya Telivigala"/>
          <w:sz w:val="28"/>
          <w:szCs w:val="28"/>
        </w:rPr>
      </w:pPr>
      <w:r w:rsidRPr="006176C8">
        <w:rPr>
          <w:rFonts w:ascii="Akaya Telivigala" w:hAnsi="Akaya Telivigala" w:cs="Akaya Telivigala"/>
          <w:sz w:val="28"/>
          <w:szCs w:val="28"/>
        </w:rPr>
        <w:lastRenderedPageBreak/>
        <w:t xml:space="preserve">Staff are not allowed to take photographs or videos of </w:t>
      </w:r>
      <w:r w:rsidR="000C7D61">
        <w:rPr>
          <w:rFonts w:ascii="Akaya Telivigala" w:hAnsi="Akaya Telivigala" w:cs="Akaya Telivigala"/>
          <w:sz w:val="28"/>
          <w:szCs w:val="28"/>
        </w:rPr>
        <w:t>learners</w:t>
      </w:r>
      <w:r w:rsidRPr="006176C8">
        <w:rPr>
          <w:rFonts w:ascii="Akaya Telivigala" w:hAnsi="Akaya Telivigala" w:cs="Akaya Telivigala"/>
          <w:sz w:val="28"/>
          <w:szCs w:val="28"/>
        </w:rPr>
        <w:t xml:space="preserve"> on their personal equipment.</w:t>
      </w:r>
      <w:r w:rsidR="00A74A6A">
        <w:rPr>
          <w:rFonts w:ascii="Akaya Telivigala" w:hAnsi="Akaya Telivigala" w:cs="Akaya Telivigala"/>
          <w:sz w:val="28"/>
          <w:szCs w:val="28"/>
        </w:rPr>
        <w:t xml:space="preserve"> Staff will use the </w:t>
      </w:r>
      <w:r w:rsidR="00AE1137">
        <w:rPr>
          <w:rFonts w:ascii="Akaya Telivigala" w:hAnsi="Akaya Telivigala" w:cs="Akaya Telivigala"/>
          <w:sz w:val="28"/>
          <w:szCs w:val="28"/>
        </w:rPr>
        <w:t>p</w:t>
      </w:r>
      <w:r w:rsidR="00A74A6A">
        <w:rPr>
          <w:rFonts w:ascii="Akaya Telivigala" w:hAnsi="Akaya Telivigala" w:cs="Akaya Telivigala"/>
          <w:sz w:val="28"/>
          <w:szCs w:val="28"/>
        </w:rPr>
        <w:t>rovision</w:t>
      </w:r>
      <w:r w:rsidR="00AE1137">
        <w:rPr>
          <w:rFonts w:ascii="Akaya Telivigala" w:hAnsi="Akaya Telivigala" w:cs="Akaya Telivigala"/>
          <w:sz w:val="28"/>
          <w:szCs w:val="28"/>
        </w:rPr>
        <w:t>’</w:t>
      </w:r>
      <w:r w:rsidR="00A74A6A">
        <w:rPr>
          <w:rFonts w:ascii="Akaya Telivigala" w:hAnsi="Akaya Telivigala" w:cs="Akaya Telivigala"/>
          <w:sz w:val="28"/>
          <w:szCs w:val="28"/>
        </w:rPr>
        <w:t>s</w:t>
      </w:r>
      <w:r w:rsidR="00AE1137">
        <w:rPr>
          <w:rFonts w:ascii="Akaya Telivigala" w:hAnsi="Akaya Telivigala" w:cs="Akaya Telivigala"/>
          <w:sz w:val="28"/>
          <w:szCs w:val="28"/>
        </w:rPr>
        <w:t xml:space="preserve"> digital equipment.</w:t>
      </w:r>
    </w:p>
    <w:p w14:paraId="7C025041" w14:textId="77777777" w:rsidR="00EE3BA2" w:rsidRPr="006176C8" w:rsidRDefault="00D31304">
      <w:pPr>
        <w:spacing w:line="240" w:lineRule="auto"/>
        <w:rPr>
          <w:rFonts w:ascii="Akaya Telivigala" w:hAnsi="Akaya Telivigala" w:cs="Akaya Telivigala"/>
          <w:sz w:val="28"/>
          <w:szCs w:val="28"/>
        </w:rPr>
      </w:pPr>
      <w:r w:rsidRPr="006176C8">
        <w:rPr>
          <w:rFonts w:ascii="Akaya Telivigala" w:hAnsi="Akaya Telivigala" w:cs="Akaya Telivigala"/>
          <w:sz w:val="28"/>
          <w:szCs w:val="28"/>
        </w:rPr>
        <w:t>We would like your consent to take photographs, films and other digital images of your children and to use them in the sorts of ways described above. If you are not happy for us to do this, we will accommodate your preferences.</w:t>
      </w:r>
    </w:p>
    <w:p w14:paraId="7FCDBF0D" w14:textId="6A76D5AD" w:rsidR="00EE3BA2" w:rsidRPr="006176C8" w:rsidRDefault="00D31304">
      <w:pPr>
        <w:spacing w:line="240" w:lineRule="auto"/>
        <w:rPr>
          <w:rFonts w:ascii="Akaya Telivigala" w:hAnsi="Akaya Telivigala" w:cs="Akaya Telivigala"/>
          <w:sz w:val="28"/>
          <w:szCs w:val="28"/>
        </w:rPr>
      </w:pPr>
      <w:r w:rsidRPr="006176C8">
        <w:rPr>
          <w:rFonts w:ascii="Akaya Telivigala" w:hAnsi="Akaya Telivigala" w:cs="Akaya Telivigala"/>
          <w:sz w:val="28"/>
          <w:szCs w:val="28"/>
        </w:rPr>
        <w:t>You may also change your mind at any time in the future by emaili</w:t>
      </w:r>
      <w:r w:rsidR="00C80D52">
        <w:rPr>
          <w:rFonts w:ascii="Akaya Telivigala" w:hAnsi="Akaya Telivigala" w:cs="Akaya Telivigala"/>
          <w:sz w:val="28"/>
          <w:szCs w:val="28"/>
        </w:rPr>
        <w:t xml:space="preserve">ng </w:t>
      </w:r>
      <w:r w:rsidRPr="006176C8">
        <w:rPr>
          <w:rFonts w:ascii="Akaya Telivigala" w:hAnsi="Akaya Telivigala" w:cs="Akaya Telivigala"/>
          <w:sz w:val="28"/>
          <w:szCs w:val="28"/>
        </w:rPr>
        <w:t xml:space="preserve">– </w:t>
      </w:r>
      <w:hyperlink r:id="rId8" w:history="1">
        <w:r w:rsidR="00F90FB0" w:rsidRPr="00686DAB">
          <w:rPr>
            <w:rStyle w:val="Hyperlink"/>
            <w:rFonts w:ascii="Akaya Telivigala" w:hAnsi="Akaya Telivigala" w:cs="Akaya Telivigala"/>
            <w:sz w:val="28"/>
            <w:szCs w:val="28"/>
          </w:rPr>
          <w:t>enquiries@higherfarmeducation.co.uk</w:t>
        </w:r>
      </w:hyperlink>
      <w:r w:rsidR="00F90FB0">
        <w:rPr>
          <w:rFonts w:ascii="Akaya Telivigala" w:hAnsi="Akaya Telivigala" w:cs="Akaya Telivigala"/>
          <w:sz w:val="28"/>
          <w:szCs w:val="28"/>
        </w:rPr>
        <w:t xml:space="preserve"> </w:t>
      </w:r>
      <w:r w:rsidRPr="006176C8">
        <w:rPr>
          <w:rFonts w:ascii="Akaya Telivigala" w:hAnsi="Akaya Telivigala" w:cs="Akaya Telivigala"/>
          <w:sz w:val="28"/>
          <w:szCs w:val="28"/>
        </w:rPr>
        <w:t xml:space="preserve">please ensure this email is acknowledged, calling the </w:t>
      </w:r>
      <w:r w:rsidR="00B05655">
        <w:rPr>
          <w:rFonts w:ascii="Akaya Telivigala" w:hAnsi="Akaya Telivigala" w:cs="Akaya Telivigala"/>
          <w:sz w:val="28"/>
          <w:szCs w:val="28"/>
        </w:rPr>
        <w:t>provision</w:t>
      </w:r>
      <w:r w:rsidRPr="006176C8">
        <w:rPr>
          <w:rFonts w:ascii="Akaya Telivigala" w:hAnsi="Akaya Telivigala" w:cs="Akaya Telivigala"/>
          <w:sz w:val="28"/>
          <w:szCs w:val="28"/>
        </w:rPr>
        <w:t xml:space="preserve"> directly or coming in to speak to a member of the team. </w:t>
      </w:r>
    </w:p>
    <w:p w14:paraId="1327563A" w14:textId="77777777" w:rsidR="00EE3BA2" w:rsidRPr="006176C8" w:rsidRDefault="00D31304">
      <w:pPr>
        <w:spacing w:line="240" w:lineRule="auto"/>
        <w:rPr>
          <w:rFonts w:ascii="Akaya Telivigala" w:hAnsi="Akaya Telivigala" w:cs="Akaya Telivigala"/>
          <w:sz w:val="28"/>
          <w:szCs w:val="28"/>
        </w:rPr>
      </w:pPr>
      <w:r w:rsidRPr="006176C8">
        <w:rPr>
          <w:rFonts w:ascii="Akaya Telivigala" w:hAnsi="Akaya Telivigala" w:cs="Akaya Telivigala"/>
          <w:sz w:val="28"/>
          <w:szCs w:val="28"/>
        </w:rPr>
        <w:t>Please mark YES or tick in the boxes where you are happy to give your consent.</w:t>
      </w:r>
    </w:p>
    <w:p w14:paraId="60168463" w14:textId="77777777" w:rsidR="00EE3BA2" w:rsidRPr="006176C8" w:rsidRDefault="00EE3BA2">
      <w:pPr>
        <w:spacing w:line="240" w:lineRule="auto"/>
        <w:rPr>
          <w:rFonts w:ascii="Akaya Telivigala" w:hAnsi="Akaya Telivigala" w:cs="Akaya Telivigala"/>
          <w:sz w:val="28"/>
          <w:szCs w:val="28"/>
        </w:rPr>
      </w:pPr>
    </w:p>
    <w:p w14:paraId="5AE1BBEE" w14:textId="77777777" w:rsidR="00EE3BA2" w:rsidRPr="00B32412" w:rsidRDefault="00D31304">
      <w:pPr>
        <w:spacing w:line="240" w:lineRule="auto"/>
        <w:rPr>
          <w:rFonts w:ascii="Akaya Telivigala" w:hAnsi="Akaya Telivigala" w:cs="Akaya Telivigala"/>
          <w:b/>
          <w:bCs/>
          <w:sz w:val="28"/>
          <w:szCs w:val="28"/>
        </w:rPr>
      </w:pPr>
      <w:r w:rsidRPr="00B46C89">
        <w:rPr>
          <w:rFonts w:ascii="Akaya Telivigala" w:hAnsi="Akaya Telivigala" w:cs="Akaya Telivigala"/>
          <w:b/>
          <w:bCs/>
          <w:color w:val="275317" w:themeColor="accent6" w:themeShade="80"/>
          <w:sz w:val="28"/>
          <w:szCs w:val="28"/>
        </w:rPr>
        <w:t>PHOTOGRAPHS</w:t>
      </w:r>
    </w:p>
    <w:p w14:paraId="7221AC22" w14:textId="131A75B3" w:rsidR="00B664C2" w:rsidRDefault="00D31304" w:rsidP="00371BF0">
      <w:pPr>
        <w:spacing w:after="0" w:line="240" w:lineRule="auto"/>
        <w:rPr>
          <w:rFonts w:ascii="Akaya Telivigala" w:hAnsi="Akaya Telivigala" w:cs="Akaya Telivigala"/>
          <w:sz w:val="28"/>
          <w:szCs w:val="28"/>
        </w:rPr>
      </w:pPr>
      <w:r w:rsidRPr="006176C8">
        <w:rPr>
          <w:rFonts w:ascii="Akaya Telivigala" w:hAnsi="Akaya Telivigala" w:cs="Akaya Telivigala"/>
          <w:noProof/>
          <w:sz w:val="28"/>
          <w:szCs w:val="28"/>
        </w:rPr>
        <mc:AlternateContent>
          <mc:Choice Requires="wps">
            <w:drawing>
              <wp:anchor distT="0" distB="0" distL="114300" distR="114300" simplePos="0" relativeHeight="251676672" behindDoc="0" locked="0" layoutInCell="1" allowOverlap="1" wp14:anchorId="1B43A989" wp14:editId="52435FEB">
                <wp:simplePos x="0" y="0"/>
                <wp:positionH relativeFrom="column">
                  <wp:posOffset>4937760</wp:posOffset>
                </wp:positionH>
                <wp:positionV relativeFrom="paragraph">
                  <wp:posOffset>219710</wp:posOffset>
                </wp:positionV>
                <wp:extent cx="609603" cy="266700"/>
                <wp:effectExtent l="0" t="0" r="19050" b="19050"/>
                <wp:wrapNone/>
                <wp:docPr id="36136715" name="Rectangle 1"/>
                <wp:cNvGraphicFramePr/>
                <a:graphic xmlns:a="http://schemas.openxmlformats.org/drawingml/2006/main">
                  <a:graphicData uri="http://schemas.microsoft.com/office/word/2010/wordprocessingShape">
                    <wps:wsp>
                      <wps:cNvSpPr/>
                      <wps:spPr>
                        <a:xfrm>
                          <a:off x="0" y="0"/>
                          <a:ext cx="609603" cy="266700"/>
                        </a:xfrm>
                        <a:prstGeom prst="rect">
                          <a:avLst/>
                        </a:prstGeom>
                        <a:noFill/>
                        <a:ln w="12701" cap="flat">
                          <a:solidFill>
                            <a:srgbClr val="042433"/>
                          </a:solidFill>
                          <a:prstDash val="solid"/>
                          <a:miter/>
                        </a:ln>
                      </wps:spPr>
                      <wps:bodyPr lIns="0" tIns="0" rIns="0" bIns="0"/>
                    </wps:wsp>
                  </a:graphicData>
                </a:graphic>
                <wp14:sizeRelV relativeFrom="margin">
                  <wp14:pctHeight>0</wp14:pctHeight>
                </wp14:sizeRelV>
              </wp:anchor>
            </w:drawing>
          </mc:Choice>
          <mc:Fallback>
            <w:pict>
              <v:rect w14:anchorId="227E5113" id="Rectangle 1" o:spid="_x0000_s1026" style="position:absolute;margin-left:388.8pt;margin-top:17.3pt;width:48pt;height:2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RwowEAAD0DAAAOAAAAZHJzL2Uyb0RvYy54bWysUttu2zAMfR+wfxD0vthxCnc14vShQYcB&#10;w1ag7QcoshQL0A2kGid/P0q5ddvb0BeJEslD8vAs7/fOsp0CNMH3fD6rOVNehsH4bc9fXx6/fOUM&#10;k/CDsMGrnh8U8vvV50/LKXaqCWOwgwJGIB67KfZ8TCl2VYVyVE7gLETlyakDOJHoCdtqADERurNV&#10;U9dtNQUYIgSpEOl3fXTyVcHXWsn0S2tUidmeU2+pnFDOTT6r1VJ0WxBxNPLUhviPLpwwnopeoNYi&#10;CfYG5h8oZyQEDDrNZHBV0NpIVWagaeb1X9M8jyKqMguRg/FCE34crPy5e45PQDRMETskM0+x1+Dy&#10;Tf2xfSHrcCFL7ROT9NnWd2294EySq2nb27qQWV2TI2D6poJj2eg50C4KRWL3AxMVpNBzSK7lw6Ox&#10;tuzDejaRmJrbek74gmShrTgmY7BmyIE5BWG7ebDAdiJv96a5WSzyQgn4j7BcZS1wPMYV13HvziSV&#10;R6cE6+m6UpCtTRgOT8Dsd098Z+2cDTgbm5ORIXIG7aiAnfSURfD+XaKuql/9BgAA//8DAFBLAwQU&#10;AAYACAAAACEA4uuis90AAAAJAQAADwAAAGRycy9kb3ducmV2LnhtbEyPQU/DMAyF70j8h8hIXBBL&#10;YCgdpek0IXHhghiIc9aYtlrjVEnaFX495gQn23pPz9+rtosfxIwx9YEM3KwUCKQmuJ5aA+9vT9cb&#10;EClbcnYIhAa+MMG2Pj+rbOnCiV5x3udWcAil0hroch5LKVPTobdpFUYk1j5D9DbzGVvpoj1xuB/k&#10;rVJaetsTf+jsiI8dNsf95A3cj636+H65eh6VnBTtZp3jURtzebHsHkBkXPKfGX7xGR1qZjqEiVwS&#10;g4GiKDRbDazveLJhU6x5ObCiNci6kv8b1D8AAAD//wMAUEsBAi0AFAAGAAgAAAAhALaDOJL+AAAA&#10;4QEAABMAAAAAAAAAAAAAAAAAAAAAAFtDb250ZW50X1R5cGVzXS54bWxQSwECLQAUAAYACAAAACEA&#10;OP0h/9YAAACUAQAACwAAAAAAAAAAAAAAAAAvAQAAX3JlbHMvLnJlbHNQSwECLQAUAAYACAAAACEA&#10;laKUcKMBAAA9AwAADgAAAAAAAAAAAAAAAAAuAgAAZHJzL2Uyb0RvYy54bWxQSwECLQAUAAYACAAA&#10;ACEA4uuis90AAAAJAQAADwAAAAAAAAAAAAAAAAD9AwAAZHJzL2Rvd25yZXYueG1sUEsFBgAAAAAE&#10;AAQA8wAAAAcFAAAAAA==&#10;" filled="f" strokecolor="#042433" strokeweight=".35281mm">
                <v:textbox inset="0,0,0,0"/>
              </v:rect>
            </w:pict>
          </mc:Fallback>
        </mc:AlternateContent>
      </w:r>
      <w:r w:rsidRPr="006176C8">
        <w:rPr>
          <w:rFonts w:ascii="Akaya Telivigala" w:hAnsi="Akaya Telivigala" w:cs="Akaya Telivigala"/>
          <w:noProof/>
          <w:sz w:val="28"/>
          <w:szCs w:val="28"/>
        </w:rPr>
        <mc:AlternateContent>
          <mc:Choice Requires="wps">
            <w:drawing>
              <wp:anchor distT="0" distB="0" distL="114300" distR="114300" simplePos="0" relativeHeight="251659264" behindDoc="0" locked="0" layoutInCell="1" allowOverlap="1" wp14:anchorId="31F65BFD" wp14:editId="12000D41">
                <wp:simplePos x="0" y="0"/>
                <wp:positionH relativeFrom="column">
                  <wp:posOffset>3124200</wp:posOffset>
                </wp:positionH>
                <wp:positionV relativeFrom="paragraph">
                  <wp:posOffset>224790</wp:posOffset>
                </wp:positionV>
                <wp:extent cx="609603" cy="266700"/>
                <wp:effectExtent l="0" t="0" r="19050" b="19050"/>
                <wp:wrapNone/>
                <wp:docPr id="1028785909" name="Rectangle 1"/>
                <wp:cNvGraphicFramePr/>
                <a:graphic xmlns:a="http://schemas.openxmlformats.org/drawingml/2006/main">
                  <a:graphicData uri="http://schemas.microsoft.com/office/word/2010/wordprocessingShape">
                    <wps:wsp>
                      <wps:cNvSpPr/>
                      <wps:spPr>
                        <a:xfrm>
                          <a:off x="0" y="0"/>
                          <a:ext cx="609603" cy="266700"/>
                        </a:xfrm>
                        <a:prstGeom prst="rect">
                          <a:avLst/>
                        </a:prstGeom>
                        <a:noFill/>
                        <a:ln w="12701" cap="flat">
                          <a:solidFill>
                            <a:srgbClr val="042433"/>
                          </a:solidFill>
                          <a:prstDash val="solid"/>
                          <a:miter/>
                        </a:ln>
                      </wps:spPr>
                      <wps:bodyPr lIns="0" tIns="0" rIns="0" bIns="0"/>
                    </wps:wsp>
                  </a:graphicData>
                </a:graphic>
                <wp14:sizeRelV relativeFrom="margin">
                  <wp14:pctHeight>0</wp14:pctHeight>
                </wp14:sizeRelV>
              </wp:anchor>
            </w:drawing>
          </mc:Choice>
          <mc:Fallback>
            <w:pict>
              <v:rect w14:anchorId="320446B2" id="Rectangle 1" o:spid="_x0000_s1026" style="position:absolute;margin-left:246pt;margin-top:17.7pt;width:48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RwowEAAD0DAAAOAAAAZHJzL2Uyb0RvYy54bWysUttu2zAMfR+wfxD0vthxCnc14vShQYcB&#10;w1ag7QcoshQL0A2kGid/P0q5ddvb0BeJEslD8vAs7/fOsp0CNMH3fD6rOVNehsH4bc9fXx6/fOUM&#10;k/CDsMGrnh8U8vvV50/LKXaqCWOwgwJGIB67KfZ8TCl2VYVyVE7gLETlyakDOJHoCdtqADERurNV&#10;U9dtNQUYIgSpEOl3fXTyVcHXWsn0S2tUidmeU2+pnFDOTT6r1VJ0WxBxNPLUhviPLpwwnopeoNYi&#10;CfYG5h8oZyQEDDrNZHBV0NpIVWagaeb1X9M8jyKqMguRg/FCE34crPy5e45PQDRMETskM0+x1+Dy&#10;Tf2xfSHrcCFL7ROT9NnWd2294EySq2nb27qQWV2TI2D6poJj2eg50C4KRWL3AxMVpNBzSK7lw6Ox&#10;tuzDejaRmJrbek74gmShrTgmY7BmyIE5BWG7ebDAdiJv96a5WSzyQgn4j7BcZS1wPMYV13HvziSV&#10;R6cE6+m6UpCtTRgOT8Dsd098Z+2cDTgbm5ORIXIG7aiAnfSURfD+XaKuql/9BgAA//8DAFBLAwQU&#10;AAYACAAAACEAcuFaXd8AAAAJAQAADwAAAGRycy9kb3ducmV2LnhtbEyPwU7DMBBE70j8g7VIXFBr&#10;U9I0DdlUFRIXLoiCenZjk0SN15btpIGvx5zgODuj2TfVbjYDm7QPvSWE+6UApqmxqqcW4eP9eVEA&#10;C1GSkoMljfClA+zq66tKlspe6E1Ph9iyVEKhlAhdjK7kPDSdNjIsrdOUvE/rjYxJ+pYrLy+p3Ax8&#10;JUTOjewpfeik00+dbs6H0SBsXSuO3693L07wUdB+yqM/54i3N/P+EVjUc/wLwy9+Qoc6MZ3sSCqw&#10;ASHbrtKWiPCwzoClwLoo0uGEsNlkwOuK/19Q/wAAAP//AwBQSwECLQAUAAYACAAAACEAtoM4kv4A&#10;AADhAQAAEwAAAAAAAAAAAAAAAAAAAAAAW0NvbnRlbnRfVHlwZXNdLnhtbFBLAQItABQABgAIAAAA&#10;IQA4/SH/1gAAAJQBAAALAAAAAAAAAAAAAAAAAC8BAABfcmVscy8ucmVsc1BLAQItABQABgAIAAAA&#10;IQCVopRwowEAAD0DAAAOAAAAAAAAAAAAAAAAAC4CAABkcnMvZTJvRG9jLnhtbFBLAQItABQABgAI&#10;AAAAIQBy4Vpd3wAAAAkBAAAPAAAAAAAAAAAAAAAAAP0DAABkcnMvZG93bnJldi54bWxQSwUGAAAA&#10;AAQABADzAAAACQUAAAAA&#10;" filled="f" strokecolor="#042433" strokeweight=".35281mm">
                <v:textbox inset="0,0,0,0"/>
              </v:rect>
            </w:pict>
          </mc:Fallback>
        </mc:AlternateContent>
      </w:r>
      <w:r w:rsidR="00BC6AA9" w:rsidRPr="006176C8">
        <w:rPr>
          <w:rFonts w:ascii="Akaya Telivigala" w:hAnsi="Akaya Telivigala" w:cs="Akaya Telivigala"/>
          <w:sz w:val="28"/>
          <w:szCs w:val="28"/>
        </w:rPr>
        <w:t xml:space="preserve">I am happy for photos of my child to be used by the </w:t>
      </w:r>
      <w:r w:rsidR="00A25E27">
        <w:rPr>
          <w:rFonts w:ascii="Akaya Telivigala" w:hAnsi="Akaya Telivigala" w:cs="Akaya Telivigala"/>
          <w:sz w:val="28"/>
          <w:szCs w:val="28"/>
        </w:rPr>
        <w:t>provision</w:t>
      </w:r>
      <w:r w:rsidR="00BC6AA9" w:rsidRPr="006176C8">
        <w:rPr>
          <w:rFonts w:ascii="Akaya Telivigala" w:hAnsi="Akaya Telivigala" w:cs="Akaya Telivigala"/>
          <w:sz w:val="28"/>
          <w:szCs w:val="28"/>
        </w:rPr>
        <w:t xml:space="preserve">, examples of such use </w:t>
      </w:r>
      <w:proofErr w:type="gramStart"/>
      <w:r w:rsidR="00BC6AA9" w:rsidRPr="006176C8">
        <w:rPr>
          <w:rFonts w:ascii="Akaya Telivigala" w:hAnsi="Akaya Telivigala" w:cs="Akaya Telivigala"/>
          <w:sz w:val="28"/>
          <w:szCs w:val="28"/>
        </w:rPr>
        <w:t>include:</w:t>
      </w:r>
      <w:proofErr w:type="gramEnd"/>
      <w:r w:rsidR="00BC6AA9" w:rsidRPr="006176C8">
        <w:rPr>
          <w:rFonts w:ascii="Akaya Telivigala" w:hAnsi="Akaya Telivigala" w:cs="Akaya Telivigala"/>
          <w:sz w:val="28"/>
          <w:szCs w:val="28"/>
        </w:rPr>
        <w:t xml:space="preserve">             </w:t>
      </w:r>
      <w:r w:rsidR="00371BF0">
        <w:rPr>
          <w:rFonts w:ascii="Akaya Telivigala" w:hAnsi="Akaya Telivigala" w:cs="Akaya Telivigala"/>
          <w:sz w:val="28"/>
          <w:szCs w:val="28"/>
        </w:rPr>
        <w:tab/>
      </w:r>
      <w:r w:rsidR="009B392D">
        <w:rPr>
          <w:rFonts w:ascii="Akaya Telivigala" w:hAnsi="Akaya Telivigala" w:cs="Akaya Telivigala"/>
          <w:sz w:val="28"/>
          <w:szCs w:val="28"/>
        </w:rPr>
        <w:tab/>
      </w:r>
      <w:r w:rsidR="009B392D">
        <w:rPr>
          <w:rFonts w:ascii="Akaya Telivigala" w:hAnsi="Akaya Telivigala" w:cs="Akaya Telivigala"/>
          <w:sz w:val="28"/>
          <w:szCs w:val="28"/>
        </w:rPr>
        <w:tab/>
      </w:r>
      <w:r w:rsidR="00BC6AA9" w:rsidRPr="006176C8">
        <w:rPr>
          <w:rFonts w:ascii="Akaya Telivigala" w:hAnsi="Akaya Telivigala" w:cs="Akaya Telivigala"/>
          <w:sz w:val="28"/>
          <w:szCs w:val="28"/>
        </w:rPr>
        <w:t xml:space="preserve">Yes                       </w:t>
      </w:r>
      <w:r w:rsidR="00E63BAB">
        <w:rPr>
          <w:rFonts w:ascii="Akaya Telivigala" w:hAnsi="Akaya Telivigala" w:cs="Akaya Telivigala"/>
          <w:sz w:val="28"/>
          <w:szCs w:val="28"/>
        </w:rPr>
        <w:tab/>
      </w:r>
      <w:r w:rsidR="00BC6AA9" w:rsidRPr="006176C8">
        <w:rPr>
          <w:rFonts w:ascii="Akaya Telivigala" w:hAnsi="Akaya Telivigala" w:cs="Akaya Telivigala"/>
          <w:sz w:val="28"/>
          <w:szCs w:val="28"/>
        </w:rPr>
        <w:t>No</w:t>
      </w:r>
    </w:p>
    <w:p w14:paraId="4F2C9910" w14:textId="2D7DF9B6" w:rsidR="00BC6AA9" w:rsidRPr="006176C8" w:rsidRDefault="00BC6AA9" w:rsidP="00371BF0">
      <w:pPr>
        <w:spacing w:after="0" w:line="240" w:lineRule="auto"/>
        <w:rPr>
          <w:rFonts w:ascii="Akaya Telivigala" w:hAnsi="Akaya Telivigala" w:cs="Akaya Telivigala"/>
          <w:sz w:val="28"/>
          <w:szCs w:val="28"/>
        </w:rPr>
      </w:pPr>
    </w:p>
    <w:p w14:paraId="35553FEA" w14:textId="77777777" w:rsidR="00EE3BA2" w:rsidRPr="006176C8" w:rsidRDefault="00D31304">
      <w:pPr>
        <w:pStyle w:val="ListParagraph"/>
        <w:numPr>
          <w:ilvl w:val="0"/>
          <w:numId w:val="3"/>
        </w:numPr>
        <w:spacing w:line="240" w:lineRule="auto"/>
        <w:rPr>
          <w:rFonts w:ascii="Akaya Telivigala" w:hAnsi="Akaya Telivigala" w:cs="Akaya Telivigala"/>
          <w:sz w:val="28"/>
          <w:szCs w:val="28"/>
        </w:rPr>
      </w:pPr>
      <w:r w:rsidRPr="006176C8">
        <w:rPr>
          <w:rFonts w:ascii="Akaya Telivigala" w:hAnsi="Akaya Telivigala" w:cs="Akaya Telivigala"/>
          <w:sz w:val="28"/>
          <w:szCs w:val="28"/>
        </w:rPr>
        <w:t>on the website</w:t>
      </w:r>
    </w:p>
    <w:p w14:paraId="27169029" w14:textId="081A002F" w:rsidR="00A25E27" w:rsidRPr="00BC230F" w:rsidRDefault="00D31304" w:rsidP="00BC230F">
      <w:pPr>
        <w:pStyle w:val="ListParagraph"/>
        <w:numPr>
          <w:ilvl w:val="0"/>
          <w:numId w:val="3"/>
        </w:numPr>
        <w:spacing w:line="240" w:lineRule="auto"/>
        <w:rPr>
          <w:rFonts w:ascii="Akaya Telivigala" w:hAnsi="Akaya Telivigala" w:cs="Akaya Telivigala"/>
          <w:sz w:val="28"/>
          <w:szCs w:val="28"/>
        </w:rPr>
      </w:pPr>
      <w:r w:rsidRPr="006176C8">
        <w:rPr>
          <w:rFonts w:ascii="Akaya Telivigala" w:hAnsi="Akaya Telivigala" w:cs="Akaya Telivigala"/>
          <w:sz w:val="28"/>
          <w:szCs w:val="28"/>
        </w:rPr>
        <w:t xml:space="preserve">on the </w:t>
      </w:r>
      <w:r w:rsidR="00A25E27">
        <w:rPr>
          <w:rFonts w:ascii="Akaya Telivigala" w:hAnsi="Akaya Telivigala" w:cs="Akaya Telivigala"/>
          <w:sz w:val="28"/>
          <w:szCs w:val="28"/>
        </w:rPr>
        <w:t>provision</w:t>
      </w:r>
      <w:r w:rsidRPr="006176C8">
        <w:rPr>
          <w:rFonts w:ascii="Akaya Telivigala" w:hAnsi="Akaya Telivigala" w:cs="Akaya Telivigala"/>
          <w:sz w:val="28"/>
          <w:szCs w:val="28"/>
        </w:rPr>
        <w:t>’s social media</w:t>
      </w:r>
    </w:p>
    <w:p w14:paraId="73131918" w14:textId="77777777" w:rsidR="00EE3BA2" w:rsidRPr="006176C8" w:rsidRDefault="00D31304">
      <w:pPr>
        <w:pStyle w:val="ListParagraph"/>
        <w:numPr>
          <w:ilvl w:val="0"/>
          <w:numId w:val="3"/>
        </w:numPr>
        <w:spacing w:line="240" w:lineRule="auto"/>
        <w:rPr>
          <w:rFonts w:ascii="Akaya Telivigala" w:hAnsi="Akaya Telivigala" w:cs="Akaya Telivigala"/>
          <w:sz w:val="28"/>
          <w:szCs w:val="28"/>
        </w:rPr>
      </w:pPr>
      <w:r w:rsidRPr="006176C8">
        <w:rPr>
          <w:rFonts w:ascii="Akaya Telivigala" w:hAnsi="Akaya Telivigala" w:cs="Akaya Telivigala"/>
          <w:sz w:val="28"/>
          <w:szCs w:val="28"/>
        </w:rPr>
        <w:t>in other children’s workbooks as evidence of a learning activity</w:t>
      </w:r>
    </w:p>
    <w:p w14:paraId="3EB6B08B" w14:textId="24C7D742" w:rsidR="00EE3BA2" w:rsidRPr="006176C8" w:rsidRDefault="00D31304">
      <w:pPr>
        <w:pStyle w:val="ListParagraph"/>
        <w:numPr>
          <w:ilvl w:val="0"/>
          <w:numId w:val="3"/>
        </w:numPr>
        <w:spacing w:line="240" w:lineRule="auto"/>
        <w:rPr>
          <w:rFonts w:ascii="Akaya Telivigala" w:hAnsi="Akaya Telivigala" w:cs="Akaya Telivigala"/>
          <w:sz w:val="28"/>
          <w:szCs w:val="28"/>
        </w:rPr>
      </w:pPr>
      <w:r w:rsidRPr="006176C8">
        <w:rPr>
          <w:rFonts w:ascii="Akaya Telivigala" w:hAnsi="Akaya Telivigala" w:cs="Akaya Telivigala"/>
          <w:sz w:val="28"/>
          <w:szCs w:val="28"/>
        </w:rPr>
        <w:t xml:space="preserve">in </w:t>
      </w:r>
      <w:r w:rsidR="00BC230F">
        <w:rPr>
          <w:rFonts w:ascii="Akaya Telivigala" w:hAnsi="Akaya Telivigala" w:cs="Akaya Telivigala"/>
          <w:sz w:val="28"/>
          <w:szCs w:val="28"/>
        </w:rPr>
        <w:t>the provision</w:t>
      </w:r>
      <w:r w:rsidRPr="006176C8">
        <w:rPr>
          <w:rFonts w:ascii="Akaya Telivigala" w:hAnsi="Akaya Telivigala" w:cs="Akaya Telivigala"/>
          <w:sz w:val="28"/>
          <w:szCs w:val="28"/>
        </w:rPr>
        <w:t xml:space="preserve"> prospectus</w:t>
      </w:r>
      <w:r w:rsidR="004A2B87">
        <w:rPr>
          <w:rFonts w:ascii="Akaya Telivigala" w:hAnsi="Akaya Telivigala" w:cs="Akaya Telivigala"/>
          <w:sz w:val="28"/>
          <w:szCs w:val="28"/>
        </w:rPr>
        <w:t xml:space="preserve"> or staff manuals</w:t>
      </w:r>
    </w:p>
    <w:p w14:paraId="019FA409" w14:textId="2798FFC0" w:rsidR="00EE3BA2" w:rsidRPr="006176C8" w:rsidRDefault="00D31304">
      <w:pPr>
        <w:pStyle w:val="ListParagraph"/>
        <w:numPr>
          <w:ilvl w:val="0"/>
          <w:numId w:val="3"/>
        </w:numPr>
        <w:spacing w:line="240" w:lineRule="auto"/>
        <w:rPr>
          <w:rFonts w:ascii="Akaya Telivigala" w:hAnsi="Akaya Telivigala" w:cs="Akaya Telivigala"/>
          <w:sz w:val="28"/>
          <w:szCs w:val="28"/>
        </w:rPr>
      </w:pPr>
      <w:r w:rsidRPr="006176C8">
        <w:rPr>
          <w:rFonts w:ascii="Akaya Telivigala" w:hAnsi="Akaya Telivigala" w:cs="Akaya Telivigala"/>
          <w:sz w:val="28"/>
          <w:szCs w:val="28"/>
        </w:rPr>
        <w:t xml:space="preserve">in promotional </w:t>
      </w:r>
      <w:r w:rsidR="004A2B87">
        <w:rPr>
          <w:rFonts w:ascii="Akaya Telivigala" w:hAnsi="Akaya Telivigala" w:cs="Akaya Telivigala"/>
          <w:sz w:val="28"/>
          <w:szCs w:val="28"/>
        </w:rPr>
        <w:t>materials</w:t>
      </w:r>
      <w:r w:rsidRPr="006176C8">
        <w:rPr>
          <w:rFonts w:ascii="Akaya Telivigala" w:hAnsi="Akaya Telivigala" w:cs="Akaya Telivigala"/>
          <w:sz w:val="28"/>
          <w:szCs w:val="28"/>
        </w:rPr>
        <w:t xml:space="preserve"> produced by the </w:t>
      </w:r>
      <w:r w:rsidR="004A2B87">
        <w:rPr>
          <w:rFonts w:ascii="Akaya Telivigala" w:hAnsi="Akaya Telivigala" w:cs="Akaya Telivigala"/>
          <w:sz w:val="28"/>
          <w:szCs w:val="28"/>
        </w:rPr>
        <w:t>provision</w:t>
      </w:r>
      <w:r w:rsidR="007F4AA4">
        <w:rPr>
          <w:rFonts w:ascii="Akaya Telivigala" w:hAnsi="Akaya Telivigala" w:cs="Akaya Telivigala"/>
          <w:sz w:val="28"/>
          <w:szCs w:val="28"/>
        </w:rPr>
        <w:t xml:space="preserve"> </w:t>
      </w:r>
    </w:p>
    <w:p w14:paraId="64649115" w14:textId="77777777" w:rsidR="00EE3BA2" w:rsidRPr="006176C8" w:rsidRDefault="00EE3BA2">
      <w:pPr>
        <w:pStyle w:val="ListParagraph"/>
        <w:spacing w:line="240" w:lineRule="auto"/>
        <w:rPr>
          <w:rFonts w:ascii="Akaya Telivigala" w:hAnsi="Akaya Telivigala" w:cs="Akaya Telivigala"/>
          <w:sz w:val="28"/>
          <w:szCs w:val="28"/>
        </w:rPr>
      </w:pPr>
    </w:p>
    <w:p w14:paraId="011ECC18" w14:textId="423AB749" w:rsidR="00EE3BA2" w:rsidRPr="006176C8" w:rsidRDefault="007F4AA4" w:rsidP="001D1FC1">
      <w:pPr>
        <w:spacing w:after="0" w:line="240" w:lineRule="auto"/>
        <w:rPr>
          <w:rFonts w:ascii="Akaya Telivigala" w:hAnsi="Akaya Telivigala" w:cs="Akaya Telivigala"/>
          <w:sz w:val="28"/>
          <w:szCs w:val="28"/>
        </w:rPr>
      </w:pPr>
      <w:r w:rsidRPr="006176C8">
        <w:rPr>
          <w:rFonts w:ascii="Akaya Telivigala" w:hAnsi="Akaya Telivigala" w:cs="Akaya Telivigala"/>
          <w:noProof/>
          <w:sz w:val="28"/>
          <w:szCs w:val="28"/>
        </w:rPr>
        <mc:AlternateContent>
          <mc:Choice Requires="wps">
            <w:drawing>
              <wp:anchor distT="0" distB="0" distL="114300" distR="114300" simplePos="0" relativeHeight="251680768" behindDoc="0" locked="0" layoutInCell="1" allowOverlap="1" wp14:anchorId="26E14635" wp14:editId="6F264EC5">
                <wp:simplePos x="0" y="0"/>
                <wp:positionH relativeFrom="column">
                  <wp:posOffset>4838700</wp:posOffset>
                </wp:positionH>
                <wp:positionV relativeFrom="paragraph">
                  <wp:posOffset>219710</wp:posOffset>
                </wp:positionV>
                <wp:extent cx="609603" cy="266700"/>
                <wp:effectExtent l="0" t="0" r="19050" b="19050"/>
                <wp:wrapNone/>
                <wp:docPr id="2072059469" name="Rectangle 1"/>
                <wp:cNvGraphicFramePr/>
                <a:graphic xmlns:a="http://schemas.openxmlformats.org/drawingml/2006/main">
                  <a:graphicData uri="http://schemas.microsoft.com/office/word/2010/wordprocessingShape">
                    <wps:wsp>
                      <wps:cNvSpPr/>
                      <wps:spPr>
                        <a:xfrm>
                          <a:off x="0" y="0"/>
                          <a:ext cx="609603" cy="266700"/>
                        </a:xfrm>
                        <a:prstGeom prst="rect">
                          <a:avLst/>
                        </a:prstGeom>
                        <a:noFill/>
                        <a:ln w="12701" cap="flat">
                          <a:solidFill>
                            <a:srgbClr val="042433"/>
                          </a:solidFill>
                          <a:prstDash val="solid"/>
                          <a:miter/>
                        </a:ln>
                      </wps:spPr>
                      <wps:bodyPr lIns="0" tIns="0" rIns="0" bIns="0"/>
                    </wps:wsp>
                  </a:graphicData>
                </a:graphic>
                <wp14:sizeRelV relativeFrom="margin">
                  <wp14:pctHeight>0</wp14:pctHeight>
                </wp14:sizeRelV>
              </wp:anchor>
            </w:drawing>
          </mc:Choice>
          <mc:Fallback>
            <w:pict>
              <v:rect w14:anchorId="2A0824E5" id="Rectangle 1" o:spid="_x0000_s1026" style="position:absolute;margin-left:381pt;margin-top:17.3pt;width:48pt;height:21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RwowEAAD0DAAAOAAAAZHJzL2Uyb0RvYy54bWysUttu2zAMfR+wfxD0vthxCnc14vShQYcB&#10;w1ag7QcoshQL0A2kGid/P0q5ddvb0BeJEslD8vAs7/fOsp0CNMH3fD6rOVNehsH4bc9fXx6/fOUM&#10;k/CDsMGrnh8U8vvV50/LKXaqCWOwgwJGIB67KfZ8TCl2VYVyVE7gLETlyakDOJHoCdtqADERurNV&#10;U9dtNQUYIgSpEOl3fXTyVcHXWsn0S2tUidmeU2+pnFDOTT6r1VJ0WxBxNPLUhviPLpwwnopeoNYi&#10;CfYG5h8oZyQEDDrNZHBV0NpIVWagaeb1X9M8jyKqMguRg/FCE34crPy5e45PQDRMETskM0+x1+Dy&#10;Tf2xfSHrcCFL7ROT9NnWd2294EySq2nb27qQWV2TI2D6poJj2eg50C4KRWL3AxMVpNBzSK7lw6Ox&#10;tuzDejaRmJrbek74gmShrTgmY7BmyIE5BWG7ebDAdiJv96a5WSzyQgn4j7BcZS1wPMYV13HvziSV&#10;R6cE6+m6UpCtTRgOT8Dsd098Z+2cDTgbm5ORIXIG7aiAnfSURfD+XaKuql/9BgAA//8DAFBLAwQU&#10;AAYACAAAACEAwmLhBd0AAAAJAQAADwAAAGRycy9kb3ducmV2LnhtbEyPwU7DMBBE70j8g7VIXBC1&#10;KeCGEKeqkLhwQS2oZzdekqjx2rKdNPD1uCc47sxo9k21nu3AJgyxd6TgbiGAITXO9NQq+Px4vS2A&#10;xaTJ6MERKvjGCOv68qLSpXEn2uK0Sy3LJRRLraBLyZecx6ZDq+PCeaTsfblgdcpnaLkJ+pTL7cCX&#10;QkhudU/5Q6c9vnTYHHejVfDkW7H/eb9584KPgjaTTOEolbq+mjfPwBLO6S8MZ/yMDnVmOriRTGSD&#10;gpVc5i1Jwf2DBJYDxWORhcPZkcDriv9fUP8CAAD//wMAUEsBAi0AFAAGAAgAAAAhALaDOJL+AAAA&#10;4QEAABMAAAAAAAAAAAAAAAAAAAAAAFtDb250ZW50X1R5cGVzXS54bWxQSwECLQAUAAYACAAAACEA&#10;OP0h/9YAAACUAQAACwAAAAAAAAAAAAAAAAAvAQAAX3JlbHMvLnJlbHNQSwECLQAUAAYACAAAACEA&#10;laKUcKMBAAA9AwAADgAAAAAAAAAAAAAAAAAuAgAAZHJzL2Uyb0RvYy54bWxQSwECLQAUAAYACAAA&#10;ACEAwmLhBd0AAAAJAQAADwAAAAAAAAAAAAAAAAD9AwAAZHJzL2Rvd25yZXYueG1sUEsFBgAAAAAE&#10;AAQA8wAAAAcFAAAAAA==&#10;" filled="f" strokecolor="#042433" strokeweight=".35281mm">
                <v:textbox inset="0,0,0,0"/>
              </v:rect>
            </w:pict>
          </mc:Fallback>
        </mc:AlternateContent>
      </w:r>
      <w:r w:rsidRPr="006176C8">
        <w:rPr>
          <w:rFonts w:ascii="Akaya Telivigala" w:hAnsi="Akaya Telivigala" w:cs="Akaya Telivigala"/>
          <w:noProof/>
          <w:sz w:val="28"/>
          <w:szCs w:val="28"/>
        </w:rPr>
        <mc:AlternateContent>
          <mc:Choice Requires="wps">
            <w:drawing>
              <wp:anchor distT="0" distB="0" distL="114300" distR="114300" simplePos="0" relativeHeight="251678720" behindDoc="0" locked="0" layoutInCell="1" allowOverlap="1" wp14:anchorId="0349C888" wp14:editId="6DC8C191">
                <wp:simplePos x="0" y="0"/>
                <wp:positionH relativeFrom="column">
                  <wp:posOffset>3497580</wp:posOffset>
                </wp:positionH>
                <wp:positionV relativeFrom="paragraph">
                  <wp:posOffset>212090</wp:posOffset>
                </wp:positionV>
                <wp:extent cx="609603" cy="266700"/>
                <wp:effectExtent l="0" t="0" r="19050" b="19050"/>
                <wp:wrapNone/>
                <wp:docPr id="450990753" name="Rectangle 1"/>
                <wp:cNvGraphicFramePr/>
                <a:graphic xmlns:a="http://schemas.openxmlformats.org/drawingml/2006/main">
                  <a:graphicData uri="http://schemas.microsoft.com/office/word/2010/wordprocessingShape">
                    <wps:wsp>
                      <wps:cNvSpPr/>
                      <wps:spPr>
                        <a:xfrm>
                          <a:off x="0" y="0"/>
                          <a:ext cx="609603" cy="266700"/>
                        </a:xfrm>
                        <a:prstGeom prst="rect">
                          <a:avLst/>
                        </a:prstGeom>
                        <a:noFill/>
                        <a:ln w="12701" cap="flat">
                          <a:solidFill>
                            <a:srgbClr val="042433"/>
                          </a:solidFill>
                          <a:prstDash val="solid"/>
                          <a:miter/>
                        </a:ln>
                      </wps:spPr>
                      <wps:bodyPr lIns="0" tIns="0" rIns="0" bIns="0"/>
                    </wps:wsp>
                  </a:graphicData>
                </a:graphic>
                <wp14:sizeRelV relativeFrom="margin">
                  <wp14:pctHeight>0</wp14:pctHeight>
                </wp14:sizeRelV>
              </wp:anchor>
            </w:drawing>
          </mc:Choice>
          <mc:Fallback>
            <w:pict>
              <v:rect w14:anchorId="40B6EF07" id="Rectangle 1" o:spid="_x0000_s1026" style="position:absolute;margin-left:275.4pt;margin-top:16.7pt;width:48pt;height:2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RwowEAAD0DAAAOAAAAZHJzL2Uyb0RvYy54bWysUttu2zAMfR+wfxD0vthxCnc14vShQYcB&#10;w1ag7QcoshQL0A2kGid/P0q5ddvb0BeJEslD8vAs7/fOsp0CNMH3fD6rOVNehsH4bc9fXx6/fOUM&#10;k/CDsMGrnh8U8vvV50/LKXaqCWOwgwJGIB67KfZ8TCl2VYVyVE7gLETlyakDOJHoCdtqADERurNV&#10;U9dtNQUYIgSpEOl3fXTyVcHXWsn0S2tUidmeU2+pnFDOTT6r1VJ0WxBxNPLUhviPLpwwnopeoNYi&#10;CfYG5h8oZyQEDDrNZHBV0NpIVWagaeb1X9M8jyKqMguRg/FCE34crPy5e45PQDRMETskM0+x1+Dy&#10;Tf2xfSHrcCFL7ROT9NnWd2294EySq2nb27qQWV2TI2D6poJj2eg50C4KRWL3AxMVpNBzSK7lw6Ox&#10;tuzDejaRmJrbek74gmShrTgmY7BmyIE5BWG7ebDAdiJv96a5WSzyQgn4j7BcZS1wPMYV13HvziSV&#10;R6cE6+m6UpCtTRgOT8Dsd098Z+2cDTgbm5ORIXIG7aiAnfSURfD+XaKuql/9BgAA//8DAFBLAwQU&#10;AAYACAAAACEAg3s5R94AAAAJAQAADwAAAGRycy9kb3ducmV2LnhtbEyPwU7DMBBE70j8g7VIXBC1&#10;oYmBkE1VIXHhgiiIsxubJGq8tmwnDXw95kSPOzuaeVNvFjuy2YQ4OEK4WQlghlqnB+oQPt6fr++B&#10;xaRIq9GRQfg2ETbN+VmtKu2O9GbmXepYDqFYKYQ+JV9xHtveWBVXzhvKvy8XrEr5DB3XQR1zuB35&#10;rRCSWzVQbuiVN0+9aQ+7ySI8+E58/rxevXjBJ0HbWaZwkIiXF8v2EVgyS/o3wx9+RocmM+3dRDqy&#10;EaEsRUZPCOt1ASwbZCGzsEe4KwvgTc1PFzS/AAAA//8DAFBLAQItABQABgAIAAAAIQC2gziS/gAA&#10;AOEBAAATAAAAAAAAAAAAAAAAAAAAAABbQ29udGVudF9UeXBlc10ueG1sUEsBAi0AFAAGAAgAAAAh&#10;ADj9If/WAAAAlAEAAAsAAAAAAAAAAAAAAAAALwEAAF9yZWxzLy5yZWxzUEsBAi0AFAAGAAgAAAAh&#10;AJWilHCjAQAAPQMAAA4AAAAAAAAAAAAAAAAALgIAAGRycy9lMm9Eb2MueG1sUEsBAi0AFAAGAAgA&#10;AAAhAIN7OUfeAAAACQEAAA8AAAAAAAAAAAAAAAAA/QMAAGRycy9kb3ducmV2LnhtbFBLBQYAAAAA&#10;BAAEAPMAAAAIBQAAAAA=&#10;" filled="f" strokecolor="#042433" strokeweight=".35281mm">
                <v:textbox inset="0,0,0,0"/>
              </v:rect>
            </w:pict>
          </mc:Fallback>
        </mc:AlternateContent>
      </w:r>
      <w:r w:rsidR="00144CC3" w:rsidRPr="006176C8">
        <w:rPr>
          <w:rFonts w:ascii="Akaya Telivigala" w:hAnsi="Akaya Telivigala" w:cs="Akaya Telivigala"/>
          <w:sz w:val="28"/>
          <w:szCs w:val="28"/>
        </w:rPr>
        <w:t>I am happy for photos of my child to be displayed in th</w:t>
      </w:r>
      <w:r w:rsidR="00BB1FBD">
        <w:rPr>
          <w:rFonts w:ascii="Akaya Telivigala" w:hAnsi="Akaya Telivigala" w:cs="Akaya Telivigala"/>
          <w:sz w:val="28"/>
          <w:szCs w:val="28"/>
        </w:rPr>
        <w:t>e provision</w:t>
      </w:r>
      <w:r w:rsidR="00144CC3" w:rsidRPr="006176C8">
        <w:rPr>
          <w:rFonts w:ascii="Akaya Telivigala" w:hAnsi="Akaya Telivigala" w:cs="Akaya Telivigala"/>
          <w:sz w:val="28"/>
          <w:szCs w:val="28"/>
        </w:rPr>
        <w:t xml:space="preserve"> examples of such displays </w:t>
      </w:r>
      <w:proofErr w:type="gramStart"/>
      <w:r w:rsidR="00144CC3" w:rsidRPr="006176C8">
        <w:rPr>
          <w:rFonts w:ascii="Akaya Telivigala" w:hAnsi="Akaya Telivigala" w:cs="Akaya Telivigala"/>
          <w:sz w:val="28"/>
          <w:szCs w:val="28"/>
        </w:rPr>
        <w:t>include:</w:t>
      </w:r>
      <w:proofErr w:type="gramEnd"/>
      <w:r w:rsidR="00144CC3" w:rsidRPr="006176C8">
        <w:rPr>
          <w:rFonts w:ascii="Akaya Telivigala" w:hAnsi="Akaya Telivigala" w:cs="Akaya Telivigala"/>
          <w:sz w:val="28"/>
          <w:szCs w:val="28"/>
        </w:rPr>
        <w:t xml:space="preserve"> </w:t>
      </w:r>
      <w:r w:rsidR="001D1FC1">
        <w:rPr>
          <w:rFonts w:ascii="Akaya Telivigala" w:hAnsi="Akaya Telivigala" w:cs="Akaya Telivigala"/>
          <w:sz w:val="28"/>
          <w:szCs w:val="28"/>
        </w:rPr>
        <w:tab/>
      </w:r>
      <w:r w:rsidR="00144CC3">
        <w:rPr>
          <w:rFonts w:ascii="Akaya Telivigala" w:hAnsi="Akaya Telivigala" w:cs="Akaya Telivigala"/>
          <w:sz w:val="28"/>
          <w:szCs w:val="28"/>
        </w:rPr>
        <w:tab/>
      </w:r>
      <w:r w:rsidR="00144CC3">
        <w:rPr>
          <w:rFonts w:ascii="Akaya Telivigala" w:hAnsi="Akaya Telivigala" w:cs="Akaya Telivigala"/>
          <w:sz w:val="28"/>
          <w:szCs w:val="28"/>
        </w:rPr>
        <w:tab/>
      </w:r>
      <w:r w:rsidR="00144CC3" w:rsidRPr="006176C8">
        <w:rPr>
          <w:rFonts w:ascii="Akaya Telivigala" w:hAnsi="Akaya Telivigala" w:cs="Akaya Telivigala"/>
          <w:sz w:val="28"/>
          <w:szCs w:val="28"/>
        </w:rPr>
        <w:t xml:space="preserve">Yes                     </w:t>
      </w:r>
      <w:r w:rsidR="00E63BAB">
        <w:rPr>
          <w:rFonts w:ascii="Akaya Telivigala" w:hAnsi="Akaya Telivigala" w:cs="Akaya Telivigala"/>
          <w:sz w:val="28"/>
          <w:szCs w:val="28"/>
        </w:rPr>
        <w:tab/>
      </w:r>
      <w:r w:rsidR="00144CC3" w:rsidRPr="006176C8">
        <w:rPr>
          <w:rFonts w:ascii="Akaya Telivigala" w:hAnsi="Akaya Telivigala" w:cs="Akaya Telivigala"/>
          <w:sz w:val="28"/>
          <w:szCs w:val="28"/>
        </w:rPr>
        <w:t xml:space="preserve">No </w:t>
      </w:r>
    </w:p>
    <w:p w14:paraId="15885E28" w14:textId="77777777" w:rsidR="00EE3BA2" w:rsidRPr="006176C8" w:rsidRDefault="00EE3BA2" w:rsidP="00015D98">
      <w:pPr>
        <w:spacing w:after="0" w:line="240" w:lineRule="auto"/>
        <w:rPr>
          <w:rFonts w:ascii="Akaya Telivigala" w:hAnsi="Akaya Telivigala" w:cs="Akaya Telivigala"/>
          <w:sz w:val="28"/>
          <w:szCs w:val="28"/>
        </w:rPr>
      </w:pPr>
    </w:p>
    <w:p w14:paraId="2B90E92B" w14:textId="33FB8D7E" w:rsidR="00EE3BA2" w:rsidRPr="006176C8" w:rsidRDefault="00D31304">
      <w:pPr>
        <w:pStyle w:val="ListParagraph"/>
        <w:numPr>
          <w:ilvl w:val="0"/>
          <w:numId w:val="4"/>
        </w:numPr>
        <w:spacing w:line="240" w:lineRule="auto"/>
        <w:rPr>
          <w:rFonts w:ascii="Akaya Telivigala" w:hAnsi="Akaya Telivigala" w:cs="Akaya Telivigala"/>
          <w:sz w:val="28"/>
          <w:szCs w:val="28"/>
        </w:rPr>
      </w:pPr>
      <w:r w:rsidRPr="006176C8">
        <w:rPr>
          <w:rFonts w:ascii="Akaya Telivigala" w:hAnsi="Akaya Telivigala" w:cs="Akaya Telivigala"/>
          <w:sz w:val="28"/>
          <w:szCs w:val="28"/>
        </w:rPr>
        <w:t xml:space="preserve">to showcase </w:t>
      </w:r>
      <w:r w:rsidR="00B52130">
        <w:rPr>
          <w:rFonts w:ascii="Akaya Telivigala" w:hAnsi="Akaya Telivigala" w:cs="Akaya Telivigala"/>
          <w:sz w:val="28"/>
          <w:szCs w:val="28"/>
        </w:rPr>
        <w:t>learners</w:t>
      </w:r>
      <w:r w:rsidRPr="006176C8">
        <w:rPr>
          <w:rFonts w:ascii="Akaya Telivigala" w:hAnsi="Akaya Telivigala" w:cs="Akaya Telivigala"/>
          <w:sz w:val="28"/>
          <w:szCs w:val="28"/>
        </w:rPr>
        <w:t>’ work and raise attainment standards</w:t>
      </w:r>
    </w:p>
    <w:p w14:paraId="714DE448" w14:textId="77777777" w:rsidR="00EE3BA2" w:rsidRPr="006176C8" w:rsidRDefault="00D31304">
      <w:pPr>
        <w:pStyle w:val="ListParagraph"/>
        <w:numPr>
          <w:ilvl w:val="0"/>
          <w:numId w:val="4"/>
        </w:numPr>
        <w:spacing w:line="240" w:lineRule="auto"/>
        <w:rPr>
          <w:rFonts w:ascii="Akaya Telivigala" w:hAnsi="Akaya Telivigala" w:cs="Akaya Telivigala"/>
          <w:sz w:val="28"/>
          <w:szCs w:val="28"/>
        </w:rPr>
      </w:pPr>
      <w:r w:rsidRPr="006176C8">
        <w:rPr>
          <w:rFonts w:ascii="Akaya Telivigala" w:hAnsi="Akaya Telivigala" w:cs="Akaya Telivigala"/>
          <w:sz w:val="28"/>
          <w:szCs w:val="28"/>
        </w:rPr>
        <w:t>to celebrate achievement</w:t>
      </w:r>
    </w:p>
    <w:p w14:paraId="543B958E" w14:textId="77777777" w:rsidR="00EE3BA2" w:rsidRPr="006176C8" w:rsidRDefault="00D31304">
      <w:pPr>
        <w:pStyle w:val="ListParagraph"/>
        <w:numPr>
          <w:ilvl w:val="0"/>
          <w:numId w:val="4"/>
        </w:numPr>
        <w:spacing w:line="240" w:lineRule="auto"/>
        <w:rPr>
          <w:rFonts w:ascii="Akaya Telivigala" w:hAnsi="Akaya Telivigala" w:cs="Akaya Telivigala"/>
          <w:sz w:val="28"/>
          <w:szCs w:val="28"/>
        </w:rPr>
      </w:pPr>
      <w:r w:rsidRPr="006176C8">
        <w:rPr>
          <w:rFonts w:ascii="Akaya Telivigala" w:hAnsi="Akaya Telivigala" w:cs="Akaya Telivigala"/>
          <w:sz w:val="28"/>
          <w:szCs w:val="28"/>
        </w:rPr>
        <w:t xml:space="preserve">to record an event </w:t>
      </w:r>
    </w:p>
    <w:p w14:paraId="0CE54055" w14:textId="77777777" w:rsidR="00EE3BA2" w:rsidRPr="006176C8" w:rsidRDefault="00D31304">
      <w:pPr>
        <w:pStyle w:val="ListParagraph"/>
        <w:numPr>
          <w:ilvl w:val="0"/>
          <w:numId w:val="4"/>
        </w:numPr>
        <w:spacing w:line="240" w:lineRule="auto"/>
        <w:rPr>
          <w:rFonts w:ascii="Akaya Telivigala" w:hAnsi="Akaya Telivigala" w:cs="Akaya Telivigala"/>
          <w:sz w:val="28"/>
          <w:szCs w:val="28"/>
        </w:rPr>
      </w:pPr>
      <w:r w:rsidRPr="006176C8">
        <w:rPr>
          <w:rFonts w:ascii="Akaya Telivigala" w:hAnsi="Akaya Telivigala" w:cs="Akaya Telivigala"/>
          <w:sz w:val="28"/>
          <w:szCs w:val="28"/>
        </w:rPr>
        <w:t>to support the curriculum</w:t>
      </w:r>
    </w:p>
    <w:p w14:paraId="62B3D604" w14:textId="77777777" w:rsidR="0099235C" w:rsidRDefault="0099235C" w:rsidP="0099235C">
      <w:pPr>
        <w:spacing w:after="0" w:line="240" w:lineRule="auto"/>
        <w:rPr>
          <w:rFonts w:ascii="Akaya Telivigala" w:hAnsi="Akaya Telivigala" w:cs="Akaya Telivigala"/>
          <w:b/>
          <w:bCs/>
          <w:color w:val="275317" w:themeColor="accent6" w:themeShade="80"/>
          <w:sz w:val="28"/>
          <w:szCs w:val="28"/>
        </w:rPr>
      </w:pPr>
    </w:p>
    <w:p w14:paraId="4CF42B26" w14:textId="77777777" w:rsidR="00BB1FBD" w:rsidRDefault="00BB1FBD" w:rsidP="0099235C">
      <w:pPr>
        <w:spacing w:after="0" w:line="240" w:lineRule="auto"/>
        <w:rPr>
          <w:rFonts w:ascii="Akaya Telivigala" w:hAnsi="Akaya Telivigala" w:cs="Akaya Telivigala"/>
          <w:b/>
          <w:bCs/>
          <w:color w:val="275317" w:themeColor="accent6" w:themeShade="80"/>
          <w:sz w:val="28"/>
          <w:szCs w:val="28"/>
        </w:rPr>
      </w:pPr>
    </w:p>
    <w:p w14:paraId="794307B8" w14:textId="77777777" w:rsidR="00BB1FBD" w:rsidRDefault="00BB1FBD" w:rsidP="0099235C">
      <w:pPr>
        <w:spacing w:after="0" w:line="240" w:lineRule="auto"/>
        <w:rPr>
          <w:rFonts w:ascii="Akaya Telivigala" w:hAnsi="Akaya Telivigala" w:cs="Akaya Telivigala"/>
          <w:b/>
          <w:bCs/>
          <w:color w:val="275317" w:themeColor="accent6" w:themeShade="80"/>
          <w:sz w:val="28"/>
          <w:szCs w:val="28"/>
        </w:rPr>
      </w:pPr>
    </w:p>
    <w:p w14:paraId="67C1D65A" w14:textId="2CBCD13D" w:rsidR="00EE3BA2" w:rsidRPr="0099235C" w:rsidRDefault="00D31304" w:rsidP="0099235C">
      <w:pPr>
        <w:spacing w:after="0" w:line="240" w:lineRule="auto"/>
        <w:rPr>
          <w:rFonts w:ascii="Akaya Telivigala" w:hAnsi="Akaya Telivigala" w:cs="Akaya Telivigala"/>
          <w:b/>
          <w:bCs/>
          <w:color w:val="275317" w:themeColor="accent6" w:themeShade="80"/>
          <w:sz w:val="28"/>
          <w:szCs w:val="28"/>
        </w:rPr>
      </w:pPr>
      <w:r w:rsidRPr="0099235C">
        <w:rPr>
          <w:rFonts w:ascii="Akaya Telivigala" w:hAnsi="Akaya Telivigala" w:cs="Akaya Telivigala"/>
          <w:b/>
          <w:bCs/>
          <w:color w:val="275317" w:themeColor="accent6" w:themeShade="80"/>
          <w:sz w:val="28"/>
          <w:szCs w:val="28"/>
        </w:rPr>
        <w:lastRenderedPageBreak/>
        <w:t xml:space="preserve">VIDEOS </w:t>
      </w:r>
    </w:p>
    <w:p w14:paraId="61933E7D" w14:textId="50294F2D" w:rsidR="0099235C" w:rsidRDefault="0099235C" w:rsidP="0099235C">
      <w:pPr>
        <w:spacing w:after="0" w:line="240" w:lineRule="auto"/>
        <w:rPr>
          <w:rFonts w:ascii="Akaya Telivigala" w:hAnsi="Akaya Telivigala" w:cs="Akaya Telivigala"/>
          <w:sz w:val="28"/>
          <w:szCs w:val="28"/>
        </w:rPr>
      </w:pPr>
    </w:p>
    <w:p w14:paraId="12492E8A" w14:textId="3EC2F9F6" w:rsidR="00EE3BA2" w:rsidRPr="006176C8" w:rsidRDefault="00F64F7A" w:rsidP="0099235C">
      <w:pPr>
        <w:spacing w:after="0" w:line="240" w:lineRule="auto"/>
        <w:rPr>
          <w:rFonts w:ascii="Akaya Telivigala" w:hAnsi="Akaya Telivigala" w:cs="Akaya Telivigala"/>
          <w:sz w:val="28"/>
          <w:szCs w:val="28"/>
        </w:rPr>
      </w:pPr>
      <w:r w:rsidRPr="006176C8">
        <w:rPr>
          <w:rFonts w:ascii="Akaya Telivigala" w:hAnsi="Akaya Telivigala" w:cs="Akaya Telivigala"/>
          <w:noProof/>
          <w:sz w:val="28"/>
          <w:szCs w:val="28"/>
        </w:rPr>
        <mc:AlternateContent>
          <mc:Choice Requires="wps">
            <w:drawing>
              <wp:anchor distT="0" distB="0" distL="114300" distR="114300" simplePos="0" relativeHeight="251684864" behindDoc="0" locked="0" layoutInCell="1" allowOverlap="1" wp14:anchorId="776E285B" wp14:editId="5B4CD82F">
                <wp:simplePos x="0" y="0"/>
                <wp:positionH relativeFrom="column">
                  <wp:posOffset>4869180</wp:posOffset>
                </wp:positionH>
                <wp:positionV relativeFrom="paragraph">
                  <wp:posOffset>227330</wp:posOffset>
                </wp:positionV>
                <wp:extent cx="609603" cy="266700"/>
                <wp:effectExtent l="0" t="0" r="19050" b="19050"/>
                <wp:wrapNone/>
                <wp:docPr id="1540257262" name="Rectangle 1"/>
                <wp:cNvGraphicFramePr/>
                <a:graphic xmlns:a="http://schemas.openxmlformats.org/drawingml/2006/main">
                  <a:graphicData uri="http://schemas.microsoft.com/office/word/2010/wordprocessingShape">
                    <wps:wsp>
                      <wps:cNvSpPr/>
                      <wps:spPr>
                        <a:xfrm>
                          <a:off x="0" y="0"/>
                          <a:ext cx="609603" cy="266700"/>
                        </a:xfrm>
                        <a:prstGeom prst="rect">
                          <a:avLst/>
                        </a:prstGeom>
                        <a:noFill/>
                        <a:ln w="12701" cap="flat">
                          <a:solidFill>
                            <a:srgbClr val="042433"/>
                          </a:solidFill>
                          <a:prstDash val="solid"/>
                          <a:miter/>
                        </a:ln>
                      </wps:spPr>
                      <wps:bodyPr lIns="0" tIns="0" rIns="0" bIns="0"/>
                    </wps:wsp>
                  </a:graphicData>
                </a:graphic>
                <wp14:sizeRelV relativeFrom="margin">
                  <wp14:pctHeight>0</wp14:pctHeight>
                </wp14:sizeRelV>
              </wp:anchor>
            </w:drawing>
          </mc:Choice>
          <mc:Fallback>
            <w:pict>
              <v:rect w14:anchorId="03270571" id="Rectangle 1" o:spid="_x0000_s1026" style="position:absolute;margin-left:383.4pt;margin-top:17.9pt;width:48pt;height:21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RwowEAAD0DAAAOAAAAZHJzL2Uyb0RvYy54bWysUttu2zAMfR+wfxD0vthxCnc14vShQYcB&#10;w1ag7QcoshQL0A2kGid/P0q5ddvb0BeJEslD8vAs7/fOsp0CNMH3fD6rOVNehsH4bc9fXx6/fOUM&#10;k/CDsMGrnh8U8vvV50/LKXaqCWOwgwJGIB67KfZ8TCl2VYVyVE7gLETlyakDOJHoCdtqADERurNV&#10;U9dtNQUYIgSpEOl3fXTyVcHXWsn0S2tUidmeU2+pnFDOTT6r1VJ0WxBxNPLUhviPLpwwnopeoNYi&#10;CfYG5h8oZyQEDDrNZHBV0NpIVWagaeb1X9M8jyKqMguRg/FCE34crPy5e45PQDRMETskM0+x1+Dy&#10;Tf2xfSHrcCFL7ROT9NnWd2294EySq2nb27qQWV2TI2D6poJj2eg50C4KRWL3AxMVpNBzSK7lw6Ox&#10;tuzDejaRmJrbek74gmShrTgmY7BmyIE5BWG7ebDAdiJv96a5WSzyQgn4j7BcZS1wPMYV13HvziSV&#10;R6cE6+m6UpCtTRgOT8Dsd098Z+2cDTgbm5ORIXIG7aiAnfSURfD+XaKuql/9BgAA//8DAFBLAwQU&#10;AAYACAAAACEASd/ezd0AAAAJAQAADwAAAGRycy9kb3ducmV2LnhtbEyPQU/DMAyF70j8h8hIXBBL&#10;GCIrpek0IXHhghiIc9aYtlrjVEnaFX495gQn23pPz9+rtosfxIwx9YEM3KwUCKQmuJ5aA+9vT9cF&#10;iJQtOTsEQgNfmGBbn59VtnThRK8473MrOIRSaQ10OY+llKnp0Nu0CiMSa58hepv5jK100Z443A9y&#10;rZSW3vbEHzo74mOHzXE/eQP3Y6s+vl+unkclJ0W7Wed41MZcXiy7BxAZl/xnhl98RoeamQ5hIpfE&#10;YGCjNaNnA7d3PNlQ6DUvB1Y2Bci6kv8b1D8AAAD//wMAUEsBAi0AFAAGAAgAAAAhALaDOJL+AAAA&#10;4QEAABMAAAAAAAAAAAAAAAAAAAAAAFtDb250ZW50X1R5cGVzXS54bWxQSwECLQAUAAYACAAAACEA&#10;OP0h/9YAAACUAQAACwAAAAAAAAAAAAAAAAAvAQAAX3JlbHMvLnJlbHNQSwECLQAUAAYACAAAACEA&#10;laKUcKMBAAA9AwAADgAAAAAAAAAAAAAAAAAuAgAAZHJzL2Uyb0RvYy54bWxQSwECLQAUAAYACAAA&#10;ACEASd/ezd0AAAAJAQAADwAAAAAAAAAAAAAAAAD9AwAAZHJzL2Rvd25yZXYueG1sUEsFBgAAAAAE&#10;AAQA8wAAAAcFAAAAAA==&#10;" filled="f" strokecolor="#042433" strokeweight=".35281mm">
                <v:textbox inset="0,0,0,0"/>
              </v:rect>
            </w:pict>
          </mc:Fallback>
        </mc:AlternateContent>
      </w:r>
      <w:r w:rsidR="006A7E6F" w:rsidRPr="006176C8">
        <w:rPr>
          <w:rFonts w:ascii="Akaya Telivigala" w:hAnsi="Akaya Telivigala" w:cs="Akaya Telivigala"/>
          <w:noProof/>
          <w:sz w:val="28"/>
          <w:szCs w:val="28"/>
        </w:rPr>
        <mc:AlternateContent>
          <mc:Choice Requires="wps">
            <w:drawing>
              <wp:anchor distT="0" distB="0" distL="114300" distR="114300" simplePos="0" relativeHeight="251682816" behindDoc="0" locked="0" layoutInCell="1" allowOverlap="1" wp14:anchorId="26ACE4AC" wp14:editId="2DCACCF4">
                <wp:simplePos x="0" y="0"/>
                <wp:positionH relativeFrom="column">
                  <wp:posOffset>3131820</wp:posOffset>
                </wp:positionH>
                <wp:positionV relativeFrom="paragraph">
                  <wp:posOffset>227330</wp:posOffset>
                </wp:positionV>
                <wp:extent cx="609603" cy="266700"/>
                <wp:effectExtent l="0" t="0" r="19050" b="19050"/>
                <wp:wrapNone/>
                <wp:docPr id="615104157" name="Rectangle 1"/>
                <wp:cNvGraphicFramePr/>
                <a:graphic xmlns:a="http://schemas.openxmlformats.org/drawingml/2006/main">
                  <a:graphicData uri="http://schemas.microsoft.com/office/word/2010/wordprocessingShape">
                    <wps:wsp>
                      <wps:cNvSpPr/>
                      <wps:spPr>
                        <a:xfrm>
                          <a:off x="0" y="0"/>
                          <a:ext cx="609603" cy="266700"/>
                        </a:xfrm>
                        <a:prstGeom prst="rect">
                          <a:avLst/>
                        </a:prstGeom>
                        <a:noFill/>
                        <a:ln w="12701" cap="flat">
                          <a:solidFill>
                            <a:srgbClr val="042433"/>
                          </a:solidFill>
                          <a:prstDash val="solid"/>
                          <a:miter/>
                        </a:ln>
                      </wps:spPr>
                      <wps:bodyPr lIns="0" tIns="0" rIns="0" bIns="0"/>
                    </wps:wsp>
                  </a:graphicData>
                </a:graphic>
                <wp14:sizeRelV relativeFrom="margin">
                  <wp14:pctHeight>0</wp14:pctHeight>
                </wp14:sizeRelV>
              </wp:anchor>
            </w:drawing>
          </mc:Choice>
          <mc:Fallback>
            <w:pict>
              <v:rect w14:anchorId="543DB11F" id="Rectangle 1" o:spid="_x0000_s1026" style="position:absolute;margin-left:246.6pt;margin-top:17.9pt;width:48pt;height:21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RwowEAAD0DAAAOAAAAZHJzL2Uyb0RvYy54bWysUttu2zAMfR+wfxD0vthxCnc14vShQYcB&#10;w1ag7QcoshQL0A2kGid/P0q5ddvb0BeJEslD8vAs7/fOsp0CNMH3fD6rOVNehsH4bc9fXx6/fOUM&#10;k/CDsMGrnh8U8vvV50/LKXaqCWOwgwJGIB67KfZ8TCl2VYVyVE7gLETlyakDOJHoCdtqADERurNV&#10;U9dtNQUYIgSpEOl3fXTyVcHXWsn0S2tUidmeU2+pnFDOTT6r1VJ0WxBxNPLUhviPLpwwnopeoNYi&#10;CfYG5h8oZyQEDDrNZHBV0NpIVWagaeb1X9M8jyKqMguRg/FCE34crPy5e45PQDRMETskM0+x1+Dy&#10;Tf2xfSHrcCFL7ROT9NnWd2294EySq2nb27qQWV2TI2D6poJj2eg50C4KRWL3AxMVpNBzSK7lw6Ox&#10;tuzDejaRmJrbek74gmShrTgmY7BmyIE5BWG7ebDAdiJv96a5WSzyQgn4j7BcZS1wPMYV13HvziSV&#10;R6cE6+m6UpCtTRgOT8Dsd098Z+2cDTgbm5ORIXIG7aiAnfSURfD+XaKuql/9BgAA//8DAFBLAwQU&#10;AAYACAAAACEAu4sI3t8AAAAJAQAADwAAAGRycy9kb3ducmV2LnhtbEyPwU7DMAyG70i8Q2QkLmhL&#10;2FjXlqbThMSFC2KgnbMmtNUaJ0rSrvD0mBMcbX/6/f3VbrYDm0yIvUMJ90sBzGDjdI+thI/350UO&#10;LCaFWg0OjYQvE2FXX19VqtTugm9mOqSWUQjGUknoUvIl57HpjFVx6bxBun26YFWiMbRcB3WhcDvw&#10;lRAZt6pH+tApb54605wPo5VQ+FYcv1/vXrzgo8D9lKVwzqS8vZn3j8CSmdMfDL/6pA41OZ3ciDqy&#10;QcJDsV4RKmG9oQoEbPKCFicJ220OvK74/wb1DwAAAP//AwBQSwECLQAUAAYACAAAACEAtoM4kv4A&#10;AADhAQAAEwAAAAAAAAAAAAAAAAAAAAAAW0NvbnRlbnRfVHlwZXNdLnhtbFBLAQItABQABgAIAAAA&#10;IQA4/SH/1gAAAJQBAAALAAAAAAAAAAAAAAAAAC8BAABfcmVscy8ucmVsc1BLAQItABQABgAIAAAA&#10;IQCVopRwowEAAD0DAAAOAAAAAAAAAAAAAAAAAC4CAABkcnMvZTJvRG9jLnhtbFBLAQItABQABgAI&#10;AAAAIQC7iwje3wAAAAkBAAAPAAAAAAAAAAAAAAAAAP0DAABkcnMvZG93bnJldi54bWxQSwUGAAAA&#10;AAQABADzAAAACQUAAAAA&#10;" filled="f" strokecolor="#042433" strokeweight=".35281mm">
                <v:textbox inset="0,0,0,0"/>
              </v:rect>
            </w:pict>
          </mc:Fallback>
        </mc:AlternateContent>
      </w:r>
      <w:r w:rsidRPr="006176C8">
        <w:rPr>
          <w:rFonts w:ascii="Akaya Telivigala" w:hAnsi="Akaya Telivigala" w:cs="Akaya Telivigala"/>
          <w:sz w:val="28"/>
          <w:szCs w:val="28"/>
        </w:rPr>
        <w:t xml:space="preserve">I am happy for the </w:t>
      </w:r>
      <w:r w:rsidR="00A4617F">
        <w:rPr>
          <w:rFonts w:ascii="Akaya Telivigala" w:hAnsi="Akaya Telivigala" w:cs="Akaya Telivigala"/>
          <w:sz w:val="28"/>
          <w:szCs w:val="28"/>
        </w:rPr>
        <w:t>provision</w:t>
      </w:r>
      <w:r w:rsidRPr="006176C8">
        <w:rPr>
          <w:rFonts w:ascii="Akaya Telivigala" w:hAnsi="Akaya Telivigala" w:cs="Akaya Telivigala"/>
          <w:sz w:val="28"/>
          <w:szCs w:val="28"/>
        </w:rPr>
        <w:t xml:space="preserve"> to take videos of my </w:t>
      </w:r>
      <w:proofErr w:type="gramStart"/>
      <w:r w:rsidRPr="006176C8">
        <w:rPr>
          <w:rFonts w:ascii="Akaya Telivigala" w:hAnsi="Akaya Telivigala" w:cs="Akaya Telivigala"/>
          <w:sz w:val="28"/>
          <w:szCs w:val="28"/>
        </w:rPr>
        <w:t>child,</w:t>
      </w:r>
      <w:proofErr w:type="gramEnd"/>
      <w:r w:rsidRPr="006176C8">
        <w:rPr>
          <w:rFonts w:ascii="Akaya Telivigala" w:hAnsi="Akaya Telivigala" w:cs="Akaya Telivigala"/>
          <w:sz w:val="28"/>
          <w:szCs w:val="28"/>
        </w:rPr>
        <w:t xml:space="preserve"> examples of such videos are:                  </w:t>
      </w:r>
      <w:r w:rsidR="00A67DD9">
        <w:rPr>
          <w:rFonts w:ascii="Akaya Telivigala" w:hAnsi="Akaya Telivigala" w:cs="Akaya Telivigala"/>
          <w:sz w:val="28"/>
          <w:szCs w:val="28"/>
        </w:rPr>
        <w:tab/>
      </w:r>
      <w:r w:rsidR="00A67DD9">
        <w:rPr>
          <w:rFonts w:ascii="Akaya Telivigala" w:hAnsi="Akaya Telivigala" w:cs="Akaya Telivigala"/>
          <w:sz w:val="28"/>
          <w:szCs w:val="28"/>
        </w:rPr>
        <w:tab/>
      </w:r>
      <w:r w:rsidR="00A249DA">
        <w:rPr>
          <w:rFonts w:ascii="Akaya Telivigala" w:hAnsi="Akaya Telivigala" w:cs="Akaya Telivigala"/>
          <w:sz w:val="28"/>
          <w:szCs w:val="28"/>
        </w:rPr>
        <w:tab/>
      </w:r>
      <w:r w:rsidR="00A55468">
        <w:rPr>
          <w:rFonts w:ascii="Akaya Telivigala" w:hAnsi="Akaya Telivigala" w:cs="Akaya Telivigala"/>
          <w:sz w:val="28"/>
          <w:szCs w:val="28"/>
        </w:rPr>
        <w:tab/>
      </w:r>
      <w:r w:rsidRPr="006176C8">
        <w:rPr>
          <w:rFonts w:ascii="Akaya Telivigala" w:hAnsi="Akaya Telivigala" w:cs="Akaya Telivigala"/>
          <w:sz w:val="28"/>
          <w:szCs w:val="28"/>
        </w:rPr>
        <w:t xml:space="preserve">Yes                       </w:t>
      </w:r>
      <w:r w:rsidR="008B3BDE">
        <w:rPr>
          <w:rFonts w:ascii="Akaya Telivigala" w:hAnsi="Akaya Telivigala" w:cs="Akaya Telivigala"/>
          <w:sz w:val="28"/>
          <w:szCs w:val="28"/>
        </w:rPr>
        <w:tab/>
      </w:r>
      <w:r w:rsidRPr="006176C8">
        <w:rPr>
          <w:rFonts w:ascii="Akaya Telivigala" w:hAnsi="Akaya Telivigala" w:cs="Akaya Telivigala"/>
          <w:sz w:val="28"/>
          <w:szCs w:val="28"/>
        </w:rPr>
        <w:t xml:space="preserve">No </w:t>
      </w:r>
    </w:p>
    <w:p w14:paraId="1C8B1091" w14:textId="605BC3F5" w:rsidR="00EE3BA2" w:rsidRPr="006176C8" w:rsidRDefault="00EE3BA2" w:rsidP="0099235C">
      <w:pPr>
        <w:spacing w:after="0" w:line="240" w:lineRule="auto"/>
        <w:rPr>
          <w:rFonts w:ascii="Akaya Telivigala" w:hAnsi="Akaya Telivigala" w:cs="Akaya Telivigala"/>
          <w:sz w:val="28"/>
          <w:szCs w:val="28"/>
        </w:rPr>
      </w:pPr>
    </w:p>
    <w:p w14:paraId="1E075981" w14:textId="121D09A4" w:rsidR="00EE3BA2" w:rsidRPr="006176C8" w:rsidRDefault="00DC6012">
      <w:pPr>
        <w:pStyle w:val="ListParagraph"/>
        <w:numPr>
          <w:ilvl w:val="0"/>
          <w:numId w:val="4"/>
        </w:numPr>
        <w:spacing w:line="240" w:lineRule="auto"/>
        <w:rPr>
          <w:rFonts w:ascii="Akaya Telivigala" w:hAnsi="Akaya Telivigala" w:cs="Akaya Telivigala"/>
          <w:sz w:val="28"/>
          <w:szCs w:val="28"/>
        </w:rPr>
      </w:pPr>
      <w:r>
        <w:rPr>
          <w:rFonts w:ascii="Akaya Telivigala" w:hAnsi="Akaya Telivigala" w:cs="Akaya Telivigala"/>
          <w:sz w:val="28"/>
          <w:szCs w:val="28"/>
        </w:rPr>
        <w:t>group</w:t>
      </w:r>
      <w:r w:rsidR="00D31304" w:rsidRPr="006176C8">
        <w:rPr>
          <w:rFonts w:ascii="Akaya Telivigala" w:hAnsi="Akaya Telivigala" w:cs="Akaya Telivigala"/>
          <w:sz w:val="28"/>
          <w:szCs w:val="28"/>
        </w:rPr>
        <w:t xml:space="preserve"> films </w:t>
      </w:r>
      <w:r>
        <w:rPr>
          <w:rFonts w:ascii="Akaya Telivigala" w:hAnsi="Akaya Telivigala" w:cs="Akaya Telivigala"/>
          <w:sz w:val="28"/>
          <w:szCs w:val="28"/>
        </w:rPr>
        <w:t>of activities or working with animals</w:t>
      </w:r>
    </w:p>
    <w:p w14:paraId="1B0160A3" w14:textId="717FF0A6" w:rsidR="00EE3BA2" w:rsidRPr="006176C8" w:rsidRDefault="00D31304">
      <w:pPr>
        <w:pStyle w:val="ListParagraph"/>
        <w:numPr>
          <w:ilvl w:val="0"/>
          <w:numId w:val="4"/>
        </w:numPr>
        <w:spacing w:line="240" w:lineRule="auto"/>
        <w:rPr>
          <w:rFonts w:ascii="Akaya Telivigala" w:hAnsi="Akaya Telivigala" w:cs="Akaya Telivigala"/>
          <w:sz w:val="28"/>
          <w:szCs w:val="28"/>
        </w:rPr>
      </w:pPr>
      <w:r w:rsidRPr="006176C8">
        <w:rPr>
          <w:rFonts w:ascii="Akaya Telivigala" w:hAnsi="Akaya Telivigala" w:cs="Akaya Telivigala"/>
          <w:sz w:val="28"/>
          <w:szCs w:val="28"/>
        </w:rPr>
        <w:t>learning activities</w:t>
      </w:r>
      <w:r w:rsidR="007E1839">
        <w:rPr>
          <w:rFonts w:ascii="Akaya Telivigala" w:hAnsi="Akaya Telivigala" w:cs="Akaya Telivigala"/>
          <w:sz w:val="28"/>
          <w:szCs w:val="28"/>
        </w:rPr>
        <w:t xml:space="preserve"> as an individual or in a group</w:t>
      </w:r>
    </w:p>
    <w:p w14:paraId="1EE51E97" w14:textId="77777777" w:rsidR="00EE3BA2" w:rsidRPr="006176C8" w:rsidRDefault="00D31304">
      <w:pPr>
        <w:pStyle w:val="ListParagraph"/>
        <w:numPr>
          <w:ilvl w:val="0"/>
          <w:numId w:val="4"/>
        </w:numPr>
        <w:spacing w:line="240" w:lineRule="auto"/>
        <w:rPr>
          <w:rFonts w:ascii="Akaya Telivigala" w:hAnsi="Akaya Telivigala" w:cs="Akaya Telivigala"/>
          <w:sz w:val="28"/>
          <w:szCs w:val="28"/>
        </w:rPr>
      </w:pPr>
      <w:r w:rsidRPr="006176C8">
        <w:rPr>
          <w:rFonts w:ascii="Akaya Telivigala" w:hAnsi="Akaya Telivigala" w:cs="Akaya Telivigala"/>
          <w:sz w:val="28"/>
          <w:szCs w:val="28"/>
        </w:rPr>
        <w:t>special events such as trips or visits</w:t>
      </w:r>
    </w:p>
    <w:p w14:paraId="56D3445F" w14:textId="1CF44322" w:rsidR="00EE3BA2" w:rsidRPr="006176C8" w:rsidRDefault="00D31304">
      <w:pPr>
        <w:pStyle w:val="ListParagraph"/>
        <w:numPr>
          <w:ilvl w:val="0"/>
          <w:numId w:val="5"/>
        </w:numPr>
        <w:spacing w:line="240" w:lineRule="auto"/>
        <w:rPr>
          <w:rFonts w:ascii="Akaya Telivigala" w:hAnsi="Akaya Telivigala" w:cs="Akaya Telivigala"/>
          <w:sz w:val="28"/>
          <w:szCs w:val="28"/>
        </w:rPr>
      </w:pPr>
      <w:r w:rsidRPr="006176C8">
        <w:rPr>
          <w:rFonts w:ascii="Akaya Telivigala" w:hAnsi="Akaya Telivigala" w:cs="Akaya Telivigala"/>
          <w:sz w:val="28"/>
          <w:szCs w:val="28"/>
        </w:rPr>
        <w:t xml:space="preserve">I am happy for videos that include my child to be used by the </w:t>
      </w:r>
      <w:r w:rsidR="007E1839">
        <w:rPr>
          <w:rFonts w:ascii="Akaya Telivigala" w:hAnsi="Akaya Telivigala" w:cs="Akaya Telivigala"/>
          <w:sz w:val="28"/>
          <w:szCs w:val="28"/>
        </w:rPr>
        <w:t>provision</w:t>
      </w:r>
      <w:r w:rsidRPr="006176C8">
        <w:rPr>
          <w:rFonts w:ascii="Akaya Telivigala" w:hAnsi="Akaya Telivigala" w:cs="Akaya Telivigala"/>
          <w:sz w:val="28"/>
          <w:szCs w:val="28"/>
        </w:rPr>
        <w:t>; examples of such use include:</w:t>
      </w:r>
    </w:p>
    <w:p w14:paraId="01F2CF3A" w14:textId="77777777" w:rsidR="00EE3BA2" w:rsidRPr="006176C8" w:rsidRDefault="00D31304">
      <w:pPr>
        <w:pStyle w:val="ListParagraph"/>
        <w:numPr>
          <w:ilvl w:val="0"/>
          <w:numId w:val="5"/>
        </w:numPr>
        <w:spacing w:line="240" w:lineRule="auto"/>
        <w:rPr>
          <w:rFonts w:ascii="Akaya Telivigala" w:hAnsi="Akaya Telivigala" w:cs="Akaya Telivigala"/>
          <w:sz w:val="28"/>
          <w:szCs w:val="28"/>
        </w:rPr>
      </w:pPr>
      <w:r w:rsidRPr="006176C8">
        <w:rPr>
          <w:rFonts w:ascii="Akaya Telivigala" w:hAnsi="Akaya Telivigala" w:cs="Akaya Telivigala"/>
          <w:sz w:val="28"/>
          <w:szCs w:val="28"/>
        </w:rPr>
        <w:t>on the website</w:t>
      </w:r>
    </w:p>
    <w:p w14:paraId="5B0487F6" w14:textId="18311F0A" w:rsidR="00EE3BA2" w:rsidRPr="006176C8" w:rsidRDefault="00D31304">
      <w:pPr>
        <w:pStyle w:val="ListParagraph"/>
        <w:numPr>
          <w:ilvl w:val="0"/>
          <w:numId w:val="5"/>
        </w:numPr>
        <w:spacing w:line="240" w:lineRule="auto"/>
        <w:rPr>
          <w:rFonts w:ascii="Akaya Telivigala" w:hAnsi="Akaya Telivigala" w:cs="Akaya Telivigala"/>
          <w:sz w:val="28"/>
          <w:szCs w:val="28"/>
        </w:rPr>
      </w:pPr>
      <w:r w:rsidRPr="006176C8">
        <w:rPr>
          <w:rFonts w:ascii="Akaya Telivigala" w:hAnsi="Akaya Telivigala" w:cs="Akaya Telivigala"/>
          <w:sz w:val="28"/>
          <w:szCs w:val="28"/>
        </w:rPr>
        <w:t xml:space="preserve">on the </w:t>
      </w:r>
      <w:r w:rsidR="007E1839">
        <w:rPr>
          <w:rFonts w:ascii="Akaya Telivigala" w:hAnsi="Akaya Telivigala" w:cs="Akaya Telivigala"/>
          <w:sz w:val="28"/>
          <w:szCs w:val="28"/>
        </w:rPr>
        <w:t>provision</w:t>
      </w:r>
      <w:r w:rsidRPr="006176C8">
        <w:rPr>
          <w:rFonts w:ascii="Akaya Telivigala" w:hAnsi="Akaya Telivigala" w:cs="Akaya Telivigala"/>
          <w:sz w:val="28"/>
          <w:szCs w:val="28"/>
        </w:rPr>
        <w:t>’s social media</w:t>
      </w:r>
    </w:p>
    <w:p w14:paraId="57E0C26F" w14:textId="77777777" w:rsidR="00EE3BA2" w:rsidRPr="006176C8" w:rsidRDefault="00D31304">
      <w:pPr>
        <w:pStyle w:val="ListParagraph"/>
        <w:numPr>
          <w:ilvl w:val="0"/>
          <w:numId w:val="5"/>
        </w:numPr>
        <w:spacing w:line="240" w:lineRule="auto"/>
        <w:rPr>
          <w:rFonts w:ascii="Akaya Telivigala" w:hAnsi="Akaya Telivigala" w:cs="Akaya Telivigala"/>
          <w:sz w:val="28"/>
          <w:szCs w:val="28"/>
        </w:rPr>
      </w:pPr>
      <w:r w:rsidRPr="006176C8">
        <w:rPr>
          <w:rFonts w:ascii="Akaya Telivigala" w:hAnsi="Akaya Telivigala" w:cs="Akaya Telivigala"/>
          <w:sz w:val="28"/>
          <w:szCs w:val="28"/>
        </w:rPr>
        <w:t>for internal professional training</w:t>
      </w:r>
    </w:p>
    <w:p w14:paraId="7B76A50E" w14:textId="77777777" w:rsidR="00B7781B" w:rsidRDefault="00B7781B" w:rsidP="007E1839">
      <w:pPr>
        <w:pStyle w:val="ListParagraph"/>
        <w:spacing w:after="0" w:line="240" w:lineRule="auto"/>
        <w:rPr>
          <w:rFonts w:ascii="Akaya Telivigala" w:hAnsi="Akaya Telivigala" w:cs="Akaya Telivigala"/>
          <w:sz w:val="28"/>
          <w:szCs w:val="28"/>
        </w:rPr>
      </w:pPr>
    </w:p>
    <w:p w14:paraId="0B0C48A4" w14:textId="77777777" w:rsidR="007E1839" w:rsidRPr="00B7781B" w:rsidRDefault="007E1839" w:rsidP="007E1839">
      <w:pPr>
        <w:pStyle w:val="ListParagraph"/>
        <w:spacing w:after="0" w:line="240" w:lineRule="auto"/>
        <w:rPr>
          <w:rFonts w:ascii="Akaya Telivigala" w:hAnsi="Akaya Telivigala" w:cs="Akaya Telivigala"/>
          <w:sz w:val="28"/>
          <w:szCs w:val="28"/>
        </w:rPr>
      </w:pPr>
    </w:p>
    <w:p w14:paraId="0829C6B1" w14:textId="1E3A732A" w:rsidR="00EE3BA2" w:rsidRDefault="007E1839">
      <w:pPr>
        <w:spacing w:line="240" w:lineRule="auto"/>
        <w:rPr>
          <w:rFonts w:ascii="Akaya Telivigala" w:hAnsi="Akaya Telivigala" w:cs="Akaya Telivigala"/>
          <w:sz w:val="28"/>
          <w:szCs w:val="28"/>
        </w:rPr>
      </w:pPr>
      <w:r w:rsidRPr="006176C8">
        <w:rPr>
          <w:rFonts w:ascii="Akaya Telivigala" w:hAnsi="Akaya Telivigala" w:cs="Akaya Telivigala"/>
          <w:noProof/>
          <w:sz w:val="28"/>
          <w:szCs w:val="28"/>
        </w:rPr>
        <mc:AlternateContent>
          <mc:Choice Requires="wps">
            <w:drawing>
              <wp:anchor distT="0" distB="0" distL="114300" distR="114300" simplePos="0" relativeHeight="251686912" behindDoc="0" locked="0" layoutInCell="1" allowOverlap="1" wp14:anchorId="2092C553" wp14:editId="75A7EB46">
                <wp:simplePos x="0" y="0"/>
                <wp:positionH relativeFrom="margin">
                  <wp:posOffset>-68580</wp:posOffset>
                </wp:positionH>
                <wp:positionV relativeFrom="paragraph">
                  <wp:posOffset>555625</wp:posOffset>
                </wp:positionV>
                <wp:extent cx="480060" cy="266700"/>
                <wp:effectExtent l="0" t="0" r="15240" b="19050"/>
                <wp:wrapNone/>
                <wp:docPr id="300973221" name="Rectangle 1"/>
                <wp:cNvGraphicFramePr/>
                <a:graphic xmlns:a="http://schemas.openxmlformats.org/drawingml/2006/main">
                  <a:graphicData uri="http://schemas.microsoft.com/office/word/2010/wordprocessingShape">
                    <wps:wsp>
                      <wps:cNvSpPr/>
                      <wps:spPr>
                        <a:xfrm>
                          <a:off x="0" y="0"/>
                          <a:ext cx="480060" cy="266700"/>
                        </a:xfrm>
                        <a:prstGeom prst="rect">
                          <a:avLst/>
                        </a:prstGeom>
                        <a:noFill/>
                        <a:ln w="12701" cap="flat">
                          <a:solidFill>
                            <a:srgbClr val="042433"/>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73C56CF4" id="Rectangle 1" o:spid="_x0000_s1026" style="position:absolute;margin-left:-5.4pt;margin-top:43.75pt;width:37.8pt;height:2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AogEAAD0DAAAOAAAAZHJzL2Uyb0RvYy54bWysUttOIzEMfUfaf4jyTmc6VAWNOuWBCoS0&#10;2kUCPiDNJJ1IuckOnfbv10lvy+4b4iVxYvvYPj6L+52zbKsATfAdn05qzpSXoTd+0/H3t8frO84w&#10;Cd8LG7zq+F4hv1/+uFqMsVVNGILtFTAC8diOseNDSrGtKpSDcgInISpPTh3AiURP2FQ9iJHQna2a&#10;up5XY4A+QpAKkX5XBydfFnytlUy/tUaVmO049ZbKCeVc57NaLkS7AREHI49tiC904YTxVPQMtRJJ&#10;sA8w/0E5IyFg0Gkig6uC1kaqMgNNM63/meZ1EFGVWYgcjGea8Ptg5a/ta3wBomGM2CKZeYqdBpdv&#10;6o/tCln7M1lql5ikz9kd0U+USnI18/ltXcisLskRMD2p4Fg2Og60i0KR2P7ERAUp9BSSa/nwaKwt&#10;+7CejSSm5raeEr4gWWgrDskYrOlzYE5B2KwfLLCtyNudNbObm7xQAv4UlqusBA6HuOI67N2ZpPLo&#10;lGA9XRcKsrUO/f4FmH32xHfWzsmAk7E+GhkiZ9COCthRT1kEf79L1EX1yz8AAAD//wMAUEsDBBQA&#10;BgAIAAAAIQDIwJ8d3gAAAAkBAAAPAAAAZHJzL2Rvd25yZXYueG1sTI/BTsMwEETvSPyDtUhcUGu3&#10;oqFN41QVEhcuiII4u/E2iRqvI9tJA1/PcqLH0T7NvC12k+vEiCG2njQs5goEUuVtS7WGz4+X2RpE&#10;TIas6Tyhhm+MsCtvbwqTW3+hdxwPqRZcQjE3GpqU+lzKWDXoTJz7HolvJx+cSRxDLW0wFy53nVwq&#10;lUlnWuKFxvT43GB1PgxOw6av1dfP28Nrr+SgaD9mKZwzre/vpv0WRMIp/cPwp8/qULLT0Q9ko+g0&#10;zBaK1ZOG9dMKBAPZI+cjg8vNCmRZyOsPyl8AAAD//wMAUEsBAi0AFAAGAAgAAAAhALaDOJL+AAAA&#10;4QEAABMAAAAAAAAAAAAAAAAAAAAAAFtDb250ZW50X1R5cGVzXS54bWxQSwECLQAUAAYACAAAACEA&#10;OP0h/9YAAACUAQAACwAAAAAAAAAAAAAAAAAvAQAAX3JlbHMvLnJlbHNQSwECLQAUAAYACAAAACEA&#10;vhI0gKIBAAA9AwAADgAAAAAAAAAAAAAAAAAuAgAAZHJzL2Uyb0RvYy54bWxQSwECLQAUAAYACAAA&#10;ACEAyMCfHd4AAAAJAQAADwAAAAAAAAAAAAAAAAD8AwAAZHJzL2Rvd25yZXYueG1sUEsFBgAAAAAE&#10;AAQA8wAAAAcFAAAAAA==&#10;" filled="f" strokecolor="#042433" strokeweight=".35281mm">
                <v:textbox inset="0,0,0,0"/>
                <w10:wrap anchorx="margin"/>
              </v:rect>
            </w:pict>
          </mc:Fallback>
        </mc:AlternateContent>
      </w:r>
      <w:r w:rsidR="00D31304" w:rsidRPr="006176C8">
        <w:rPr>
          <w:rFonts w:ascii="Akaya Telivigala" w:hAnsi="Akaya Telivigala" w:cs="Akaya Telivigala"/>
          <w:sz w:val="28"/>
          <w:szCs w:val="28"/>
        </w:rPr>
        <w:t>I am happy for photographs of my child to appear in the local newspaper</w:t>
      </w:r>
    </w:p>
    <w:p w14:paraId="379B0257" w14:textId="036B3007" w:rsidR="007E1839" w:rsidRPr="006176C8" w:rsidRDefault="007E1839" w:rsidP="007E1839">
      <w:pPr>
        <w:spacing w:after="0" w:line="240" w:lineRule="auto"/>
        <w:rPr>
          <w:rFonts w:ascii="Akaya Telivigala" w:hAnsi="Akaya Telivigala" w:cs="Akaya Telivigala"/>
          <w:sz w:val="28"/>
          <w:szCs w:val="28"/>
        </w:rPr>
      </w:pPr>
      <w:r w:rsidRPr="006176C8">
        <w:rPr>
          <w:rFonts w:ascii="Akaya Telivigala" w:hAnsi="Akaya Telivigala" w:cs="Akaya Telivigala"/>
          <w:noProof/>
          <w:sz w:val="28"/>
          <w:szCs w:val="28"/>
        </w:rPr>
        <mc:AlternateContent>
          <mc:Choice Requires="wps">
            <w:drawing>
              <wp:anchor distT="0" distB="0" distL="114300" distR="114300" simplePos="0" relativeHeight="251688960" behindDoc="0" locked="0" layoutInCell="1" allowOverlap="1" wp14:anchorId="3B0DA2B9" wp14:editId="4280C0CC">
                <wp:simplePos x="0" y="0"/>
                <wp:positionH relativeFrom="column">
                  <wp:posOffset>1699260</wp:posOffset>
                </wp:positionH>
                <wp:positionV relativeFrom="paragraph">
                  <wp:posOffset>3810</wp:posOffset>
                </wp:positionV>
                <wp:extent cx="495300" cy="266700"/>
                <wp:effectExtent l="0" t="0" r="19050" b="19050"/>
                <wp:wrapNone/>
                <wp:docPr id="1047768538" name="Rectangle 1"/>
                <wp:cNvGraphicFramePr/>
                <a:graphic xmlns:a="http://schemas.openxmlformats.org/drawingml/2006/main">
                  <a:graphicData uri="http://schemas.microsoft.com/office/word/2010/wordprocessingShape">
                    <wps:wsp>
                      <wps:cNvSpPr/>
                      <wps:spPr>
                        <a:xfrm>
                          <a:off x="0" y="0"/>
                          <a:ext cx="495300" cy="266700"/>
                        </a:xfrm>
                        <a:prstGeom prst="rect">
                          <a:avLst/>
                        </a:prstGeom>
                        <a:noFill/>
                        <a:ln w="12701" cap="flat">
                          <a:solidFill>
                            <a:srgbClr val="042433"/>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634C8E5C" id="Rectangle 1" o:spid="_x0000_s1026" style="position:absolute;margin-left:133.8pt;margin-top:.3pt;width:39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SdeoQEAAD0DAAAOAAAAZHJzL2Uyb0RvYy54bWysUttu2zAMfR+wfxD0vthxsnQz4vRhQYcC&#10;RVeg2wcoshQL0A2kFid/P0rOZd3ehr1IRyJ5SB5yfX90lh0UoAm+4/NZzZnyMvTG7zv+4/vDh0+c&#10;YRK+FzZ41fGTQn6/ef9uPcZWNWEItlfAiMRjO8aODynFtqpQDsoJnIWoPBl1ACcSPWFf9SBGYne2&#10;aup6VY0B+ghBKkT63U5Gvin8WiuZvmmNKjHbcaotlRPKuctntVmLdg8iDkaeyxD/UIUTxlPSK9VW&#10;JMF+gvmLyhkJAYNOMxlcFbQ2UpUeqJt5/Uc3r4OIqvRC4mC8yoT/j1Y+H17jC5AMY8QWCeYujhpc&#10;vqk+dixina5iqWNikj6Xnz8uapJUkqlZre4IE0t1C46A6asKjmXQcaBZFInE4QnT5Hpxybl8eDDW&#10;lnlYz0ZapuaunhO/oLXQVkzBGKzps2MOQdjvvlhgB5Gnu2yWi8W5hjduOctW4DD5FdM0d2eSyq1T&#10;0dbTdZMgo13oTy/A7KMnvfPuXABcwO4MMkWOoBkVsvM+5SX4/V28blu/+QUAAP//AwBQSwMEFAAG&#10;AAgAAAAhAIPuwtbbAAAABwEAAA8AAABkcnMvZG93bnJldi54bWxMjkFLxDAQhe+C/yGM4EXcxLpG&#10;rU2XRfDiRVzFc7YZ27LNpCRpt/rrHU96eczjPd581Wbxg5gxpj6QgauVAoHUBNdTa+D97enyDkTK&#10;lpwdAqGBL0ywqU9PKlu6cKRXnHe5FTxCqbQGupzHUsrUdOhtWoURibPPEL3NbGMrXbRHHveDLJTS&#10;0tue+ENnR3zssDnsJm/gfmzVx/fLxfOo5KRoO+scD9qY87Nl+wAi45L/yvCLz+hQM9M+TOSSGAwU&#10;+lZz1QArx9frGz72BtaFBllX8j9//QMAAP//AwBQSwECLQAUAAYACAAAACEAtoM4kv4AAADhAQAA&#10;EwAAAAAAAAAAAAAAAAAAAAAAW0NvbnRlbnRfVHlwZXNdLnhtbFBLAQItABQABgAIAAAAIQA4/SH/&#10;1gAAAJQBAAALAAAAAAAAAAAAAAAAAC8BAABfcmVscy8ucmVsc1BLAQItABQABgAIAAAAIQDq7Sde&#10;oQEAAD0DAAAOAAAAAAAAAAAAAAAAAC4CAABkcnMvZTJvRG9jLnhtbFBLAQItABQABgAIAAAAIQCD&#10;7sLW2wAAAAcBAAAPAAAAAAAAAAAAAAAAAPsDAABkcnMvZG93bnJldi54bWxQSwUGAAAAAAQABADz&#10;AAAAAwUAAAAA&#10;" filled="f" strokecolor="#042433" strokeweight=".35281mm">
                <v:textbox inset="0,0,0,0"/>
              </v:rect>
            </w:pict>
          </mc:Fallback>
        </mc:AlternateContent>
      </w:r>
      <w:r w:rsidRPr="006176C8">
        <w:rPr>
          <w:rFonts w:ascii="Akaya Telivigala" w:hAnsi="Akaya Telivigala" w:cs="Akaya Telivigala"/>
          <w:sz w:val="28"/>
          <w:szCs w:val="28"/>
        </w:rPr>
        <w:t xml:space="preserve">Yes                       </w:t>
      </w:r>
      <w:r>
        <w:rPr>
          <w:rFonts w:ascii="Akaya Telivigala" w:hAnsi="Akaya Telivigala" w:cs="Akaya Telivigala"/>
          <w:sz w:val="28"/>
          <w:szCs w:val="28"/>
        </w:rPr>
        <w:tab/>
      </w:r>
      <w:r w:rsidRPr="006176C8">
        <w:rPr>
          <w:rFonts w:ascii="Akaya Telivigala" w:hAnsi="Akaya Telivigala" w:cs="Akaya Telivigala"/>
          <w:sz w:val="28"/>
          <w:szCs w:val="28"/>
        </w:rPr>
        <w:t xml:space="preserve">No </w:t>
      </w:r>
    </w:p>
    <w:p w14:paraId="4D7F6A71" w14:textId="77777777" w:rsidR="00B7781B" w:rsidRPr="006176C8" w:rsidRDefault="00B7781B">
      <w:pPr>
        <w:spacing w:line="240" w:lineRule="auto"/>
        <w:rPr>
          <w:rFonts w:ascii="Akaya Telivigala" w:hAnsi="Akaya Telivigala" w:cs="Akaya Telivigala"/>
          <w:sz w:val="28"/>
          <w:szCs w:val="28"/>
        </w:rPr>
      </w:pPr>
    </w:p>
    <w:p w14:paraId="45B8181E" w14:textId="77777777" w:rsidR="00EE3BA2" w:rsidRPr="006176C8" w:rsidRDefault="00D31304" w:rsidP="00B7781B">
      <w:pPr>
        <w:spacing w:after="0" w:line="240" w:lineRule="auto"/>
        <w:rPr>
          <w:rFonts w:ascii="Akaya Telivigala" w:hAnsi="Akaya Telivigala" w:cs="Akaya Telivigala"/>
          <w:sz w:val="28"/>
          <w:szCs w:val="28"/>
        </w:rPr>
      </w:pPr>
      <w:r w:rsidRPr="006176C8">
        <w:rPr>
          <w:rFonts w:ascii="Akaya Telivigala" w:hAnsi="Akaya Telivigala" w:cs="Akaya Telivigala"/>
          <w:sz w:val="28"/>
          <w:szCs w:val="28"/>
        </w:rPr>
        <w:t>NAME OF CHILD___________________________________________</w:t>
      </w:r>
    </w:p>
    <w:p w14:paraId="03877D84" w14:textId="77777777" w:rsidR="00B7781B" w:rsidRDefault="00B7781B" w:rsidP="00B7781B">
      <w:pPr>
        <w:spacing w:after="0" w:line="240" w:lineRule="auto"/>
        <w:rPr>
          <w:rFonts w:ascii="Akaya Telivigala" w:hAnsi="Akaya Telivigala" w:cs="Akaya Telivigala"/>
          <w:sz w:val="28"/>
          <w:szCs w:val="28"/>
        </w:rPr>
      </w:pPr>
    </w:p>
    <w:p w14:paraId="428209FE" w14:textId="15694BA4" w:rsidR="00EE3BA2" w:rsidRPr="006176C8" w:rsidRDefault="00D31304" w:rsidP="00B7781B">
      <w:pPr>
        <w:spacing w:after="0" w:line="240" w:lineRule="auto"/>
        <w:rPr>
          <w:rFonts w:ascii="Akaya Telivigala" w:hAnsi="Akaya Telivigala" w:cs="Akaya Telivigala"/>
          <w:sz w:val="28"/>
          <w:szCs w:val="28"/>
        </w:rPr>
      </w:pPr>
      <w:r w:rsidRPr="006176C8">
        <w:rPr>
          <w:rFonts w:ascii="Akaya Telivigala" w:hAnsi="Akaya Telivigala" w:cs="Akaya Telivigala"/>
          <w:sz w:val="28"/>
          <w:szCs w:val="28"/>
        </w:rPr>
        <w:t>NAME OF PARENT OR GUARDIAN_______ ______________________</w:t>
      </w:r>
    </w:p>
    <w:p w14:paraId="584BFC54" w14:textId="77777777" w:rsidR="00B7781B" w:rsidRDefault="00B7781B" w:rsidP="00B7781B">
      <w:pPr>
        <w:spacing w:after="0" w:line="240" w:lineRule="auto"/>
        <w:rPr>
          <w:rFonts w:ascii="Akaya Telivigala" w:hAnsi="Akaya Telivigala" w:cs="Akaya Telivigala"/>
          <w:sz w:val="28"/>
          <w:szCs w:val="28"/>
        </w:rPr>
      </w:pPr>
    </w:p>
    <w:p w14:paraId="11C63FF9" w14:textId="7FE6E77F" w:rsidR="00EE3BA2" w:rsidRPr="006176C8" w:rsidRDefault="00D31304" w:rsidP="00B7781B">
      <w:pPr>
        <w:spacing w:after="0" w:line="240" w:lineRule="auto"/>
        <w:rPr>
          <w:rFonts w:ascii="Akaya Telivigala" w:hAnsi="Akaya Telivigala" w:cs="Akaya Telivigala"/>
          <w:sz w:val="28"/>
          <w:szCs w:val="28"/>
        </w:rPr>
      </w:pPr>
      <w:r w:rsidRPr="006176C8">
        <w:rPr>
          <w:rFonts w:ascii="Akaya Telivigala" w:hAnsi="Akaya Telivigala" w:cs="Akaya Telivigala"/>
          <w:sz w:val="28"/>
          <w:szCs w:val="28"/>
        </w:rPr>
        <w:t>SIGNATURE OF PARENT OR GUARDIAN ________________________</w:t>
      </w:r>
    </w:p>
    <w:p w14:paraId="2E0B59EF" w14:textId="77777777" w:rsidR="00B7781B" w:rsidRDefault="00B7781B" w:rsidP="00B7781B">
      <w:pPr>
        <w:spacing w:after="0" w:line="240" w:lineRule="auto"/>
        <w:rPr>
          <w:rFonts w:ascii="Akaya Telivigala" w:hAnsi="Akaya Telivigala" w:cs="Akaya Telivigala"/>
          <w:sz w:val="28"/>
          <w:szCs w:val="28"/>
        </w:rPr>
      </w:pPr>
    </w:p>
    <w:p w14:paraId="7D91001B" w14:textId="761C12D5" w:rsidR="00EE3BA2" w:rsidRPr="006176C8" w:rsidRDefault="00D31304" w:rsidP="00B7781B">
      <w:pPr>
        <w:spacing w:after="0" w:line="240" w:lineRule="auto"/>
        <w:rPr>
          <w:rFonts w:ascii="Akaya Telivigala" w:hAnsi="Akaya Telivigala" w:cs="Akaya Telivigala"/>
          <w:sz w:val="28"/>
          <w:szCs w:val="28"/>
        </w:rPr>
      </w:pPr>
      <w:r w:rsidRPr="006176C8">
        <w:rPr>
          <w:rFonts w:ascii="Akaya Telivigala" w:hAnsi="Akaya Telivigala" w:cs="Akaya Telivigala"/>
          <w:sz w:val="28"/>
          <w:szCs w:val="28"/>
        </w:rPr>
        <w:t>DATE _________________________________</w:t>
      </w:r>
    </w:p>
    <w:p w14:paraId="2254FDF3" w14:textId="77777777" w:rsidR="00B7781B" w:rsidRDefault="00B7781B" w:rsidP="00B7781B">
      <w:pPr>
        <w:spacing w:after="0" w:line="240" w:lineRule="auto"/>
        <w:rPr>
          <w:rFonts w:ascii="Akaya Telivigala" w:hAnsi="Akaya Telivigala" w:cs="Akaya Telivigala"/>
          <w:sz w:val="28"/>
          <w:szCs w:val="28"/>
        </w:rPr>
      </w:pPr>
    </w:p>
    <w:p w14:paraId="3EBE050B" w14:textId="0485F6AD" w:rsidR="00EE3BA2" w:rsidRPr="006176C8" w:rsidRDefault="00D31304" w:rsidP="00B7781B">
      <w:pPr>
        <w:spacing w:after="0" w:line="240" w:lineRule="auto"/>
        <w:rPr>
          <w:rFonts w:ascii="Akaya Telivigala" w:hAnsi="Akaya Telivigala" w:cs="Akaya Telivigala"/>
          <w:sz w:val="28"/>
          <w:szCs w:val="28"/>
        </w:rPr>
      </w:pPr>
      <w:r w:rsidRPr="006176C8">
        <w:rPr>
          <w:rFonts w:ascii="Akaya Telivigala" w:hAnsi="Akaya Telivigala" w:cs="Akaya Telivigala"/>
          <w:sz w:val="28"/>
          <w:szCs w:val="28"/>
        </w:rPr>
        <w:t>YOU MAY WITHDRAW YOUR CONSENT AT ANY TIME</w:t>
      </w:r>
    </w:p>
    <w:p w14:paraId="41E07197" w14:textId="77777777" w:rsidR="00B7781B" w:rsidRDefault="00B7781B">
      <w:pPr>
        <w:spacing w:line="240" w:lineRule="auto"/>
        <w:rPr>
          <w:rFonts w:ascii="Akaya Telivigala" w:hAnsi="Akaya Telivigala" w:cs="Akaya Telivigala"/>
          <w:sz w:val="28"/>
          <w:szCs w:val="28"/>
        </w:rPr>
      </w:pPr>
    </w:p>
    <w:p w14:paraId="34EF60D6" w14:textId="4872DE92" w:rsidR="00D55A27" w:rsidRDefault="00D31304" w:rsidP="00AA4113">
      <w:pPr>
        <w:spacing w:after="0" w:line="240" w:lineRule="auto"/>
        <w:rPr>
          <w:rFonts w:ascii="Akaya Telivigala" w:hAnsi="Akaya Telivigala" w:cs="Akaya Telivigala"/>
          <w:sz w:val="28"/>
          <w:szCs w:val="28"/>
        </w:rPr>
      </w:pPr>
      <w:r w:rsidRPr="006176C8">
        <w:rPr>
          <w:rFonts w:ascii="Akaya Telivigala" w:hAnsi="Akaya Telivigala" w:cs="Akaya Telivigala"/>
          <w:sz w:val="28"/>
          <w:szCs w:val="28"/>
        </w:rPr>
        <w:t xml:space="preserve">If you change your mind on any of the options above, please contact the </w:t>
      </w:r>
      <w:r w:rsidR="00D55A27">
        <w:rPr>
          <w:rFonts w:ascii="Akaya Telivigala" w:hAnsi="Akaya Telivigala" w:cs="Akaya Telivigala"/>
          <w:sz w:val="28"/>
          <w:szCs w:val="28"/>
        </w:rPr>
        <w:t>provision:</w:t>
      </w:r>
    </w:p>
    <w:p w14:paraId="0D52E9F3" w14:textId="14D4EC36" w:rsidR="00D55A27" w:rsidRDefault="00D55A27" w:rsidP="00AA4113">
      <w:pPr>
        <w:spacing w:after="0" w:line="240" w:lineRule="auto"/>
        <w:rPr>
          <w:rFonts w:ascii="Akaya Telivigala" w:hAnsi="Akaya Telivigala" w:cs="Akaya Telivigala"/>
          <w:sz w:val="28"/>
          <w:szCs w:val="28"/>
        </w:rPr>
      </w:pPr>
      <w:r>
        <w:rPr>
          <w:rFonts w:ascii="Akaya Telivigala" w:hAnsi="Akaya Telivigala" w:cs="Akaya Telivigala"/>
          <w:sz w:val="28"/>
          <w:szCs w:val="28"/>
        </w:rPr>
        <w:t>enquiries@higherfarmeducation.co.uk</w:t>
      </w:r>
    </w:p>
    <w:p w14:paraId="5D987A23" w14:textId="621A740C" w:rsidR="00EE3BA2" w:rsidRPr="006176C8" w:rsidRDefault="00D31304" w:rsidP="00AA4113">
      <w:pPr>
        <w:spacing w:after="0" w:line="240" w:lineRule="auto"/>
        <w:rPr>
          <w:rFonts w:ascii="Akaya Telivigala" w:hAnsi="Akaya Telivigala" w:cs="Akaya Telivigala"/>
          <w:sz w:val="28"/>
          <w:szCs w:val="28"/>
        </w:rPr>
      </w:pPr>
      <w:r w:rsidRPr="006176C8">
        <w:rPr>
          <w:rFonts w:ascii="Akaya Telivigala" w:hAnsi="Akaya Telivigala" w:cs="Akaya Telivigala"/>
          <w:sz w:val="28"/>
          <w:szCs w:val="28"/>
        </w:rPr>
        <w:t xml:space="preserve">      </w:t>
      </w:r>
    </w:p>
    <w:p w14:paraId="385BB53D" w14:textId="2953F0CB" w:rsidR="00EE3BA2" w:rsidRPr="006176C8" w:rsidRDefault="00D31304" w:rsidP="00AA4113">
      <w:pPr>
        <w:spacing w:after="0" w:line="240" w:lineRule="auto"/>
        <w:rPr>
          <w:rFonts w:ascii="Akaya Telivigala" w:hAnsi="Akaya Telivigala" w:cs="Akaya Telivigala"/>
          <w:sz w:val="28"/>
          <w:szCs w:val="28"/>
        </w:rPr>
      </w:pPr>
      <w:r w:rsidRPr="006176C8">
        <w:rPr>
          <w:rFonts w:ascii="Akaya Telivigala" w:hAnsi="Akaya Telivigala" w:cs="Akaya Telivigala"/>
          <w:sz w:val="28"/>
          <w:szCs w:val="28"/>
        </w:rPr>
        <w:t>Please note it may not be possible to remove images once published under previously given consent.</w:t>
      </w:r>
    </w:p>
    <w:p w14:paraId="3144A839" w14:textId="3D9616FA" w:rsidR="00EE3BA2" w:rsidRPr="006176C8" w:rsidRDefault="00EE3BA2" w:rsidP="00AA4113">
      <w:pPr>
        <w:spacing w:after="0" w:line="240" w:lineRule="auto"/>
        <w:rPr>
          <w:rFonts w:ascii="Akaya Telivigala" w:hAnsi="Akaya Telivigala" w:cs="Akaya Telivigala"/>
          <w:sz w:val="28"/>
          <w:szCs w:val="28"/>
        </w:rPr>
      </w:pPr>
    </w:p>
    <w:sectPr w:rsidR="00EE3BA2" w:rsidRPr="006176C8" w:rsidSect="000948D0">
      <w:pgSz w:w="11906" w:h="16838" w:code="9"/>
      <w:pgMar w:top="1440" w:right="1440" w:bottom="1440" w:left="1440" w:header="720" w:footer="720" w:gutter="0"/>
      <w:pgBorders w:offsetFrom="page">
        <w:top w:val="single" w:sz="24" w:space="24" w:color="275317" w:themeColor="accent6" w:themeShade="80"/>
        <w:left w:val="single" w:sz="24" w:space="24" w:color="275317" w:themeColor="accent6" w:themeShade="80"/>
        <w:bottom w:val="single" w:sz="24" w:space="24" w:color="275317" w:themeColor="accent6" w:themeShade="80"/>
        <w:right w:val="single" w:sz="24" w:space="24" w:color="275317" w:themeColor="accent6" w:themeShade="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7A2AC" w14:textId="77777777" w:rsidR="00D01439" w:rsidRDefault="00D01439">
      <w:pPr>
        <w:spacing w:after="0" w:line="240" w:lineRule="auto"/>
      </w:pPr>
      <w:r>
        <w:separator/>
      </w:r>
    </w:p>
  </w:endnote>
  <w:endnote w:type="continuationSeparator" w:id="0">
    <w:p w14:paraId="357B0F1D" w14:textId="77777777" w:rsidR="00D01439" w:rsidRDefault="00D0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aya Telivigala">
    <w:altName w:val="Microsoft New Tai Lue"/>
    <w:charset w:val="00"/>
    <w:family w:val="auto"/>
    <w:pitch w:val="variable"/>
    <w:sig w:usb0="A02000EF" w:usb1="4000204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8BF9A" w14:textId="77777777" w:rsidR="00D01439" w:rsidRDefault="00D01439">
      <w:pPr>
        <w:spacing w:after="0" w:line="240" w:lineRule="auto"/>
      </w:pPr>
      <w:r>
        <w:rPr>
          <w:color w:val="000000"/>
        </w:rPr>
        <w:separator/>
      </w:r>
    </w:p>
  </w:footnote>
  <w:footnote w:type="continuationSeparator" w:id="0">
    <w:p w14:paraId="5E8E6B8E" w14:textId="77777777" w:rsidR="00D01439" w:rsidRDefault="00D0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0E18"/>
    <w:multiLevelType w:val="multilevel"/>
    <w:tmpl w:val="B7BC58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D5D73F9"/>
    <w:multiLevelType w:val="multilevel"/>
    <w:tmpl w:val="E67CB8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95829F8"/>
    <w:multiLevelType w:val="multilevel"/>
    <w:tmpl w:val="86DAF0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7DB70CA"/>
    <w:multiLevelType w:val="multilevel"/>
    <w:tmpl w:val="A2D08D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D2B342B"/>
    <w:multiLevelType w:val="hybridMultilevel"/>
    <w:tmpl w:val="4F1C3B0A"/>
    <w:lvl w:ilvl="0" w:tplc="6312355A">
      <w:start w:val="4"/>
      <w:numFmt w:val="bullet"/>
      <w:lvlText w:val="-"/>
      <w:lvlJc w:val="left"/>
      <w:pPr>
        <w:ind w:left="1080" w:hanging="360"/>
      </w:pPr>
      <w:rPr>
        <w:rFonts w:ascii="Akaya Telivigala" w:eastAsia="Aptos" w:hAnsi="Akaya Telivigala" w:cs="Akaya Telivigal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2226357"/>
    <w:multiLevelType w:val="multilevel"/>
    <w:tmpl w:val="810E77A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56737550">
    <w:abstractNumId w:val="1"/>
  </w:num>
  <w:num w:numId="2" w16cid:durableId="1750074788">
    <w:abstractNumId w:val="5"/>
  </w:num>
  <w:num w:numId="3" w16cid:durableId="337730412">
    <w:abstractNumId w:val="2"/>
  </w:num>
  <w:num w:numId="4" w16cid:durableId="1264613265">
    <w:abstractNumId w:val="0"/>
  </w:num>
  <w:num w:numId="5" w16cid:durableId="1995332072">
    <w:abstractNumId w:val="3"/>
  </w:num>
  <w:num w:numId="6" w16cid:durableId="365376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A2"/>
    <w:rsid w:val="00015D98"/>
    <w:rsid w:val="000948D0"/>
    <w:rsid w:val="000C7D61"/>
    <w:rsid w:val="00144CC3"/>
    <w:rsid w:val="001C31CA"/>
    <w:rsid w:val="001D1FC1"/>
    <w:rsid w:val="001D666A"/>
    <w:rsid w:val="001E2317"/>
    <w:rsid w:val="00223146"/>
    <w:rsid w:val="002778E5"/>
    <w:rsid w:val="002F601D"/>
    <w:rsid w:val="00315157"/>
    <w:rsid w:val="00371BF0"/>
    <w:rsid w:val="00377741"/>
    <w:rsid w:val="003A72E5"/>
    <w:rsid w:val="00470A58"/>
    <w:rsid w:val="00485229"/>
    <w:rsid w:val="004A2B87"/>
    <w:rsid w:val="004C5573"/>
    <w:rsid w:val="00525C15"/>
    <w:rsid w:val="006176C8"/>
    <w:rsid w:val="00633739"/>
    <w:rsid w:val="00682D9B"/>
    <w:rsid w:val="006A7E6F"/>
    <w:rsid w:val="006E0202"/>
    <w:rsid w:val="007B7120"/>
    <w:rsid w:val="007D7EA0"/>
    <w:rsid w:val="007E1839"/>
    <w:rsid w:val="007F4AA4"/>
    <w:rsid w:val="008A2F64"/>
    <w:rsid w:val="008B3BDE"/>
    <w:rsid w:val="00982DFA"/>
    <w:rsid w:val="0099235C"/>
    <w:rsid w:val="009B392D"/>
    <w:rsid w:val="00A249DA"/>
    <w:rsid w:val="00A25E27"/>
    <w:rsid w:val="00A4617F"/>
    <w:rsid w:val="00A55468"/>
    <w:rsid w:val="00A67DD9"/>
    <w:rsid w:val="00A74A6A"/>
    <w:rsid w:val="00AA4113"/>
    <w:rsid w:val="00AE1137"/>
    <w:rsid w:val="00AF44F0"/>
    <w:rsid w:val="00B05655"/>
    <w:rsid w:val="00B32412"/>
    <w:rsid w:val="00B46C89"/>
    <w:rsid w:val="00B52130"/>
    <w:rsid w:val="00B664C2"/>
    <w:rsid w:val="00B7071C"/>
    <w:rsid w:val="00B7781B"/>
    <w:rsid w:val="00BB1FBD"/>
    <w:rsid w:val="00BC230F"/>
    <w:rsid w:val="00BC6AA9"/>
    <w:rsid w:val="00C80D52"/>
    <w:rsid w:val="00D01439"/>
    <w:rsid w:val="00D31304"/>
    <w:rsid w:val="00D55A27"/>
    <w:rsid w:val="00D621F3"/>
    <w:rsid w:val="00DC6012"/>
    <w:rsid w:val="00DF0E6B"/>
    <w:rsid w:val="00E436EB"/>
    <w:rsid w:val="00E5353A"/>
    <w:rsid w:val="00E63BAB"/>
    <w:rsid w:val="00E72B5B"/>
    <w:rsid w:val="00EE2492"/>
    <w:rsid w:val="00EE3BA2"/>
    <w:rsid w:val="00F35E7B"/>
    <w:rsid w:val="00F37B24"/>
    <w:rsid w:val="00F45015"/>
    <w:rsid w:val="00F64F7A"/>
    <w:rsid w:val="00F90FB0"/>
    <w:rsid w:val="00FB5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0AC2"/>
  <w15:docId w15:val="{20435517-9651-487F-BFAF-DDA108D5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nquiries@higherfarmeducation.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Hague</dc:creator>
  <dc:description/>
  <cp:lastModifiedBy>Rob Stevenson</cp:lastModifiedBy>
  <cp:revision>2</cp:revision>
  <cp:lastPrinted>2025-01-15T12:31:00Z</cp:lastPrinted>
  <dcterms:created xsi:type="dcterms:W3CDTF">2025-01-15T12:37:00Z</dcterms:created>
  <dcterms:modified xsi:type="dcterms:W3CDTF">2025-01-15T12:37:00Z</dcterms:modified>
</cp:coreProperties>
</file>