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2E2CCF" w14:textId="33993064" w:rsidR="009E395E" w:rsidRPr="00903C0C" w:rsidRDefault="006A7BF3">
      <w:pPr>
        <w:pStyle w:val="Heading3"/>
        <w:rPr>
          <w:rFonts w:ascii="Arial" w:hAnsi="Arial" w:cs="Arial"/>
          <w:sz w:val="28"/>
          <w:szCs w:val="28"/>
        </w:rPr>
      </w:pPr>
      <w:r w:rsidRPr="00903C0C">
        <w:rPr>
          <w:rFonts w:ascii="Arial" w:hAnsi="Arial" w:cs="Arial"/>
          <w:sz w:val="28"/>
          <w:szCs w:val="28"/>
        </w:rPr>
        <w:t xml:space="preserve">CAST </w:t>
      </w:r>
      <w:r w:rsidR="001D348D" w:rsidRPr="00903C0C">
        <w:rPr>
          <w:rFonts w:ascii="Arial" w:hAnsi="Arial" w:cs="Arial"/>
          <w:sz w:val="28"/>
          <w:szCs w:val="28"/>
        </w:rPr>
        <w:t xml:space="preserve">Angling Project </w:t>
      </w:r>
      <w:r w:rsidR="00244E86" w:rsidRPr="00903C0C">
        <w:rPr>
          <w:rFonts w:ascii="Arial" w:hAnsi="Arial" w:cs="Arial"/>
          <w:sz w:val="28"/>
          <w:szCs w:val="28"/>
        </w:rPr>
        <w:t>–</w:t>
      </w:r>
      <w:r w:rsidR="001D348D" w:rsidRPr="00903C0C">
        <w:rPr>
          <w:rFonts w:ascii="Arial" w:hAnsi="Arial" w:cs="Arial"/>
          <w:sz w:val="28"/>
          <w:szCs w:val="28"/>
        </w:rPr>
        <w:t xml:space="preserve"> </w:t>
      </w:r>
      <w:r w:rsidR="00E339CC">
        <w:rPr>
          <w:rFonts w:ascii="Arial" w:hAnsi="Arial" w:cs="Arial"/>
          <w:sz w:val="28"/>
          <w:szCs w:val="28"/>
        </w:rPr>
        <w:t xml:space="preserve">Complaints Policy </w:t>
      </w:r>
      <w:r w:rsidR="00446EBB">
        <w:rPr>
          <w:rFonts w:ascii="Arial" w:hAnsi="Arial" w:cs="Arial"/>
          <w:sz w:val="28"/>
          <w:szCs w:val="28"/>
        </w:rPr>
        <w:t>(External Organisations)</w:t>
      </w:r>
    </w:p>
    <w:p w14:paraId="3EECC45C" w14:textId="1C35CE92" w:rsidR="00607E53" w:rsidRDefault="00607E53" w:rsidP="00903C0C">
      <w:pPr>
        <w:jc w:val="both"/>
        <w:rPr>
          <w:rFonts w:ascii="Arial" w:hAnsi="Arial" w:cs="Arial"/>
          <w:b/>
          <w:bCs/>
          <w:sz w:val="24"/>
        </w:rPr>
      </w:pPr>
    </w:p>
    <w:p w14:paraId="2E1C0C2A" w14:textId="7B0BE0CE" w:rsidR="00607E53" w:rsidRDefault="00607E53" w:rsidP="00607E53">
      <w:pPr>
        <w:jc w:val="both"/>
        <w:rPr>
          <w:rFonts w:ascii="Arial" w:hAnsi="Arial" w:cs="Arial"/>
          <w:sz w:val="24"/>
        </w:rPr>
      </w:pPr>
      <w:r>
        <w:rPr>
          <w:rFonts w:ascii="Arial" w:hAnsi="Arial" w:cs="Arial"/>
          <w:sz w:val="24"/>
        </w:rPr>
        <w:t xml:space="preserve">Reviewed on </w:t>
      </w:r>
      <w:r w:rsidR="003C5B5D">
        <w:rPr>
          <w:rFonts w:ascii="Arial" w:hAnsi="Arial" w:cs="Arial"/>
          <w:sz w:val="24"/>
        </w:rPr>
        <w:t>1</w:t>
      </w:r>
      <w:r w:rsidR="003C5B5D">
        <w:rPr>
          <w:rFonts w:ascii="Arial" w:hAnsi="Arial" w:cs="Arial"/>
          <w:sz w:val="24"/>
          <w:vertAlign w:val="superscript"/>
        </w:rPr>
        <w:t>st</w:t>
      </w:r>
      <w:r>
        <w:rPr>
          <w:rFonts w:ascii="Arial" w:hAnsi="Arial" w:cs="Arial"/>
          <w:sz w:val="24"/>
        </w:rPr>
        <w:t xml:space="preserve"> August 202</w:t>
      </w:r>
      <w:r w:rsidR="003C5B5D">
        <w:rPr>
          <w:rFonts w:ascii="Arial" w:hAnsi="Arial" w:cs="Arial"/>
          <w:sz w:val="24"/>
        </w:rPr>
        <w:t>4</w:t>
      </w:r>
      <w:r>
        <w:rPr>
          <w:rFonts w:ascii="Arial" w:hAnsi="Arial" w:cs="Arial"/>
          <w:sz w:val="24"/>
        </w:rPr>
        <w:t>.</w:t>
      </w:r>
    </w:p>
    <w:p w14:paraId="050B7064" w14:textId="7D5AB634" w:rsidR="00607E53" w:rsidRDefault="00607E53" w:rsidP="00607E53">
      <w:pPr>
        <w:jc w:val="both"/>
        <w:rPr>
          <w:rFonts w:ascii="Arial" w:hAnsi="Arial" w:cs="Arial"/>
          <w:sz w:val="24"/>
        </w:rPr>
      </w:pPr>
      <w:r>
        <w:rPr>
          <w:rFonts w:ascii="Arial" w:hAnsi="Arial" w:cs="Arial"/>
          <w:sz w:val="24"/>
        </w:rPr>
        <w:t xml:space="preserve">To be reviewed on </w:t>
      </w:r>
      <w:r w:rsidR="003C5B5D">
        <w:rPr>
          <w:rFonts w:ascii="Arial" w:hAnsi="Arial" w:cs="Arial"/>
          <w:sz w:val="24"/>
        </w:rPr>
        <w:t>3</w:t>
      </w:r>
      <w:r>
        <w:rPr>
          <w:rFonts w:ascii="Arial" w:hAnsi="Arial" w:cs="Arial"/>
          <w:sz w:val="24"/>
        </w:rPr>
        <w:t>1</w:t>
      </w:r>
      <w:r w:rsidRPr="00497BB4">
        <w:rPr>
          <w:rFonts w:ascii="Arial" w:hAnsi="Arial" w:cs="Arial"/>
          <w:sz w:val="24"/>
          <w:vertAlign w:val="superscript"/>
        </w:rPr>
        <w:t>st</w:t>
      </w:r>
      <w:r>
        <w:rPr>
          <w:rFonts w:ascii="Arial" w:hAnsi="Arial" w:cs="Arial"/>
          <w:sz w:val="24"/>
        </w:rPr>
        <w:t xml:space="preserve"> </w:t>
      </w:r>
      <w:r w:rsidR="003C5B5D">
        <w:rPr>
          <w:rFonts w:ascii="Arial" w:hAnsi="Arial" w:cs="Arial"/>
          <w:sz w:val="24"/>
        </w:rPr>
        <w:t>July 2025</w:t>
      </w:r>
      <w:r w:rsidR="008432CD">
        <w:rPr>
          <w:rFonts w:ascii="Arial" w:hAnsi="Arial" w:cs="Arial"/>
          <w:sz w:val="24"/>
        </w:rPr>
        <w:t>.</w:t>
      </w:r>
    </w:p>
    <w:p w14:paraId="57428603" w14:textId="77777777" w:rsidR="00607E53" w:rsidRDefault="00607E53" w:rsidP="00903C0C">
      <w:pPr>
        <w:jc w:val="both"/>
        <w:rPr>
          <w:rFonts w:ascii="Arial" w:hAnsi="Arial" w:cs="Arial"/>
          <w:b/>
          <w:bCs/>
          <w:sz w:val="24"/>
        </w:rPr>
      </w:pPr>
    </w:p>
    <w:p w14:paraId="7D709179" w14:textId="77777777" w:rsidR="00CF0247" w:rsidRDefault="00CF0247" w:rsidP="00E339CC">
      <w:pPr>
        <w:ind w:left="720" w:hanging="720"/>
        <w:jc w:val="both"/>
        <w:rPr>
          <w:rFonts w:ascii="Arial" w:hAnsi="Arial" w:cs="Arial"/>
          <w:b/>
          <w:sz w:val="24"/>
          <w:szCs w:val="24"/>
        </w:rPr>
      </w:pPr>
      <w:r>
        <w:rPr>
          <w:rFonts w:ascii="Arial" w:hAnsi="Arial" w:cs="Arial"/>
          <w:b/>
          <w:sz w:val="24"/>
          <w:szCs w:val="24"/>
        </w:rPr>
        <w:t>Contents</w:t>
      </w:r>
    </w:p>
    <w:p w14:paraId="59C3A1C0" w14:textId="77777777" w:rsidR="00CF0247" w:rsidRDefault="00CF0247" w:rsidP="00E339CC">
      <w:pPr>
        <w:ind w:left="720" w:hanging="720"/>
        <w:jc w:val="both"/>
        <w:rPr>
          <w:rFonts w:ascii="Arial" w:hAnsi="Arial" w:cs="Arial"/>
          <w:b/>
          <w:sz w:val="24"/>
          <w:szCs w:val="24"/>
        </w:rPr>
      </w:pPr>
    </w:p>
    <w:p w14:paraId="1F3DFA76" w14:textId="15D04CCF" w:rsidR="00CF0247" w:rsidRDefault="00446EBB" w:rsidP="00CF0247">
      <w:pPr>
        <w:pStyle w:val="ListParagraph"/>
        <w:numPr>
          <w:ilvl w:val="0"/>
          <w:numId w:val="46"/>
        </w:numPr>
        <w:jc w:val="both"/>
        <w:rPr>
          <w:rFonts w:ascii="Arial" w:hAnsi="Arial" w:cs="Arial"/>
          <w:bCs/>
          <w:sz w:val="24"/>
          <w:szCs w:val="24"/>
        </w:rPr>
      </w:pPr>
      <w:r>
        <w:rPr>
          <w:rFonts w:ascii="Arial" w:hAnsi="Arial" w:cs="Arial"/>
          <w:bCs/>
          <w:sz w:val="24"/>
          <w:szCs w:val="24"/>
        </w:rPr>
        <w:t>Introduction</w:t>
      </w:r>
    </w:p>
    <w:p w14:paraId="54959DBE" w14:textId="3C994A9F" w:rsidR="00CF0247" w:rsidRDefault="00446EBB" w:rsidP="00CF0247">
      <w:pPr>
        <w:pStyle w:val="ListParagraph"/>
        <w:numPr>
          <w:ilvl w:val="0"/>
          <w:numId w:val="46"/>
        </w:numPr>
        <w:jc w:val="both"/>
        <w:rPr>
          <w:rFonts w:ascii="Arial" w:hAnsi="Arial" w:cs="Arial"/>
          <w:bCs/>
          <w:sz w:val="24"/>
          <w:szCs w:val="24"/>
        </w:rPr>
      </w:pPr>
      <w:r>
        <w:rPr>
          <w:rFonts w:ascii="Arial" w:hAnsi="Arial" w:cs="Arial"/>
          <w:bCs/>
          <w:sz w:val="24"/>
          <w:szCs w:val="24"/>
        </w:rPr>
        <w:t>Persistent and/or Vexatious Complaints and Unreasonable Behaviour</w:t>
      </w:r>
    </w:p>
    <w:p w14:paraId="69873EEC" w14:textId="73B1B566" w:rsidR="00CF0247" w:rsidRPr="00CF0247" w:rsidRDefault="00446EBB" w:rsidP="00CF0247">
      <w:pPr>
        <w:pStyle w:val="ListParagraph"/>
        <w:numPr>
          <w:ilvl w:val="0"/>
          <w:numId w:val="46"/>
        </w:numPr>
        <w:jc w:val="both"/>
        <w:rPr>
          <w:rFonts w:ascii="Arial" w:hAnsi="Arial" w:cs="Arial"/>
          <w:bCs/>
          <w:sz w:val="24"/>
          <w:szCs w:val="24"/>
        </w:rPr>
      </w:pPr>
      <w:r>
        <w:rPr>
          <w:rFonts w:ascii="Arial" w:hAnsi="Arial" w:cs="Arial"/>
          <w:bCs/>
          <w:sz w:val="24"/>
          <w:szCs w:val="24"/>
        </w:rPr>
        <w:t>Procedure</w:t>
      </w:r>
    </w:p>
    <w:p w14:paraId="2781D9D9" w14:textId="77777777" w:rsidR="00446EBB" w:rsidRDefault="00446EBB" w:rsidP="00446EBB">
      <w:pPr>
        <w:jc w:val="both"/>
        <w:rPr>
          <w:rFonts w:ascii="Arial" w:hAnsi="Arial" w:cs="Arial"/>
          <w:sz w:val="24"/>
          <w:szCs w:val="24"/>
        </w:rPr>
      </w:pPr>
    </w:p>
    <w:p w14:paraId="7D36AD7F" w14:textId="3CC18783" w:rsidR="00446EBB" w:rsidRPr="00446EBB" w:rsidRDefault="00446EBB" w:rsidP="00446EBB">
      <w:pPr>
        <w:jc w:val="both"/>
        <w:rPr>
          <w:rFonts w:ascii="Arial" w:hAnsi="Arial" w:cs="Arial"/>
          <w:b/>
          <w:bCs/>
          <w:sz w:val="24"/>
          <w:szCs w:val="24"/>
        </w:rPr>
      </w:pPr>
      <w:r>
        <w:rPr>
          <w:rFonts w:ascii="Arial" w:hAnsi="Arial" w:cs="Arial"/>
          <w:b/>
          <w:bCs/>
          <w:sz w:val="24"/>
          <w:szCs w:val="24"/>
        </w:rPr>
        <w:t>Introduction</w:t>
      </w:r>
    </w:p>
    <w:p w14:paraId="7FB57F8A" w14:textId="77777777" w:rsidR="00446EBB" w:rsidRDefault="00446EBB" w:rsidP="00446EBB">
      <w:pPr>
        <w:jc w:val="both"/>
        <w:rPr>
          <w:rFonts w:ascii="Arial" w:hAnsi="Arial" w:cs="Arial"/>
          <w:sz w:val="24"/>
          <w:szCs w:val="24"/>
        </w:rPr>
      </w:pPr>
    </w:p>
    <w:p w14:paraId="4F071C54" w14:textId="241A7EDE" w:rsidR="00446EBB" w:rsidRDefault="00446EBB" w:rsidP="00446EBB">
      <w:pPr>
        <w:jc w:val="both"/>
        <w:rPr>
          <w:rFonts w:ascii="Arial" w:hAnsi="Arial" w:cs="Arial"/>
          <w:sz w:val="24"/>
          <w:szCs w:val="24"/>
        </w:rPr>
      </w:pPr>
      <w:r w:rsidRPr="00064BF1">
        <w:rPr>
          <w:rFonts w:ascii="Arial" w:hAnsi="Arial" w:cs="Arial"/>
          <w:sz w:val="24"/>
          <w:szCs w:val="24"/>
        </w:rPr>
        <w:t xml:space="preserve">We aim to consistently provide for our </w:t>
      </w:r>
      <w:r>
        <w:rPr>
          <w:rFonts w:ascii="Arial" w:hAnsi="Arial" w:cs="Arial"/>
          <w:sz w:val="24"/>
          <w:szCs w:val="24"/>
        </w:rPr>
        <w:t xml:space="preserve">clients, service users, partners and the general public </w:t>
      </w:r>
      <w:r w:rsidRPr="00064BF1">
        <w:rPr>
          <w:rFonts w:ascii="Arial" w:hAnsi="Arial" w:cs="Arial"/>
          <w:sz w:val="24"/>
          <w:szCs w:val="24"/>
        </w:rPr>
        <w:t>an efficien</w:t>
      </w:r>
      <w:r>
        <w:rPr>
          <w:rFonts w:ascii="Arial" w:hAnsi="Arial" w:cs="Arial"/>
          <w:sz w:val="24"/>
          <w:szCs w:val="24"/>
        </w:rPr>
        <w:t>t, prompt and courteous service across all areas of our work.</w:t>
      </w:r>
      <w:r w:rsidRPr="00064BF1">
        <w:rPr>
          <w:rFonts w:ascii="Arial" w:hAnsi="Arial" w:cs="Arial"/>
          <w:sz w:val="24"/>
          <w:szCs w:val="24"/>
        </w:rPr>
        <w:t xml:space="preserve"> We recognise, however, that like any organisation</w:t>
      </w:r>
      <w:r>
        <w:rPr>
          <w:rFonts w:ascii="Arial" w:hAnsi="Arial" w:cs="Arial"/>
          <w:sz w:val="24"/>
          <w:szCs w:val="24"/>
        </w:rPr>
        <w:t xml:space="preserve"> things sometimes can go wrong. </w:t>
      </w:r>
      <w:r w:rsidRPr="00064BF1">
        <w:rPr>
          <w:rFonts w:ascii="Arial" w:hAnsi="Arial" w:cs="Arial"/>
          <w:sz w:val="24"/>
          <w:szCs w:val="24"/>
        </w:rPr>
        <w:t>We welcome the opportunity</w:t>
      </w:r>
      <w:r>
        <w:rPr>
          <w:rFonts w:ascii="Arial" w:hAnsi="Arial" w:cs="Arial"/>
          <w:sz w:val="24"/>
          <w:szCs w:val="24"/>
        </w:rPr>
        <w:t xml:space="preserve"> to be made aware of any </w:t>
      </w:r>
      <w:r w:rsidRPr="00064BF1">
        <w:rPr>
          <w:rFonts w:ascii="Arial" w:hAnsi="Arial" w:cs="Arial"/>
          <w:sz w:val="24"/>
          <w:szCs w:val="24"/>
        </w:rPr>
        <w:t>problems</w:t>
      </w:r>
      <w:r>
        <w:rPr>
          <w:rFonts w:ascii="Arial" w:hAnsi="Arial" w:cs="Arial"/>
          <w:sz w:val="24"/>
          <w:szCs w:val="24"/>
        </w:rPr>
        <w:t xml:space="preserve"> or dissatisfaction you may have so that we can strive </w:t>
      </w:r>
      <w:r w:rsidRPr="00064BF1">
        <w:rPr>
          <w:rFonts w:ascii="Arial" w:hAnsi="Arial" w:cs="Arial"/>
          <w:sz w:val="24"/>
          <w:szCs w:val="24"/>
        </w:rPr>
        <w:t xml:space="preserve">to resolve </w:t>
      </w:r>
      <w:r>
        <w:rPr>
          <w:rFonts w:ascii="Arial" w:hAnsi="Arial" w:cs="Arial"/>
          <w:sz w:val="24"/>
          <w:szCs w:val="24"/>
        </w:rPr>
        <w:t xml:space="preserve">issues quickly and hopefully to the satisfaction of all concerned. Our complaints procedure is available on request to all our members, service users and partners. </w:t>
      </w:r>
      <w:r w:rsidRPr="00A13783">
        <w:rPr>
          <w:rFonts w:ascii="Arial" w:hAnsi="Arial" w:cs="Arial"/>
          <w:sz w:val="24"/>
          <w:szCs w:val="24"/>
        </w:rPr>
        <w:t>We will if required make this available to other members of the public or organisations who have a genuine concern with the actions or behaviour of members of our staff team</w:t>
      </w:r>
      <w:r>
        <w:rPr>
          <w:rFonts w:ascii="Arial" w:hAnsi="Arial" w:cs="Arial"/>
          <w:sz w:val="24"/>
          <w:szCs w:val="24"/>
        </w:rPr>
        <w:t xml:space="preserve">. </w:t>
      </w:r>
    </w:p>
    <w:p w14:paraId="5ED6B05C" w14:textId="77777777" w:rsidR="00446EBB" w:rsidRDefault="00446EBB" w:rsidP="00446EBB">
      <w:pPr>
        <w:jc w:val="both"/>
        <w:rPr>
          <w:rFonts w:ascii="Arial" w:hAnsi="Arial" w:cs="Arial"/>
          <w:sz w:val="24"/>
          <w:szCs w:val="24"/>
        </w:rPr>
      </w:pPr>
    </w:p>
    <w:p w14:paraId="3019F022" w14:textId="67786F80" w:rsidR="00446EBB" w:rsidRDefault="00446EBB" w:rsidP="00446EBB">
      <w:pPr>
        <w:jc w:val="both"/>
        <w:rPr>
          <w:rFonts w:ascii="Arial" w:hAnsi="Arial" w:cs="Arial"/>
          <w:sz w:val="24"/>
          <w:szCs w:val="24"/>
        </w:rPr>
      </w:pPr>
      <w:r w:rsidRPr="00064BF1">
        <w:rPr>
          <w:rFonts w:ascii="Arial" w:hAnsi="Arial" w:cs="Arial"/>
          <w:sz w:val="24"/>
          <w:szCs w:val="24"/>
        </w:rPr>
        <w:t>The procedure commits us to:</w:t>
      </w:r>
    </w:p>
    <w:p w14:paraId="309CBCB3" w14:textId="77777777" w:rsidR="00446EBB" w:rsidRPr="00064BF1" w:rsidRDefault="00446EBB" w:rsidP="00446EBB">
      <w:pPr>
        <w:jc w:val="both"/>
        <w:rPr>
          <w:rFonts w:ascii="Arial" w:hAnsi="Arial" w:cs="Arial"/>
          <w:sz w:val="24"/>
          <w:szCs w:val="24"/>
        </w:rPr>
      </w:pPr>
    </w:p>
    <w:p w14:paraId="6E1E0783" w14:textId="77777777" w:rsidR="00446EBB" w:rsidRPr="00064BF1" w:rsidRDefault="00446EBB" w:rsidP="00446EBB">
      <w:pPr>
        <w:numPr>
          <w:ilvl w:val="0"/>
          <w:numId w:val="47"/>
        </w:numPr>
        <w:jc w:val="both"/>
        <w:rPr>
          <w:rFonts w:ascii="Arial" w:hAnsi="Arial" w:cs="Arial"/>
          <w:sz w:val="24"/>
          <w:szCs w:val="24"/>
        </w:rPr>
      </w:pPr>
      <w:r w:rsidRPr="00064BF1">
        <w:rPr>
          <w:rFonts w:ascii="Arial" w:hAnsi="Arial" w:cs="Arial"/>
          <w:sz w:val="24"/>
          <w:szCs w:val="24"/>
        </w:rPr>
        <w:t>Welcoming and recognising the value of comm</w:t>
      </w:r>
      <w:r>
        <w:rPr>
          <w:rFonts w:ascii="Arial" w:hAnsi="Arial" w:cs="Arial"/>
          <w:sz w:val="24"/>
          <w:szCs w:val="24"/>
        </w:rPr>
        <w:t xml:space="preserve">ents – receiving positive and negative feedback regarding the work we do and the services we offer. </w:t>
      </w:r>
    </w:p>
    <w:p w14:paraId="11133184" w14:textId="77777777" w:rsidR="00446EBB" w:rsidRPr="00064BF1" w:rsidRDefault="00446EBB" w:rsidP="00446EBB">
      <w:pPr>
        <w:jc w:val="both"/>
        <w:rPr>
          <w:rFonts w:ascii="Arial" w:hAnsi="Arial" w:cs="Arial"/>
          <w:sz w:val="24"/>
          <w:szCs w:val="24"/>
        </w:rPr>
      </w:pPr>
    </w:p>
    <w:p w14:paraId="285F516C" w14:textId="77777777" w:rsidR="00446EBB" w:rsidRPr="00064BF1" w:rsidRDefault="00446EBB" w:rsidP="00446EBB">
      <w:pPr>
        <w:numPr>
          <w:ilvl w:val="0"/>
          <w:numId w:val="47"/>
        </w:numPr>
        <w:jc w:val="both"/>
        <w:rPr>
          <w:rFonts w:ascii="Arial" w:hAnsi="Arial" w:cs="Arial"/>
          <w:sz w:val="24"/>
          <w:szCs w:val="24"/>
        </w:rPr>
      </w:pPr>
      <w:r w:rsidRPr="00064BF1">
        <w:rPr>
          <w:rFonts w:ascii="Arial" w:hAnsi="Arial" w:cs="Arial"/>
          <w:sz w:val="24"/>
          <w:szCs w:val="24"/>
        </w:rPr>
        <w:t xml:space="preserve">Treating all complaints </w:t>
      </w:r>
      <w:r>
        <w:rPr>
          <w:rFonts w:ascii="Arial" w:hAnsi="Arial" w:cs="Arial"/>
          <w:sz w:val="24"/>
          <w:szCs w:val="24"/>
        </w:rPr>
        <w:t xml:space="preserve">fairly and </w:t>
      </w:r>
      <w:r w:rsidRPr="00064BF1">
        <w:rPr>
          <w:rFonts w:ascii="Arial" w:hAnsi="Arial" w:cs="Arial"/>
          <w:sz w:val="24"/>
          <w:szCs w:val="24"/>
        </w:rPr>
        <w:t>with equal priority.</w:t>
      </w:r>
    </w:p>
    <w:p w14:paraId="6BC3661C" w14:textId="77777777" w:rsidR="00446EBB" w:rsidRPr="00064BF1" w:rsidRDefault="00446EBB" w:rsidP="00446EBB">
      <w:pPr>
        <w:jc w:val="both"/>
        <w:rPr>
          <w:rFonts w:ascii="Arial" w:hAnsi="Arial" w:cs="Arial"/>
          <w:sz w:val="24"/>
          <w:szCs w:val="24"/>
        </w:rPr>
      </w:pPr>
    </w:p>
    <w:p w14:paraId="4231441F" w14:textId="77777777" w:rsidR="00446EBB" w:rsidRPr="00064BF1" w:rsidRDefault="00446EBB" w:rsidP="00446EBB">
      <w:pPr>
        <w:numPr>
          <w:ilvl w:val="0"/>
          <w:numId w:val="47"/>
        </w:numPr>
        <w:jc w:val="both"/>
        <w:rPr>
          <w:rFonts w:ascii="Arial" w:hAnsi="Arial" w:cs="Arial"/>
          <w:sz w:val="24"/>
          <w:szCs w:val="24"/>
        </w:rPr>
      </w:pPr>
      <w:r w:rsidRPr="00064BF1">
        <w:rPr>
          <w:rFonts w:ascii="Arial" w:hAnsi="Arial" w:cs="Arial"/>
          <w:sz w:val="24"/>
          <w:szCs w:val="24"/>
        </w:rPr>
        <w:t xml:space="preserve">Ensuring that all </w:t>
      </w:r>
      <w:r>
        <w:rPr>
          <w:rFonts w:ascii="Arial" w:hAnsi="Arial" w:cs="Arial"/>
          <w:sz w:val="24"/>
          <w:szCs w:val="24"/>
        </w:rPr>
        <w:t>CAST</w:t>
      </w:r>
      <w:r w:rsidRPr="00064BF1">
        <w:rPr>
          <w:rFonts w:ascii="Arial" w:hAnsi="Arial" w:cs="Arial"/>
          <w:sz w:val="24"/>
          <w:szCs w:val="24"/>
        </w:rPr>
        <w:t xml:space="preserve"> staff are aware of the complaint’s procedure an</w:t>
      </w:r>
      <w:r>
        <w:rPr>
          <w:rFonts w:ascii="Arial" w:hAnsi="Arial" w:cs="Arial"/>
          <w:sz w:val="24"/>
          <w:szCs w:val="24"/>
        </w:rPr>
        <w:t xml:space="preserve">d </w:t>
      </w:r>
      <w:r w:rsidRPr="00064BF1">
        <w:rPr>
          <w:rFonts w:ascii="Arial" w:hAnsi="Arial" w:cs="Arial"/>
          <w:sz w:val="24"/>
          <w:szCs w:val="24"/>
        </w:rPr>
        <w:t>their responsibility for meeting its commitments.</w:t>
      </w:r>
    </w:p>
    <w:p w14:paraId="770F2E27" w14:textId="77777777" w:rsidR="00446EBB" w:rsidRPr="00064BF1" w:rsidRDefault="00446EBB" w:rsidP="00446EBB">
      <w:pPr>
        <w:jc w:val="both"/>
        <w:rPr>
          <w:rFonts w:ascii="Arial" w:hAnsi="Arial" w:cs="Arial"/>
          <w:sz w:val="24"/>
          <w:szCs w:val="24"/>
        </w:rPr>
      </w:pPr>
    </w:p>
    <w:p w14:paraId="1C6A86A8" w14:textId="77777777" w:rsidR="00446EBB" w:rsidRPr="00064BF1" w:rsidRDefault="00446EBB" w:rsidP="00446EBB">
      <w:pPr>
        <w:numPr>
          <w:ilvl w:val="0"/>
          <w:numId w:val="47"/>
        </w:numPr>
        <w:jc w:val="both"/>
        <w:rPr>
          <w:rFonts w:ascii="Arial" w:hAnsi="Arial" w:cs="Arial"/>
          <w:sz w:val="24"/>
          <w:szCs w:val="24"/>
        </w:rPr>
      </w:pPr>
      <w:r w:rsidRPr="00064BF1">
        <w:rPr>
          <w:rFonts w:ascii="Arial" w:hAnsi="Arial" w:cs="Arial"/>
          <w:sz w:val="24"/>
          <w:szCs w:val="24"/>
        </w:rPr>
        <w:t>Investigating complaints</w:t>
      </w:r>
      <w:r>
        <w:rPr>
          <w:rFonts w:ascii="Arial" w:hAnsi="Arial" w:cs="Arial"/>
          <w:sz w:val="24"/>
          <w:szCs w:val="24"/>
        </w:rPr>
        <w:t xml:space="preserve"> as </w:t>
      </w:r>
      <w:r w:rsidRPr="00064BF1">
        <w:rPr>
          <w:rFonts w:ascii="Arial" w:hAnsi="Arial" w:cs="Arial"/>
          <w:sz w:val="24"/>
          <w:szCs w:val="24"/>
        </w:rPr>
        <w:t>quickly</w:t>
      </w:r>
      <w:r>
        <w:rPr>
          <w:rFonts w:ascii="Arial" w:hAnsi="Arial" w:cs="Arial"/>
          <w:sz w:val="24"/>
          <w:szCs w:val="24"/>
        </w:rPr>
        <w:t>,</w:t>
      </w:r>
      <w:r w:rsidRPr="00064BF1">
        <w:rPr>
          <w:rFonts w:ascii="Arial" w:hAnsi="Arial" w:cs="Arial"/>
          <w:sz w:val="24"/>
          <w:szCs w:val="24"/>
        </w:rPr>
        <w:t xml:space="preserve"> thoroughly and effectively</w:t>
      </w:r>
      <w:r>
        <w:rPr>
          <w:rFonts w:ascii="Arial" w:hAnsi="Arial" w:cs="Arial"/>
          <w:sz w:val="24"/>
          <w:szCs w:val="24"/>
        </w:rPr>
        <w:t xml:space="preserve"> as possible.</w:t>
      </w:r>
    </w:p>
    <w:p w14:paraId="3DBC9181" w14:textId="77777777" w:rsidR="00446EBB" w:rsidRPr="00064BF1" w:rsidRDefault="00446EBB" w:rsidP="00446EBB">
      <w:pPr>
        <w:jc w:val="both"/>
        <w:rPr>
          <w:rFonts w:ascii="Arial" w:hAnsi="Arial" w:cs="Arial"/>
          <w:sz w:val="24"/>
          <w:szCs w:val="24"/>
        </w:rPr>
      </w:pPr>
    </w:p>
    <w:p w14:paraId="0626DDBB" w14:textId="77777777" w:rsidR="00446EBB" w:rsidRPr="00064BF1" w:rsidRDefault="00446EBB" w:rsidP="00446EBB">
      <w:pPr>
        <w:numPr>
          <w:ilvl w:val="0"/>
          <w:numId w:val="47"/>
        </w:numPr>
        <w:jc w:val="both"/>
        <w:rPr>
          <w:rFonts w:ascii="Arial" w:hAnsi="Arial" w:cs="Arial"/>
          <w:sz w:val="24"/>
          <w:szCs w:val="24"/>
        </w:rPr>
      </w:pPr>
      <w:r w:rsidRPr="00064BF1">
        <w:rPr>
          <w:rFonts w:ascii="Arial" w:hAnsi="Arial" w:cs="Arial"/>
          <w:sz w:val="24"/>
          <w:szCs w:val="24"/>
        </w:rPr>
        <w:t xml:space="preserve">Making sure that the complaint reaches the right person </w:t>
      </w:r>
      <w:r>
        <w:rPr>
          <w:rFonts w:ascii="Arial" w:hAnsi="Arial" w:cs="Arial"/>
          <w:sz w:val="24"/>
          <w:szCs w:val="24"/>
        </w:rPr>
        <w:t>in the organisation as quickly as possible.</w:t>
      </w:r>
    </w:p>
    <w:p w14:paraId="1C14F693" w14:textId="77777777" w:rsidR="00446EBB" w:rsidRPr="00064BF1" w:rsidRDefault="00446EBB" w:rsidP="00446EBB">
      <w:pPr>
        <w:jc w:val="both"/>
        <w:rPr>
          <w:rFonts w:ascii="Arial" w:hAnsi="Arial" w:cs="Arial"/>
          <w:sz w:val="24"/>
          <w:szCs w:val="24"/>
        </w:rPr>
      </w:pPr>
    </w:p>
    <w:p w14:paraId="6B441C3F" w14:textId="77777777" w:rsidR="00446EBB" w:rsidRPr="00064BF1" w:rsidRDefault="00446EBB" w:rsidP="00446EBB">
      <w:pPr>
        <w:numPr>
          <w:ilvl w:val="0"/>
          <w:numId w:val="47"/>
        </w:numPr>
        <w:jc w:val="both"/>
        <w:rPr>
          <w:rFonts w:ascii="Arial" w:hAnsi="Arial" w:cs="Arial"/>
          <w:sz w:val="24"/>
          <w:szCs w:val="24"/>
        </w:rPr>
      </w:pPr>
      <w:r w:rsidRPr="00064BF1">
        <w:rPr>
          <w:rFonts w:ascii="Arial" w:hAnsi="Arial" w:cs="Arial"/>
          <w:sz w:val="24"/>
          <w:szCs w:val="24"/>
        </w:rPr>
        <w:t>Keeping you informed</w:t>
      </w:r>
      <w:r>
        <w:rPr>
          <w:rFonts w:ascii="Arial" w:hAnsi="Arial" w:cs="Arial"/>
          <w:sz w:val="24"/>
          <w:szCs w:val="24"/>
        </w:rPr>
        <w:t xml:space="preserve"> about our progress in investigating your complaint.</w:t>
      </w:r>
    </w:p>
    <w:p w14:paraId="2EFC9B98" w14:textId="77777777" w:rsidR="00446EBB" w:rsidRPr="00064BF1" w:rsidRDefault="00446EBB" w:rsidP="00446EBB">
      <w:pPr>
        <w:jc w:val="both"/>
        <w:rPr>
          <w:rFonts w:ascii="Arial" w:hAnsi="Arial" w:cs="Arial"/>
          <w:sz w:val="24"/>
          <w:szCs w:val="24"/>
        </w:rPr>
      </w:pPr>
    </w:p>
    <w:p w14:paraId="2BE9CFB1" w14:textId="77777777" w:rsidR="00446EBB" w:rsidRPr="00064BF1" w:rsidRDefault="00446EBB" w:rsidP="00446EBB">
      <w:pPr>
        <w:numPr>
          <w:ilvl w:val="0"/>
          <w:numId w:val="47"/>
        </w:numPr>
        <w:jc w:val="both"/>
        <w:rPr>
          <w:rFonts w:ascii="Arial" w:hAnsi="Arial" w:cs="Arial"/>
          <w:sz w:val="24"/>
          <w:szCs w:val="24"/>
        </w:rPr>
      </w:pPr>
      <w:r>
        <w:rPr>
          <w:rFonts w:ascii="Arial" w:hAnsi="Arial" w:cs="Arial"/>
          <w:sz w:val="24"/>
          <w:szCs w:val="24"/>
        </w:rPr>
        <w:t>Look at putting mechanisms in place to p</w:t>
      </w:r>
      <w:r w:rsidRPr="00064BF1">
        <w:rPr>
          <w:rFonts w:ascii="Arial" w:hAnsi="Arial" w:cs="Arial"/>
          <w:sz w:val="24"/>
          <w:szCs w:val="24"/>
        </w:rPr>
        <w:t>revent the problem recurring.</w:t>
      </w:r>
    </w:p>
    <w:p w14:paraId="43D178FD" w14:textId="77777777" w:rsidR="00446EBB" w:rsidRPr="00064BF1" w:rsidRDefault="00446EBB" w:rsidP="00446EBB">
      <w:pPr>
        <w:jc w:val="both"/>
        <w:rPr>
          <w:rFonts w:ascii="Arial" w:hAnsi="Arial" w:cs="Arial"/>
          <w:sz w:val="24"/>
          <w:szCs w:val="24"/>
        </w:rPr>
      </w:pPr>
    </w:p>
    <w:p w14:paraId="561B6AE2" w14:textId="77777777" w:rsidR="00446EBB" w:rsidRPr="00064BF1" w:rsidRDefault="00446EBB" w:rsidP="00446EBB">
      <w:pPr>
        <w:numPr>
          <w:ilvl w:val="0"/>
          <w:numId w:val="47"/>
        </w:numPr>
        <w:jc w:val="both"/>
        <w:rPr>
          <w:rFonts w:ascii="Arial" w:hAnsi="Arial" w:cs="Arial"/>
          <w:sz w:val="24"/>
          <w:szCs w:val="24"/>
        </w:rPr>
      </w:pPr>
      <w:r w:rsidRPr="00064BF1">
        <w:rPr>
          <w:rFonts w:ascii="Arial" w:hAnsi="Arial" w:cs="Arial"/>
          <w:sz w:val="24"/>
          <w:szCs w:val="24"/>
        </w:rPr>
        <w:t>Learning from our mistakes, by monitoring the type and frequency of complaints and taking them into account when planning ahead.</w:t>
      </w:r>
    </w:p>
    <w:p w14:paraId="74E04C4C" w14:textId="77777777" w:rsidR="00446EBB" w:rsidRPr="00064BF1" w:rsidRDefault="00446EBB" w:rsidP="00446EBB">
      <w:pPr>
        <w:jc w:val="both"/>
        <w:rPr>
          <w:rFonts w:ascii="Arial" w:hAnsi="Arial" w:cs="Arial"/>
          <w:sz w:val="24"/>
          <w:szCs w:val="24"/>
        </w:rPr>
      </w:pPr>
    </w:p>
    <w:p w14:paraId="5BDBE489" w14:textId="77777777" w:rsidR="00446EBB" w:rsidRDefault="00446EBB" w:rsidP="00446EBB">
      <w:pPr>
        <w:numPr>
          <w:ilvl w:val="0"/>
          <w:numId w:val="47"/>
        </w:numPr>
        <w:jc w:val="both"/>
        <w:rPr>
          <w:rFonts w:ascii="Arial" w:hAnsi="Arial" w:cs="Arial"/>
          <w:sz w:val="24"/>
          <w:szCs w:val="24"/>
        </w:rPr>
      </w:pPr>
      <w:r w:rsidRPr="00064BF1">
        <w:rPr>
          <w:rFonts w:ascii="Arial" w:hAnsi="Arial" w:cs="Arial"/>
          <w:sz w:val="24"/>
          <w:szCs w:val="24"/>
        </w:rPr>
        <w:t>We may not always be able to change our policy</w:t>
      </w:r>
      <w:r>
        <w:rPr>
          <w:rFonts w:ascii="Arial" w:hAnsi="Arial" w:cs="Arial"/>
          <w:sz w:val="24"/>
          <w:szCs w:val="24"/>
        </w:rPr>
        <w:t xml:space="preserve"> or practice</w:t>
      </w:r>
      <w:r w:rsidRPr="00064BF1">
        <w:rPr>
          <w:rFonts w:ascii="Arial" w:hAnsi="Arial" w:cs="Arial"/>
          <w:sz w:val="24"/>
          <w:szCs w:val="24"/>
        </w:rPr>
        <w:t xml:space="preserve"> as a result of your complaint, but if this is the case, we</w:t>
      </w:r>
      <w:r>
        <w:rPr>
          <w:rFonts w:ascii="Arial" w:hAnsi="Arial" w:cs="Arial"/>
          <w:sz w:val="24"/>
          <w:szCs w:val="24"/>
        </w:rPr>
        <w:t xml:space="preserve"> will undertake to give you </w:t>
      </w:r>
      <w:r w:rsidRPr="00A13783">
        <w:rPr>
          <w:rFonts w:ascii="Arial" w:hAnsi="Arial" w:cs="Arial"/>
          <w:sz w:val="24"/>
          <w:szCs w:val="24"/>
        </w:rPr>
        <w:t>a response</w:t>
      </w:r>
      <w:r>
        <w:rPr>
          <w:rFonts w:ascii="Arial" w:hAnsi="Arial" w:cs="Arial"/>
          <w:sz w:val="24"/>
          <w:szCs w:val="24"/>
        </w:rPr>
        <w:t xml:space="preserve"> as to why. </w:t>
      </w:r>
    </w:p>
    <w:p w14:paraId="1B76ED67" w14:textId="77777777" w:rsidR="00446EBB" w:rsidRDefault="00446EBB" w:rsidP="00446EBB">
      <w:pPr>
        <w:jc w:val="both"/>
        <w:rPr>
          <w:rFonts w:ascii="Arial" w:hAnsi="Arial" w:cs="Arial"/>
          <w:sz w:val="24"/>
          <w:szCs w:val="24"/>
          <w:u w:val="single"/>
        </w:rPr>
      </w:pPr>
    </w:p>
    <w:p w14:paraId="3C7E4975" w14:textId="22BD6B01" w:rsidR="00446EBB" w:rsidRPr="00587924" w:rsidRDefault="00446EBB" w:rsidP="00446EBB">
      <w:pPr>
        <w:jc w:val="both"/>
        <w:rPr>
          <w:rFonts w:ascii="Arial" w:hAnsi="Arial" w:cs="Arial"/>
          <w:b/>
          <w:bCs/>
          <w:sz w:val="24"/>
          <w:szCs w:val="24"/>
        </w:rPr>
      </w:pPr>
      <w:r w:rsidRPr="00587924">
        <w:rPr>
          <w:rFonts w:ascii="Arial" w:hAnsi="Arial" w:cs="Arial"/>
          <w:b/>
          <w:bCs/>
          <w:sz w:val="24"/>
          <w:szCs w:val="24"/>
        </w:rPr>
        <w:t>Persistent an</w:t>
      </w:r>
      <w:r>
        <w:rPr>
          <w:rFonts w:ascii="Arial" w:hAnsi="Arial" w:cs="Arial"/>
          <w:b/>
          <w:bCs/>
          <w:sz w:val="24"/>
          <w:szCs w:val="24"/>
        </w:rPr>
        <w:t>d/</w:t>
      </w:r>
      <w:r w:rsidRPr="00587924">
        <w:rPr>
          <w:rFonts w:ascii="Arial" w:hAnsi="Arial" w:cs="Arial"/>
          <w:b/>
          <w:bCs/>
          <w:sz w:val="24"/>
          <w:szCs w:val="24"/>
        </w:rPr>
        <w:t xml:space="preserve">or </w:t>
      </w:r>
      <w:r>
        <w:rPr>
          <w:rFonts w:ascii="Arial" w:hAnsi="Arial" w:cs="Arial"/>
          <w:b/>
          <w:bCs/>
          <w:sz w:val="24"/>
          <w:szCs w:val="24"/>
        </w:rPr>
        <w:t>V</w:t>
      </w:r>
      <w:r w:rsidRPr="00587924">
        <w:rPr>
          <w:rFonts w:ascii="Arial" w:hAnsi="Arial" w:cs="Arial"/>
          <w:b/>
          <w:bCs/>
          <w:sz w:val="24"/>
          <w:szCs w:val="24"/>
        </w:rPr>
        <w:t xml:space="preserve">exatious </w:t>
      </w:r>
      <w:r>
        <w:rPr>
          <w:rFonts w:ascii="Arial" w:hAnsi="Arial" w:cs="Arial"/>
          <w:b/>
          <w:bCs/>
          <w:sz w:val="24"/>
          <w:szCs w:val="24"/>
        </w:rPr>
        <w:t>C</w:t>
      </w:r>
      <w:r w:rsidRPr="00587924">
        <w:rPr>
          <w:rFonts w:ascii="Arial" w:hAnsi="Arial" w:cs="Arial"/>
          <w:b/>
          <w:bCs/>
          <w:sz w:val="24"/>
          <w:szCs w:val="24"/>
        </w:rPr>
        <w:t xml:space="preserve">omplaints and </w:t>
      </w:r>
      <w:r>
        <w:rPr>
          <w:rFonts w:ascii="Arial" w:hAnsi="Arial" w:cs="Arial"/>
          <w:b/>
          <w:bCs/>
          <w:sz w:val="24"/>
          <w:szCs w:val="24"/>
        </w:rPr>
        <w:t>U</w:t>
      </w:r>
      <w:r w:rsidRPr="00587924">
        <w:rPr>
          <w:rFonts w:ascii="Arial" w:hAnsi="Arial" w:cs="Arial"/>
          <w:b/>
          <w:bCs/>
          <w:sz w:val="24"/>
          <w:szCs w:val="24"/>
        </w:rPr>
        <w:t xml:space="preserve">nreasonable </w:t>
      </w:r>
      <w:r>
        <w:rPr>
          <w:rFonts w:ascii="Arial" w:hAnsi="Arial" w:cs="Arial"/>
          <w:b/>
          <w:bCs/>
          <w:sz w:val="24"/>
          <w:szCs w:val="24"/>
        </w:rPr>
        <w:t>B</w:t>
      </w:r>
      <w:r w:rsidRPr="00587924">
        <w:rPr>
          <w:rFonts w:ascii="Arial" w:hAnsi="Arial" w:cs="Arial"/>
          <w:b/>
          <w:bCs/>
          <w:sz w:val="24"/>
          <w:szCs w:val="24"/>
        </w:rPr>
        <w:t>ehaviour</w:t>
      </w:r>
    </w:p>
    <w:p w14:paraId="53D4DA74" w14:textId="77777777" w:rsidR="00446EBB" w:rsidRPr="00A13783" w:rsidRDefault="00446EBB" w:rsidP="00446EBB">
      <w:pPr>
        <w:jc w:val="both"/>
        <w:rPr>
          <w:rFonts w:ascii="Arial" w:hAnsi="Arial" w:cs="Arial"/>
          <w:sz w:val="24"/>
          <w:szCs w:val="24"/>
        </w:rPr>
      </w:pPr>
    </w:p>
    <w:p w14:paraId="27CD82E3" w14:textId="77777777" w:rsidR="00446EBB" w:rsidRPr="00A13783" w:rsidRDefault="00446EBB" w:rsidP="00446EBB">
      <w:pPr>
        <w:jc w:val="both"/>
        <w:rPr>
          <w:rFonts w:ascii="Arial" w:hAnsi="Arial" w:cs="Arial"/>
          <w:sz w:val="24"/>
          <w:szCs w:val="24"/>
        </w:rPr>
      </w:pPr>
      <w:r w:rsidRPr="00A13783">
        <w:rPr>
          <w:rFonts w:ascii="Arial" w:hAnsi="Arial" w:cs="Arial"/>
          <w:sz w:val="24"/>
          <w:szCs w:val="24"/>
        </w:rPr>
        <w:t xml:space="preserve">Unreasonable and unreasonably persistent complainants are those who, because of the nature or frequency of their contacts with an organisation, hinder the organisation’s ability to be effective </w:t>
      </w:r>
      <w:r>
        <w:rPr>
          <w:rFonts w:ascii="Arial" w:hAnsi="Arial" w:cs="Arial"/>
          <w:sz w:val="24"/>
          <w:szCs w:val="24"/>
        </w:rPr>
        <w:t>in</w:t>
      </w:r>
      <w:r w:rsidRPr="00A13783">
        <w:rPr>
          <w:rFonts w:ascii="Arial" w:hAnsi="Arial" w:cs="Arial"/>
          <w:sz w:val="24"/>
          <w:szCs w:val="24"/>
        </w:rPr>
        <w:t xml:space="preserve"> managing complaints seriously. </w:t>
      </w:r>
    </w:p>
    <w:p w14:paraId="122303C7" w14:textId="77777777" w:rsidR="00446EBB" w:rsidRPr="00A13783" w:rsidRDefault="00446EBB" w:rsidP="00446EBB">
      <w:pPr>
        <w:jc w:val="both"/>
        <w:rPr>
          <w:rFonts w:ascii="Arial" w:hAnsi="Arial" w:cs="Arial"/>
          <w:sz w:val="24"/>
          <w:szCs w:val="24"/>
        </w:rPr>
      </w:pPr>
    </w:p>
    <w:p w14:paraId="64549D71" w14:textId="77777777" w:rsidR="00446EBB" w:rsidRPr="00A13783" w:rsidRDefault="00446EBB" w:rsidP="00446EBB">
      <w:pPr>
        <w:jc w:val="both"/>
        <w:rPr>
          <w:rFonts w:ascii="Arial" w:hAnsi="Arial" w:cs="Arial"/>
          <w:sz w:val="24"/>
          <w:szCs w:val="24"/>
        </w:rPr>
      </w:pPr>
      <w:r w:rsidRPr="00A13783">
        <w:rPr>
          <w:rFonts w:ascii="Arial" w:hAnsi="Arial" w:cs="Arial"/>
          <w:sz w:val="24"/>
          <w:szCs w:val="24"/>
        </w:rPr>
        <w:t>Complaints of this nature can be stressful for staff</w:t>
      </w:r>
      <w:r>
        <w:rPr>
          <w:rFonts w:ascii="Arial" w:hAnsi="Arial" w:cs="Arial"/>
          <w:sz w:val="24"/>
          <w:szCs w:val="24"/>
        </w:rPr>
        <w:t xml:space="preserve"> </w:t>
      </w:r>
      <w:r w:rsidRPr="00A13783">
        <w:rPr>
          <w:rFonts w:ascii="Arial" w:hAnsi="Arial" w:cs="Arial"/>
          <w:sz w:val="24"/>
          <w:szCs w:val="24"/>
        </w:rPr>
        <w:t>and place strain on time and resource</w:t>
      </w:r>
      <w:r>
        <w:rPr>
          <w:rFonts w:ascii="Arial" w:hAnsi="Arial" w:cs="Arial"/>
          <w:sz w:val="24"/>
          <w:szCs w:val="24"/>
        </w:rPr>
        <w:t>s</w:t>
      </w:r>
      <w:r w:rsidRPr="00A13783">
        <w:rPr>
          <w:rFonts w:ascii="Arial" w:hAnsi="Arial" w:cs="Arial"/>
          <w:sz w:val="24"/>
          <w:szCs w:val="24"/>
        </w:rPr>
        <w:t xml:space="preserve">. They can be unnecessarily damaging to reputation and the effective running of an organisation. Where a vexatious complaint is identified we will decide as an organisation how to manage further communication. And following legal advice, may decide to limit or cease further contact if we consider complainants are behaving unreasonably by making persistent or vexatious complaints. We may also redirect emails or other correspondence received to a single point of contact. </w:t>
      </w:r>
    </w:p>
    <w:p w14:paraId="1D28E214" w14:textId="77777777" w:rsidR="00446EBB" w:rsidRPr="00A13783" w:rsidRDefault="00446EBB" w:rsidP="00446EBB">
      <w:pPr>
        <w:ind w:left="720"/>
        <w:jc w:val="both"/>
        <w:rPr>
          <w:rFonts w:ascii="Arial" w:hAnsi="Arial" w:cs="Arial"/>
          <w:sz w:val="24"/>
          <w:szCs w:val="24"/>
        </w:rPr>
      </w:pPr>
    </w:p>
    <w:p w14:paraId="4475CD91" w14:textId="77777777" w:rsidR="00446EBB" w:rsidRPr="00EF3C2F" w:rsidRDefault="00446EBB" w:rsidP="00446EBB">
      <w:pPr>
        <w:jc w:val="both"/>
        <w:rPr>
          <w:rFonts w:ascii="Arial" w:hAnsi="Arial" w:cs="Arial"/>
          <w:b/>
          <w:sz w:val="24"/>
          <w:szCs w:val="24"/>
        </w:rPr>
      </w:pPr>
      <w:r w:rsidRPr="00EF3C2F">
        <w:rPr>
          <w:rFonts w:ascii="Arial" w:hAnsi="Arial" w:cs="Arial"/>
          <w:b/>
          <w:sz w:val="24"/>
          <w:szCs w:val="24"/>
        </w:rPr>
        <w:t>Procedure</w:t>
      </w:r>
    </w:p>
    <w:p w14:paraId="765C0545" w14:textId="77777777" w:rsidR="00446EBB" w:rsidRPr="00064BF1" w:rsidRDefault="00446EBB" w:rsidP="00446EBB">
      <w:pPr>
        <w:jc w:val="both"/>
        <w:rPr>
          <w:rFonts w:ascii="Arial" w:hAnsi="Arial" w:cs="Arial"/>
          <w:sz w:val="24"/>
          <w:szCs w:val="24"/>
        </w:rPr>
      </w:pPr>
    </w:p>
    <w:p w14:paraId="434320DA" w14:textId="77777777" w:rsidR="00446EBB" w:rsidRPr="00064BF1" w:rsidRDefault="00446EBB" w:rsidP="00446EBB">
      <w:pPr>
        <w:jc w:val="both"/>
        <w:rPr>
          <w:rFonts w:ascii="Arial" w:hAnsi="Arial" w:cs="Arial"/>
          <w:sz w:val="24"/>
          <w:szCs w:val="24"/>
        </w:rPr>
      </w:pPr>
      <w:r w:rsidRPr="00064BF1">
        <w:rPr>
          <w:rFonts w:ascii="Arial" w:hAnsi="Arial" w:cs="Arial"/>
          <w:sz w:val="24"/>
          <w:szCs w:val="24"/>
        </w:rPr>
        <w:t>If you have a problem</w:t>
      </w:r>
      <w:r>
        <w:rPr>
          <w:rFonts w:ascii="Arial" w:hAnsi="Arial" w:cs="Arial"/>
          <w:sz w:val="24"/>
          <w:szCs w:val="24"/>
        </w:rPr>
        <w:t xml:space="preserve">, informal concern or </w:t>
      </w:r>
      <w:r w:rsidRPr="00064BF1">
        <w:rPr>
          <w:rFonts w:ascii="Arial" w:hAnsi="Arial" w:cs="Arial"/>
          <w:sz w:val="24"/>
          <w:szCs w:val="24"/>
        </w:rPr>
        <w:t>complaint you should:</w:t>
      </w:r>
    </w:p>
    <w:p w14:paraId="01501D8C" w14:textId="77777777" w:rsidR="00446EBB" w:rsidRPr="00064BF1" w:rsidRDefault="00446EBB" w:rsidP="00446EBB">
      <w:pPr>
        <w:jc w:val="both"/>
        <w:rPr>
          <w:rFonts w:ascii="Arial" w:hAnsi="Arial" w:cs="Arial"/>
          <w:sz w:val="24"/>
          <w:szCs w:val="24"/>
        </w:rPr>
      </w:pPr>
    </w:p>
    <w:p w14:paraId="798A28DF" w14:textId="77777777" w:rsidR="00446EBB" w:rsidRPr="00064BF1" w:rsidRDefault="00446EBB" w:rsidP="00446EBB">
      <w:pPr>
        <w:ind w:left="1440" w:hanging="1440"/>
        <w:jc w:val="both"/>
        <w:rPr>
          <w:rFonts w:ascii="Arial" w:hAnsi="Arial" w:cs="Arial"/>
          <w:sz w:val="24"/>
          <w:szCs w:val="24"/>
        </w:rPr>
      </w:pPr>
      <w:r w:rsidRPr="00064BF1">
        <w:rPr>
          <w:rFonts w:ascii="Arial" w:hAnsi="Arial" w:cs="Arial"/>
          <w:sz w:val="24"/>
          <w:szCs w:val="24"/>
        </w:rPr>
        <w:t>Stage 1</w:t>
      </w:r>
      <w:r w:rsidRPr="00064BF1">
        <w:rPr>
          <w:rFonts w:ascii="Arial" w:hAnsi="Arial" w:cs="Arial"/>
          <w:sz w:val="24"/>
          <w:szCs w:val="24"/>
        </w:rPr>
        <w:tab/>
        <w:t>Contact the person who is responsible on a day</w:t>
      </w:r>
      <w:r>
        <w:rPr>
          <w:rFonts w:ascii="Arial" w:hAnsi="Arial" w:cs="Arial"/>
          <w:sz w:val="24"/>
          <w:szCs w:val="24"/>
        </w:rPr>
        <w:t>-</w:t>
      </w:r>
      <w:r w:rsidRPr="00064BF1">
        <w:rPr>
          <w:rFonts w:ascii="Arial" w:hAnsi="Arial" w:cs="Arial"/>
          <w:sz w:val="24"/>
          <w:szCs w:val="24"/>
        </w:rPr>
        <w:t>to</w:t>
      </w:r>
      <w:r>
        <w:rPr>
          <w:rFonts w:ascii="Arial" w:hAnsi="Arial" w:cs="Arial"/>
          <w:sz w:val="24"/>
          <w:szCs w:val="24"/>
        </w:rPr>
        <w:t>-</w:t>
      </w:r>
      <w:r w:rsidRPr="00064BF1">
        <w:rPr>
          <w:rFonts w:ascii="Arial" w:hAnsi="Arial" w:cs="Arial"/>
          <w:sz w:val="24"/>
          <w:szCs w:val="24"/>
        </w:rPr>
        <w:t xml:space="preserve">day basis for the relevant area of work. We anticipate that our staff will be able to resolve most </w:t>
      </w:r>
      <w:r>
        <w:rPr>
          <w:rFonts w:ascii="Arial" w:hAnsi="Arial" w:cs="Arial"/>
          <w:sz w:val="24"/>
          <w:szCs w:val="24"/>
        </w:rPr>
        <w:t>issues</w:t>
      </w:r>
      <w:r w:rsidRPr="00064BF1">
        <w:rPr>
          <w:rFonts w:ascii="Arial" w:hAnsi="Arial" w:cs="Arial"/>
          <w:sz w:val="24"/>
          <w:szCs w:val="24"/>
        </w:rPr>
        <w:t xml:space="preserve"> immediately, but in any event we undertake to respond to your initial contact </w:t>
      </w:r>
      <w:r>
        <w:rPr>
          <w:rFonts w:ascii="Arial" w:hAnsi="Arial" w:cs="Arial"/>
          <w:sz w:val="24"/>
          <w:szCs w:val="24"/>
        </w:rPr>
        <w:t>as soon as possible</w:t>
      </w:r>
      <w:r w:rsidRPr="00064BF1">
        <w:rPr>
          <w:rFonts w:ascii="Arial" w:hAnsi="Arial" w:cs="Arial"/>
          <w:sz w:val="24"/>
          <w:szCs w:val="24"/>
        </w:rPr>
        <w:t>.</w:t>
      </w:r>
    </w:p>
    <w:p w14:paraId="444EE8E0" w14:textId="77777777" w:rsidR="00446EBB" w:rsidRPr="00064BF1" w:rsidRDefault="00446EBB" w:rsidP="00446EBB">
      <w:pPr>
        <w:jc w:val="both"/>
        <w:rPr>
          <w:rFonts w:ascii="Arial" w:hAnsi="Arial" w:cs="Arial"/>
          <w:sz w:val="24"/>
          <w:szCs w:val="24"/>
        </w:rPr>
      </w:pPr>
    </w:p>
    <w:p w14:paraId="2248B41E" w14:textId="77777777" w:rsidR="00446EBB" w:rsidRDefault="00446EBB" w:rsidP="00446EBB">
      <w:pPr>
        <w:ind w:left="1440" w:hanging="1440"/>
        <w:jc w:val="both"/>
        <w:rPr>
          <w:rFonts w:ascii="Arial" w:hAnsi="Arial" w:cs="Arial"/>
          <w:sz w:val="24"/>
          <w:szCs w:val="24"/>
        </w:rPr>
      </w:pPr>
      <w:r w:rsidRPr="00064BF1">
        <w:rPr>
          <w:rFonts w:ascii="Arial" w:hAnsi="Arial" w:cs="Arial"/>
          <w:sz w:val="24"/>
          <w:szCs w:val="24"/>
        </w:rPr>
        <w:t>Stage 2</w:t>
      </w:r>
      <w:r w:rsidRPr="00064BF1">
        <w:rPr>
          <w:rFonts w:ascii="Arial" w:hAnsi="Arial" w:cs="Arial"/>
          <w:sz w:val="24"/>
          <w:szCs w:val="24"/>
        </w:rPr>
        <w:tab/>
        <w:t>If you are not satisfied with the response at Stage 1, you should contact the relevant Line Manager</w:t>
      </w:r>
      <w:r>
        <w:rPr>
          <w:rFonts w:ascii="Arial" w:hAnsi="Arial" w:cs="Arial"/>
          <w:sz w:val="24"/>
          <w:szCs w:val="24"/>
        </w:rPr>
        <w:t xml:space="preserve"> or person with overall management for the area of work</w:t>
      </w:r>
      <w:r w:rsidRPr="00064BF1">
        <w:rPr>
          <w:rFonts w:ascii="Arial" w:hAnsi="Arial" w:cs="Arial"/>
          <w:sz w:val="24"/>
          <w:szCs w:val="24"/>
        </w:rPr>
        <w:t xml:space="preserve">. </w:t>
      </w:r>
      <w:r w:rsidRPr="00587924">
        <w:rPr>
          <w:rFonts w:ascii="Arial" w:hAnsi="Arial" w:cs="Arial"/>
          <w:sz w:val="24"/>
          <w:szCs w:val="24"/>
        </w:rPr>
        <w:t>If that person is the subject of the complaint you should submit your concerns in writing to the Board of Directors.</w:t>
      </w:r>
      <w:r>
        <w:rPr>
          <w:rFonts w:ascii="Arial" w:hAnsi="Arial" w:cs="Arial"/>
          <w:sz w:val="24"/>
          <w:szCs w:val="24"/>
        </w:rPr>
        <w:t xml:space="preserve"> </w:t>
      </w:r>
      <w:r w:rsidRPr="00064BF1">
        <w:rPr>
          <w:rFonts w:ascii="Arial" w:hAnsi="Arial" w:cs="Arial"/>
          <w:sz w:val="24"/>
          <w:szCs w:val="24"/>
        </w:rPr>
        <w:t>We will advise you who this is if you are unaware.</w:t>
      </w:r>
      <w:r>
        <w:rPr>
          <w:rFonts w:ascii="Arial" w:hAnsi="Arial" w:cs="Arial"/>
          <w:sz w:val="24"/>
          <w:szCs w:val="24"/>
        </w:rPr>
        <w:t xml:space="preserve"> If your complaint involves a specific member/s of staff, please site this when you contact the organisation. </w:t>
      </w:r>
      <w:r w:rsidRPr="00587924">
        <w:rPr>
          <w:rFonts w:ascii="Arial" w:hAnsi="Arial" w:cs="Arial"/>
          <w:sz w:val="24"/>
          <w:szCs w:val="24"/>
        </w:rPr>
        <w:t>If that member of staff is a Director we will ask a suitable person from an external organisation to investigate the complaint with our other Directors.</w:t>
      </w:r>
      <w:r>
        <w:rPr>
          <w:rFonts w:ascii="Arial" w:hAnsi="Arial" w:cs="Arial"/>
          <w:sz w:val="24"/>
          <w:szCs w:val="24"/>
        </w:rPr>
        <w:t xml:space="preserve"> </w:t>
      </w:r>
    </w:p>
    <w:p w14:paraId="5A329519" w14:textId="77777777" w:rsidR="00446EBB" w:rsidRDefault="00446EBB" w:rsidP="00446EBB">
      <w:pPr>
        <w:ind w:left="1440" w:hanging="1440"/>
        <w:jc w:val="both"/>
        <w:rPr>
          <w:rFonts w:ascii="Arial" w:hAnsi="Arial" w:cs="Arial"/>
          <w:sz w:val="24"/>
          <w:szCs w:val="24"/>
        </w:rPr>
      </w:pPr>
    </w:p>
    <w:p w14:paraId="618ED4BE" w14:textId="4E77973B" w:rsidR="00446EBB" w:rsidRDefault="00446EBB" w:rsidP="00446EBB">
      <w:pPr>
        <w:ind w:left="1440" w:hanging="1440"/>
        <w:jc w:val="both"/>
        <w:rPr>
          <w:rFonts w:ascii="Arial" w:hAnsi="Arial" w:cs="Arial"/>
          <w:sz w:val="24"/>
          <w:szCs w:val="24"/>
        </w:rPr>
      </w:pPr>
      <w:r>
        <w:rPr>
          <w:rFonts w:ascii="Arial" w:hAnsi="Arial" w:cs="Arial"/>
          <w:sz w:val="24"/>
          <w:szCs w:val="24"/>
        </w:rPr>
        <w:t xml:space="preserve">                     We ask that you email or send a written response, clearly stating that you are wanting to move your concerns to stage 2 and lay out in bullet points:</w:t>
      </w:r>
    </w:p>
    <w:p w14:paraId="3F84761C" w14:textId="77777777" w:rsidR="00446EBB" w:rsidRDefault="00446EBB" w:rsidP="00446EBB">
      <w:pPr>
        <w:ind w:left="1440" w:hanging="1440"/>
        <w:jc w:val="both"/>
        <w:rPr>
          <w:rFonts w:ascii="Arial" w:hAnsi="Arial" w:cs="Arial"/>
          <w:sz w:val="24"/>
          <w:szCs w:val="24"/>
        </w:rPr>
      </w:pPr>
    </w:p>
    <w:p w14:paraId="57B3D807" w14:textId="77777777" w:rsidR="00446EBB" w:rsidRDefault="00446EBB" w:rsidP="00446EBB">
      <w:pPr>
        <w:numPr>
          <w:ilvl w:val="0"/>
          <w:numId w:val="48"/>
        </w:numPr>
        <w:jc w:val="both"/>
        <w:rPr>
          <w:rFonts w:ascii="Arial" w:hAnsi="Arial" w:cs="Arial"/>
          <w:sz w:val="24"/>
          <w:szCs w:val="24"/>
        </w:rPr>
      </w:pPr>
      <w:r>
        <w:rPr>
          <w:rFonts w:ascii="Arial" w:hAnsi="Arial" w:cs="Arial"/>
          <w:sz w:val="24"/>
          <w:szCs w:val="24"/>
        </w:rPr>
        <w:lastRenderedPageBreak/>
        <w:t xml:space="preserve">Why you are dissatisfied with the response above </w:t>
      </w:r>
    </w:p>
    <w:p w14:paraId="297365CD" w14:textId="77777777" w:rsidR="00446EBB" w:rsidRDefault="00446EBB" w:rsidP="00446EBB">
      <w:pPr>
        <w:numPr>
          <w:ilvl w:val="0"/>
          <w:numId w:val="48"/>
        </w:numPr>
        <w:jc w:val="both"/>
        <w:rPr>
          <w:rFonts w:ascii="Arial" w:hAnsi="Arial" w:cs="Arial"/>
          <w:sz w:val="24"/>
          <w:szCs w:val="24"/>
        </w:rPr>
      </w:pPr>
      <w:r>
        <w:rPr>
          <w:rFonts w:ascii="Arial" w:hAnsi="Arial" w:cs="Arial"/>
          <w:sz w:val="24"/>
          <w:szCs w:val="24"/>
        </w:rPr>
        <w:t xml:space="preserve">The reasons for raising the concerns (from stage 1) </w:t>
      </w:r>
    </w:p>
    <w:p w14:paraId="4B153A78" w14:textId="77777777" w:rsidR="00446EBB" w:rsidRDefault="00446EBB" w:rsidP="00446EBB">
      <w:pPr>
        <w:numPr>
          <w:ilvl w:val="0"/>
          <w:numId w:val="48"/>
        </w:numPr>
        <w:jc w:val="both"/>
        <w:rPr>
          <w:rFonts w:ascii="Arial" w:hAnsi="Arial" w:cs="Arial"/>
          <w:sz w:val="24"/>
          <w:szCs w:val="24"/>
        </w:rPr>
      </w:pPr>
      <w:r>
        <w:rPr>
          <w:rFonts w:ascii="Arial" w:hAnsi="Arial" w:cs="Arial"/>
          <w:sz w:val="24"/>
          <w:szCs w:val="24"/>
        </w:rPr>
        <w:t>Why you are dissatisfied with the initial response given and</w:t>
      </w:r>
    </w:p>
    <w:p w14:paraId="0870F500" w14:textId="77777777" w:rsidR="00446EBB" w:rsidRDefault="00446EBB" w:rsidP="00446EBB">
      <w:pPr>
        <w:numPr>
          <w:ilvl w:val="0"/>
          <w:numId w:val="48"/>
        </w:numPr>
        <w:jc w:val="both"/>
        <w:rPr>
          <w:rFonts w:ascii="Arial" w:hAnsi="Arial" w:cs="Arial"/>
          <w:sz w:val="24"/>
          <w:szCs w:val="24"/>
        </w:rPr>
      </w:pPr>
      <w:r>
        <w:rPr>
          <w:rFonts w:ascii="Arial" w:hAnsi="Arial" w:cs="Arial"/>
          <w:sz w:val="24"/>
          <w:szCs w:val="24"/>
        </w:rPr>
        <w:t xml:space="preserve">What solution you are looking for </w:t>
      </w:r>
    </w:p>
    <w:p w14:paraId="7073A796" w14:textId="77777777" w:rsidR="00446EBB" w:rsidRDefault="00446EBB" w:rsidP="00446EBB">
      <w:pPr>
        <w:numPr>
          <w:ilvl w:val="0"/>
          <w:numId w:val="48"/>
        </w:numPr>
        <w:jc w:val="both"/>
        <w:rPr>
          <w:rFonts w:ascii="Arial" w:hAnsi="Arial" w:cs="Arial"/>
          <w:sz w:val="24"/>
          <w:szCs w:val="24"/>
        </w:rPr>
      </w:pPr>
      <w:r>
        <w:rPr>
          <w:rFonts w:ascii="Arial" w:hAnsi="Arial" w:cs="Arial"/>
          <w:sz w:val="24"/>
          <w:szCs w:val="24"/>
        </w:rPr>
        <w:t>Any suggestions have as to what we should consider</w:t>
      </w:r>
      <w:r w:rsidRPr="00064BF1">
        <w:rPr>
          <w:rFonts w:ascii="Arial" w:hAnsi="Arial" w:cs="Arial"/>
          <w:sz w:val="24"/>
          <w:szCs w:val="24"/>
        </w:rPr>
        <w:t xml:space="preserve"> </w:t>
      </w:r>
    </w:p>
    <w:p w14:paraId="1FF1143D" w14:textId="77777777" w:rsidR="00446EBB" w:rsidRDefault="00446EBB" w:rsidP="00446EBB">
      <w:pPr>
        <w:ind w:left="1763"/>
        <w:jc w:val="both"/>
        <w:rPr>
          <w:rFonts w:ascii="Arial" w:hAnsi="Arial" w:cs="Arial"/>
          <w:sz w:val="24"/>
          <w:szCs w:val="24"/>
        </w:rPr>
      </w:pPr>
    </w:p>
    <w:p w14:paraId="7EA22D9D" w14:textId="77777777" w:rsidR="00446EBB" w:rsidRPr="00064BF1" w:rsidRDefault="00446EBB" w:rsidP="00446EBB">
      <w:pPr>
        <w:jc w:val="both"/>
        <w:rPr>
          <w:rFonts w:ascii="Arial" w:hAnsi="Arial" w:cs="Arial"/>
          <w:sz w:val="24"/>
          <w:szCs w:val="24"/>
        </w:rPr>
      </w:pPr>
      <w:r w:rsidRPr="00064BF1">
        <w:rPr>
          <w:rFonts w:ascii="Arial" w:hAnsi="Arial" w:cs="Arial"/>
          <w:sz w:val="24"/>
          <w:szCs w:val="24"/>
        </w:rPr>
        <w:t>We</w:t>
      </w:r>
      <w:r>
        <w:rPr>
          <w:rFonts w:ascii="Arial" w:hAnsi="Arial" w:cs="Arial"/>
          <w:sz w:val="24"/>
          <w:szCs w:val="24"/>
        </w:rPr>
        <w:t xml:space="preserve"> will investigate your concerns and </w:t>
      </w:r>
      <w:r w:rsidRPr="00064BF1">
        <w:rPr>
          <w:rFonts w:ascii="Arial" w:hAnsi="Arial" w:cs="Arial"/>
          <w:sz w:val="24"/>
          <w:szCs w:val="24"/>
        </w:rPr>
        <w:t>undertake to respond to you withi</w:t>
      </w:r>
      <w:r>
        <w:rPr>
          <w:rFonts w:ascii="Arial" w:hAnsi="Arial" w:cs="Arial"/>
          <w:sz w:val="24"/>
          <w:szCs w:val="24"/>
        </w:rPr>
        <w:t>n 10 working days with feedback and hopefully a suggested resolution.</w:t>
      </w:r>
    </w:p>
    <w:p w14:paraId="2EBCEEDA" w14:textId="77777777" w:rsidR="00446EBB" w:rsidRPr="00064BF1" w:rsidRDefault="00446EBB" w:rsidP="00446EBB">
      <w:pPr>
        <w:jc w:val="both"/>
        <w:rPr>
          <w:rFonts w:ascii="Arial" w:hAnsi="Arial" w:cs="Arial"/>
          <w:sz w:val="24"/>
          <w:szCs w:val="24"/>
        </w:rPr>
      </w:pPr>
    </w:p>
    <w:p w14:paraId="2123DCC4" w14:textId="77777777" w:rsidR="00446EBB" w:rsidRDefault="00446EBB" w:rsidP="00446EBB">
      <w:pPr>
        <w:jc w:val="both"/>
        <w:rPr>
          <w:rFonts w:ascii="Arial" w:hAnsi="Arial" w:cs="Arial"/>
          <w:sz w:val="24"/>
          <w:szCs w:val="24"/>
        </w:rPr>
      </w:pPr>
      <w:r w:rsidRPr="00064BF1">
        <w:rPr>
          <w:rFonts w:ascii="Arial" w:hAnsi="Arial" w:cs="Arial"/>
          <w:sz w:val="24"/>
          <w:szCs w:val="24"/>
        </w:rPr>
        <w:t>Records of all complaints and actions taken will be kept securely on file</w:t>
      </w:r>
      <w:r>
        <w:rPr>
          <w:rFonts w:ascii="Arial" w:hAnsi="Arial" w:cs="Arial"/>
          <w:sz w:val="24"/>
          <w:szCs w:val="24"/>
        </w:rPr>
        <w:t xml:space="preserve"> and/or stored electronically, in line with data protection. </w:t>
      </w:r>
    </w:p>
    <w:p w14:paraId="77D90E30" w14:textId="77777777" w:rsidR="00446EBB" w:rsidRDefault="00446EBB" w:rsidP="00446EBB">
      <w:pPr>
        <w:ind w:left="1440"/>
        <w:jc w:val="both"/>
        <w:rPr>
          <w:rFonts w:ascii="Arial" w:hAnsi="Arial" w:cs="Arial"/>
          <w:sz w:val="24"/>
          <w:szCs w:val="24"/>
        </w:rPr>
      </w:pPr>
    </w:p>
    <w:p w14:paraId="5D02301C" w14:textId="77777777" w:rsidR="00446EBB" w:rsidRDefault="00446EBB" w:rsidP="00446EBB">
      <w:pPr>
        <w:jc w:val="both"/>
        <w:rPr>
          <w:rFonts w:ascii="Arial" w:hAnsi="Arial" w:cs="Arial"/>
          <w:sz w:val="24"/>
          <w:szCs w:val="24"/>
        </w:rPr>
      </w:pPr>
      <w:r>
        <w:rPr>
          <w:rFonts w:ascii="Arial" w:hAnsi="Arial" w:cs="Arial"/>
          <w:sz w:val="24"/>
          <w:szCs w:val="24"/>
        </w:rPr>
        <w:t xml:space="preserve">Please note that if at any stage, you prefer to log the above verbally, please contact us by phone and we can arrange for additional support to be given to help you record your concerns. </w:t>
      </w:r>
    </w:p>
    <w:p w14:paraId="1383E444" w14:textId="5957F4F6" w:rsidR="003C724F" w:rsidRPr="003C724F" w:rsidRDefault="003C724F" w:rsidP="00446EBB">
      <w:pPr>
        <w:ind w:left="720" w:hanging="720"/>
        <w:jc w:val="both"/>
        <w:rPr>
          <w:rFonts w:ascii="Arial" w:hAnsi="Arial" w:cs="Arial"/>
          <w:sz w:val="24"/>
          <w:szCs w:val="28"/>
        </w:rPr>
      </w:pPr>
    </w:p>
    <w:sectPr w:rsidR="003C724F" w:rsidRPr="003C724F">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AC47D1" w14:textId="77777777" w:rsidR="009540F6" w:rsidRDefault="009540F6">
      <w:r>
        <w:separator/>
      </w:r>
    </w:p>
  </w:endnote>
  <w:endnote w:type="continuationSeparator" w:id="0">
    <w:p w14:paraId="2F79F587" w14:textId="77777777" w:rsidR="009540F6" w:rsidRDefault="00954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447973895"/>
      <w:docPartObj>
        <w:docPartGallery w:val="Page Numbers (Bottom of Page)"/>
        <w:docPartUnique/>
      </w:docPartObj>
    </w:sdtPr>
    <w:sdtEndPr>
      <w:rPr>
        <w:rStyle w:val="PageNumber"/>
      </w:rPr>
    </w:sdtEndPr>
    <w:sdtContent>
      <w:p w14:paraId="7808453A" w14:textId="7FB63D46" w:rsidR="00BB1929" w:rsidRDefault="00BB1929" w:rsidP="00BB192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3254656" w14:textId="77777777" w:rsidR="00BB1929" w:rsidRDefault="00BB1929" w:rsidP="00497BB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Arial" w:hAnsi="Arial" w:cs="Arial"/>
      </w:rPr>
      <w:id w:val="-2066876304"/>
      <w:docPartObj>
        <w:docPartGallery w:val="Page Numbers (Bottom of Page)"/>
        <w:docPartUnique/>
      </w:docPartObj>
    </w:sdtPr>
    <w:sdtEndPr>
      <w:rPr>
        <w:rStyle w:val="PageNumber"/>
      </w:rPr>
    </w:sdtEndPr>
    <w:sdtContent>
      <w:p w14:paraId="6996148E" w14:textId="0F9201C7" w:rsidR="00BB1929" w:rsidRPr="00497BB4" w:rsidRDefault="00BB1929" w:rsidP="00BB1929">
        <w:pPr>
          <w:pStyle w:val="Footer"/>
          <w:framePr w:wrap="none" w:vAnchor="text" w:hAnchor="margin" w:xAlign="right" w:y="1"/>
          <w:rPr>
            <w:rStyle w:val="PageNumber"/>
            <w:rFonts w:ascii="Arial" w:hAnsi="Arial" w:cs="Arial"/>
          </w:rPr>
        </w:pPr>
        <w:r w:rsidRPr="00497BB4">
          <w:rPr>
            <w:rStyle w:val="PageNumber"/>
            <w:rFonts w:ascii="Arial" w:hAnsi="Arial" w:cs="Arial"/>
          </w:rPr>
          <w:fldChar w:fldCharType="begin"/>
        </w:r>
        <w:r w:rsidRPr="00497BB4">
          <w:rPr>
            <w:rStyle w:val="PageNumber"/>
            <w:rFonts w:ascii="Arial" w:hAnsi="Arial" w:cs="Arial"/>
          </w:rPr>
          <w:instrText xml:space="preserve"> PAGE </w:instrText>
        </w:r>
        <w:r w:rsidRPr="00497BB4">
          <w:rPr>
            <w:rStyle w:val="PageNumber"/>
            <w:rFonts w:ascii="Arial" w:hAnsi="Arial" w:cs="Arial"/>
          </w:rPr>
          <w:fldChar w:fldCharType="separate"/>
        </w:r>
        <w:r w:rsidRPr="00497BB4">
          <w:rPr>
            <w:rStyle w:val="PageNumber"/>
            <w:rFonts w:ascii="Arial" w:hAnsi="Arial" w:cs="Arial"/>
            <w:noProof/>
          </w:rPr>
          <w:t>2</w:t>
        </w:r>
        <w:r w:rsidRPr="00497BB4">
          <w:rPr>
            <w:rStyle w:val="PageNumber"/>
            <w:rFonts w:ascii="Arial" w:hAnsi="Arial" w:cs="Arial"/>
          </w:rPr>
          <w:fldChar w:fldCharType="end"/>
        </w:r>
      </w:p>
    </w:sdtContent>
  </w:sdt>
  <w:p w14:paraId="67EB4768" w14:textId="2DF37038" w:rsidR="00BB1929" w:rsidRPr="004C1C85" w:rsidRDefault="00E339CC" w:rsidP="00497BB4">
    <w:pPr>
      <w:pStyle w:val="Footer"/>
      <w:ind w:right="360"/>
      <w:rPr>
        <w:rFonts w:ascii="Arial" w:hAnsi="Arial" w:cs="Arial"/>
        <w:sz w:val="22"/>
      </w:rPr>
    </w:pPr>
    <w:r>
      <w:rPr>
        <w:rFonts w:ascii="Arial" w:hAnsi="Arial" w:cs="Arial"/>
        <w:sz w:val="22"/>
      </w:rPr>
      <w:t>Complaints</w:t>
    </w:r>
    <w:r w:rsidR="00BB1929" w:rsidRPr="004C1C85">
      <w:rPr>
        <w:rFonts w:ascii="Arial" w:hAnsi="Arial" w:cs="Arial"/>
        <w:sz w:val="22"/>
      </w:rPr>
      <w:t xml:space="preserve"> Policy</w:t>
    </w:r>
    <w:r>
      <w:rPr>
        <w:rFonts w:ascii="Arial" w:hAnsi="Arial" w:cs="Arial"/>
        <w:sz w:val="22"/>
      </w:rPr>
      <w:t xml:space="preserve"> (</w:t>
    </w:r>
    <w:r w:rsidR="00D61BC6">
      <w:rPr>
        <w:rFonts w:ascii="Arial" w:hAnsi="Arial" w:cs="Arial"/>
        <w:sz w:val="22"/>
      </w:rPr>
      <w:t>External Organisations</w:t>
    </w:r>
    <w:r>
      <w:rPr>
        <w:rFonts w:ascii="Arial" w:hAnsi="Arial" w:cs="Arial"/>
        <w:sz w:val="22"/>
      </w:rPr>
      <w:t>)</w:t>
    </w:r>
  </w:p>
  <w:p w14:paraId="6112AF35" w14:textId="4FA6CBAD" w:rsidR="00BB1929" w:rsidRDefault="00BB1929" w:rsidP="003C5B5D">
    <w:pPr>
      <w:pStyle w:val="Footer"/>
      <w:ind w:right="360"/>
    </w:pPr>
    <w:r w:rsidRPr="004C1C85">
      <w:rPr>
        <w:rFonts w:ascii="Arial" w:hAnsi="Arial" w:cs="Arial"/>
        <w:sz w:val="22"/>
      </w:rPr>
      <w:t>Reviewed August 202</w:t>
    </w:r>
    <w:r w:rsidR="003C5B5D">
      <w:rPr>
        <w:rFonts w:ascii="Arial" w:hAnsi="Arial" w:cs="Arial"/>
        <w:sz w:val="22"/>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9C260A" w14:textId="77777777" w:rsidR="003C5B5D" w:rsidRDefault="003C5B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4424A8" w14:textId="77777777" w:rsidR="009540F6" w:rsidRDefault="009540F6">
      <w:r>
        <w:separator/>
      </w:r>
    </w:p>
  </w:footnote>
  <w:footnote w:type="continuationSeparator" w:id="0">
    <w:p w14:paraId="18467D06" w14:textId="77777777" w:rsidR="009540F6" w:rsidRDefault="009540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44A8D" w14:textId="77777777" w:rsidR="003C5B5D" w:rsidRDefault="003C5B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70" w:type="dxa"/>
      <w:tblInd w:w="-1140" w:type="dxa"/>
      <w:tblBorders>
        <w:bottom w:val="single" w:sz="4" w:space="0" w:color="auto"/>
      </w:tblBorders>
      <w:tblLayout w:type="fixed"/>
      <w:tblLook w:val="01E0" w:firstRow="1" w:lastRow="1" w:firstColumn="1" w:lastColumn="1" w:noHBand="0" w:noVBand="0"/>
    </w:tblPr>
    <w:tblGrid>
      <w:gridCol w:w="2673"/>
      <w:gridCol w:w="7797"/>
    </w:tblGrid>
    <w:tr w:rsidR="00BB1929" w14:paraId="4312310B" w14:textId="77777777" w:rsidTr="008A7A0A">
      <w:trPr>
        <w:trHeight w:val="1455"/>
      </w:trPr>
      <w:tc>
        <w:tcPr>
          <w:tcW w:w="2673" w:type="dxa"/>
          <w:tcBorders>
            <w:top w:val="nil"/>
            <w:left w:val="nil"/>
            <w:bottom w:val="single" w:sz="4" w:space="0" w:color="auto"/>
            <w:right w:val="nil"/>
          </w:tcBorders>
          <w:hideMark/>
        </w:tcPr>
        <w:p w14:paraId="72910380" w14:textId="57F86448" w:rsidR="00BB1929" w:rsidRDefault="00BB1929" w:rsidP="00EF6BB3">
          <w:pPr>
            <w:jc w:val="center"/>
            <w:rPr>
              <w:rFonts w:ascii="Arial" w:hAnsi="Arial" w:cs="Arial"/>
              <w:b/>
              <w:bCs/>
              <w:sz w:val="28"/>
              <w:szCs w:val="28"/>
            </w:rPr>
          </w:pPr>
          <w:r>
            <w:rPr>
              <w:noProof/>
            </w:rPr>
            <w:drawing>
              <wp:anchor distT="0" distB="0" distL="114300" distR="114300" simplePos="0" relativeHeight="251658240" behindDoc="1" locked="0" layoutInCell="1" allowOverlap="1" wp14:anchorId="558EDA20" wp14:editId="0AC737C3">
                <wp:simplePos x="0" y="0"/>
                <wp:positionH relativeFrom="column">
                  <wp:posOffset>-38100</wp:posOffset>
                </wp:positionH>
                <wp:positionV relativeFrom="paragraph">
                  <wp:posOffset>169545</wp:posOffset>
                </wp:positionV>
                <wp:extent cx="828675" cy="728980"/>
                <wp:effectExtent l="0" t="0" r="9525" b="0"/>
                <wp:wrapTight wrapText="bothSides">
                  <wp:wrapPolygon edited="0">
                    <wp:start x="0" y="0"/>
                    <wp:lineTo x="0" y="20885"/>
                    <wp:lineTo x="21352" y="20885"/>
                    <wp:lineTo x="21352"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728980"/>
                        </a:xfrm>
                        <a:prstGeom prst="rect">
                          <a:avLst/>
                        </a:prstGeom>
                        <a:noFill/>
                      </pic:spPr>
                    </pic:pic>
                  </a:graphicData>
                </a:graphic>
                <wp14:sizeRelH relativeFrom="page">
                  <wp14:pctWidth>0</wp14:pctWidth>
                </wp14:sizeRelH>
                <wp14:sizeRelV relativeFrom="page">
                  <wp14:pctHeight>0</wp14:pctHeight>
                </wp14:sizeRelV>
              </wp:anchor>
            </w:drawing>
          </w:r>
        </w:p>
        <w:p w14:paraId="40402A34" w14:textId="3A6536E9" w:rsidR="00BB1929" w:rsidRPr="00EF6BB3" w:rsidRDefault="00BB1929" w:rsidP="00EF6BB3">
          <w:pPr>
            <w:rPr>
              <w:rFonts w:ascii="Arial" w:hAnsi="Arial" w:cs="Arial"/>
              <w:sz w:val="28"/>
              <w:szCs w:val="28"/>
            </w:rPr>
          </w:pPr>
        </w:p>
        <w:p w14:paraId="789FEB86" w14:textId="392C3D80" w:rsidR="00BB1929" w:rsidRDefault="00BB1929" w:rsidP="00EF6BB3">
          <w:pPr>
            <w:tabs>
              <w:tab w:val="left" w:pos="1770"/>
            </w:tabs>
            <w:rPr>
              <w:rFonts w:ascii="Arial" w:hAnsi="Arial" w:cs="Arial"/>
              <w:sz w:val="28"/>
              <w:szCs w:val="28"/>
            </w:rPr>
          </w:pPr>
          <w:r>
            <w:rPr>
              <w:rFonts w:ascii="Arial" w:hAnsi="Arial" w:cs="Arial"/>
              <w:sz w:val="28"/>
              <w:szCs w:val="28"/>
            </w:rPr>
            <w:tab/>
          </w:r>
        </w:p>
        <w:p w14:paraId="2A1B5D55" w14:textId="77777777" w:rsidR="00BB1929" w:rsidRPr="00EF6BB3" w:rsidRDefault="00BB1929" w:rsidP="00EF6BB3">
          <w:pPr>
            <w:rPr>
              <w:rFonts w:ascii="Arial" w:hAnsi="Arial" w:cs="Arial"/>
              <w:sz w:val="28"/>
              <w:szCs w:val="28"/>
            </w:rPr>
          </w:pPr>
        </w:p>
      </w:tc>
      <w:tc>
        <w:tcPr>
          <w:tcW w:w="7797" w:type="dxa"/>
          <w:tcBorders>
            <w:top w:val="nil"/>
            <w:left w:val="nil"/>
            <w:bottom w:val="single" w:sz="4" w:space="0" w:color="auto"/>
            <w:right w:val="nil"/>
          </w:tcBorders>
        </w:tcPr>
        <w:p w14:paraId="76D83DD9" w14:textId="4D993C09" w:rsidR="00BB1929" w:rsidRDefault="00BB1929">
          <w:pPr>
            <w:jc w:val="center"/>
            <w:rPr>
              <w:rFonts w:ascii="Arial" w:hAnsi="Arial" w:cs="Arial"/>
              <w:b/>
              <w:bCs/>
            </w:rPr>
          </w:pPr>
        </w:p>
        <w:p w14:paraId="60C9A1F8" w14:textId="6C713736" w:rsidR="00BB1929" w:rsidRPr="00C25E5A" w:rsidRDefault="00BB1929">
          <w:pPr>
            <w:jc w:val="center"/>
            <w:rPr>
              <w:rFonts w:ascii="Arial" w:hAnsi="Arial" w:cs="Arial"/>
              <w:b/>
              <w:bCs/>
              <w:sz w:val="24"/>
              <w:szCs w:val="24"/>
            </w:rPr>
          </w:pPr>
          <w:r>
            <w:rPr>
              <w:noProof/>
            </w:rPr>
            <w:drawing>
              <wp:anchor distT="0" distB="0" distL="114300" distR="114300" simplePos="0" relativeHeight="251660288" behindDoc="1" locked="0" layoutInCell="1" allowOverlap="1" wp14:anchorId="7AA1C35B" wp14:editId="6DDEA06C">
                <wp:simplePos x="0" y="0"/>
                <wp:positionH relativeFrom="column">
                  <wp:posOffset>4044315</wp:posOffset>
                </wp:positionH>
                <wp:positionV relativeFrom="paragraph">
                  <wp:posOffset>33655</wp:posOffset>
                </wp:positionV>
                <wp:extent cx="828675" cy="728980"/>
                <wp:effectExtent l="0" t="0" r="9525" b="0"/>
                <wp:wrapTight wrapText="bothSides">
                  <wp:wrapPolygon edited="0">
                    <wp:start x="0" y="0"/>
                    <wp:lineTo x="0" y="20885"/>
                    <wp:lineTo x="21352" y="20885"/>
                    <wp:lineTo x="21352" y="0"/>
                    <wp:lineTo x="0" y="0"/>
                  </wp:wrapPolygon>
                </wp:wrapTigh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728980"/>
                        </a:xfrm>
                        <a:prstGeom prst="rect">
                          <a:avLst/>
                        </a:prstGeom>
                        <a:noFill/>
                      </pic:spPr>
                    </pic:pic>
                  </a:graphicData>
                </a:graphic>
                <wp14:sizeRelH relativeFrom="page">
                  <wp14:pctWidth>0</wp14:pctWidth>
                </wp14:sizeRelH>
                <wp14:sizeRelV relativeFrom="page">
                  <wp14:pctHeight>0</wp14:pctHeight>
                </wp14:sizeRelV>
              </wp:anchor>
            </w:drawing>
          </w:r>
        </w:p>
        <w:p w14:paraId="325795EA" w14:textId="05545DA6" w:rsidR="00BB1929" w:rsidRPr="00C25E5A" w:rsidRDefault="00BB1929" w:rsidP="00C25E5A">
          <w:pPr>
            <w:rPr>
              <w:rFonts w:ascii="Arial" w:hAnsi="Arial" w:cs="Arial"/>
              <w:b/>
              <w:bCs/>
              <w:sz w:val="24"/>
              <w:szCs w:val="24"/>
            </w:rPr>
          </w:pPr>
          <w:r>
            <w:rPr>
              <w:rFonts w:ascii="Arial" w:hAnsi="Arial" w:cs="Arial"/>
              <w:b/>
              <w:bCs/>
              <w:sz w:val="24"/>
              <w:szCs w:val="24"/>
            </w:rPr>
            <w:t xml:space="preserve">               </w:t>
          </w:r>
          <w:r w:rsidRPr="00C25E5A">
            <w:rPr>
              <w:rFonts w:ascii="Arial" w:hAnsi="Arial" w:cs="Arial"/>
              <w:b/>
              <w:bCs/>
              <w:sz w:val="24"/>
              <w:szCs w:val="24"/>
            </w:rPr>
            <w:t>CAST Angling Project</w:t>
          </w:r>
        </w:p>
        <w:p w14:paraId="651EFE48" w14:textId="2543BFAA" w:rsidR="00BB1929" w:rsidRPr="00C25E5A" w:rsidRDefault="00BB1929" w:rsidP="00C25E5A">
          <w:pPr>
            <w:rPr>
              <w:rFonts w:ascii="Arial" w:hAnsi="Arial" w:cs="Arial"/>
              <w:bCs/>
              <w:sz w:val="24"/>
              <w:szCs w:val="24"/>
            </w:rPr>
          </w:pPr>
          <w:r>
            <w:rPr>
              <w:rFonts w:ascii="Arial" w:hAnsi="Arial" w:cs="Arial"/>
              <w:bCs/>
              <w:sz w:val="24"/>
              <w:szCs w:val="24"/>
            </w:rPr>
            <w:t xml:space="preserve">        </w:t>
          </w:r>
          <w:r w:rsidRPr="00C25E5A">
            <w:rPr>
              <w:rFonts w:ascii="Arial" w:hAnsi="Arial" w:cs="Arial"/>
              <w:bCs/>
              <w:sz w:val="24"/>
              <w:szCs w:val="24"/>
            </w:rPr>
            <w:t>Cornerstone House, Tilford Road,</w:t>
          </w:r>
        </w:p>
        <w:p w14:paraId="710E0CE9" w14:textId="35438656" w:rsidR="00BB1929" w:rsidRDefault="00BB1929" w:rsidP="00C25E5A">
          <w:pPr>
            <w:spacing w:line="276" w:lineRule="auto"/>
            <w:rPr>
              <w:rFonts w:ascii="Arial" w:hAnsi="Arial" w:cs="Arial"/>
              <w:b/>
              <w:bCs/>
              <w:u w:val="single"/>
            </w:rPr>
          </w:pPr>
          <w:r>
            <w:rPr>
              <w:rFonts w:ascii="Arial" w:hAnsi="Arial" w:cs="Arial"/>
              <w:bCs/>
              <w:sz w:val="24"/>
              <w:szCs w:val="24"/>
            </w:rPr>
            <w:t xml:space="preserve"> </w:t>
          </w:r>
          <w:r w:rsidRPr="00C25E5A">
            <w:rPr>
              <w:rFonts w:ascii="Arial" w:hAnsi="Arial" w:cs="Arial"/>
              <w:bCs/>
              <w:sz w:val="24"/>
              <w:szCs w:val="24"/>
            </w:rPr>
            <w:t>Newstead Village, Nottingham NG15 0B</w:t>
          </w:r>
          <w:r>
            <w:rPr>
              <w:rFonts w:ascii="Arial" w:hAnsi="Arial" w:cs="Arial"/>
              <w:bCs/>
              <w:sz w:val="24"/>
              <w:szCs w:val="24"/>
            </w:rPr>
            <w:t>U</w:t>
          </w:r>
        </w:p>
      </w:tc>
    </w:tr>
  </w:tbl>
  <w:p w14:paraId="2BF04A24" w14:textId="2F264BAD" w:rsidR="00BB1929" w:rsidRDefault="00BB19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EADAAB" w14:textId="77777777" w:rsidR="003C5B5D" w:rsidRDefault="003C5B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2055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11392F"/>
    <w:multiLevelType w:val="hybridMultilevel"/>
    <w:tmpl w:val="0F2A3400"/>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2" w15:restartNumberingAfterBreak="0">
    <w:nsid w:val="047C3FA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63A130D"/>
    <w:multiLevelType w:val="hybridMultilevel"/>
    <w:tmpl w:val="3C70F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C2221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9023FB5"/>
    <w:multiLevelType w:val="hybridMultilevel"/>
    <w:tmpl w:val="6B4A9178"/>
    <w:lvl w:ilvl="0" w:tplc="4B4E7AC6">
      <w:start w:val="1"/>
      <w:numFmt w:val="decimal"/>
      <w:lvlText w:val="%1."/>
      <w:lvlJc w:val="left"/>
      <w:pPr>
        <w:ind w:left="1763" w:hanging="360"/>
      </w:pPr>
      <w:rPr>
        <w:rFonts w:hint="default"/>
      </w:rPr>
    </w:lvl>
    <w:lvl w:ilvl="1" w:tplc="08090019" w:tentative="1">
      <w:start w:val="1"/>
      <w:numFmt w:val="lowerLetter"/>
      <w:lvlText w:val="%2."/>
      <w:lvlJc w:val="left"/>
      <w:pPr>
        <w:ind w:left="2483" w:hanging="360"/>
      </w:pPr>
    </w:lvl>
    <w:lvl w:ilvl="2" w:tplc="0809001B" w:tentative="1">
      <w:start w:val="1"/>
      <w:numFmt w:val="lowerRoman"/>
      <w:lvlText w:val="%3."/>
      <w:lvlJc w:val="right"/>
      <w:pPr>
        <w:ind w:left="3203" w:hanging="180"/>
      </w:pPr>
    </w:lvl>
    <w:lvl w:ilvl="3" w:tplc="0809000F" w:tentative="1">
      <w:start w:val="1"/>
      <w:numFmt w:val="decimal"/>
      <w:lvlText w:val="%4."/>
      <w:lvlJc w:val="left"/>
      <w:pPr>
        <w:ind w:left="3923" w:hanging="360"/>
      </w:pPr>
    </w:lvl>
    <w:lvl w:ilvl="4" w:tplc="08090019" w:tentative="1">
      <w:start w:val="1"/>
      <w:numFmt w:val="lowerLetter"/>
      <w:lvlText w:val="%5."/>
      <w:lvlJc w:val="left"/>
      <w:pPr>
        <w:ind w:left="4643" w:hanging="360"/>
      </w:pPr>
    </w:lvl>
    <w:lvl w:ilvl="5" w:tplc="0809001B" w:tentative="1">
      <w:start w:val="1"/>
      <w:numFmt w:val="lowerRoman"/>
      <w:lvlText w:val="%6."/>
      <w:lvlJc w:val="right"/>
      <w:pPr>
        <w:ind w:left="5363" w:hanging="180"/>
      </w:pPr>
    </w:lvl>
    <w:lvl w:ilvl="6" w:tplc="0809000F" w:tentative="1">
      <w:start w:val="1"/>
      <w:numFmt w:val="decimal"/>
      <w:lvlText w:val="%7."/>
      <w:lvlJc w:val="left"/>
      <w:pPr>
        <w:ind w:left="6083" w:hanging="360"/>
      </w:pPr>
    </w:lvl>
    <w:lvl w:ilvl="7" w:tplc="08090019" w:tentative="1">
      <w:start w:val="1"/>
      <w:numFmt w:val="lowerLetter"/>
      <w:lvlText w:val="%8."/>
      <w:lvlJc w:val="left"/>
      <w:pPr>
        <w:ind w:left="6803" w:hanging="360"/>
      </w:pPr>
    </w:lvl>
    <w:lvl w:ilvl="8" w:tplc="0809001B" w:tentative="1">
      <w:start w:val="1"/>
      <w:numFmt w:val="lowerRoman"/>
      <w:lvlText w:val="%9."/>
      <w:lvlJc w:val="right"/>
      <w:pPr>
        <w:ind w:left="7523" w:hanging="180"/>
      </w:pPr>
    </w:lvl>
  </w:abstractNum>
  <w:abstractNum w:abstractNumId="6" w15:restartNumberingAfterBreak="0">
    <w:nsid w:val="0A145914"/>
    <w:multiLevelType w:val="hybridMultilevel"/>
    <w:tmpl w:val="C82275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FA43B0B"/>
    <w:multiLevelType w:val="hybridMultilevel"/>
    <w:tmpl w:val="775C9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9F603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69D27D5"/>
    <w:multiLevelType w:val="hybridMultilevel"/>
    <w:tmpl w:val="BF4AF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A23EB5"/>
    <w:multiLevelType w:val="hybridMultilevel"/>
    <w:tmpl w:val="3C609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E9043B"/>
    <w:multiLevelType w:val="hybridMultilevel"/>
    <w:tmpl w:val="D772E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1F137A"/>
    <w:multiLevelType w:val="hybridMultilevel"/>
    <w:tmpl w:val="AC548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8C10E0"/>
    <w:multiLevelType w:val="hybridMultilevel"/>
    <w:tmpl w:val="4468A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FE3353"/>
    <w:multiLevelType w:val="hybridMultilevel"/>
    <w:tmpl w:val="4FFC1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B03F3D"/>
    <w:multiLevelType w:val="hybridMultilevel"/>
    <w:tmpl w:val="A010F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47222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0A276CB"/>
    <w:multiLevelType w:val="singleLevel"/>
    <w:tmpl w:val="08090001"/>
    <w:lvl w:ilvl="0">
      <w:start w:val="1"/>
      <w:numFmt w:val="bullet"/>
      <w:lvlText w:val=""/>
      <w:lvlJc w:val="left"/>
      <w:pPr>
        <w:ind w:left="720" w:hanging="360"/>
      </w:pPr>
      <w:rPr>
        <w:rFonts w:ascii="Symbol" w:hAnsi="Symbol" w:hint="default"/>
      </w:rPr>
    </w:lvl>
  </w:abstractNum>
  <w:abstractNum w:abstractNumId="18" w15:restartNumberingAfterBreak="0">
    <w:nsid w:val="310C5E5E"/>
    <w:multiLevelType w:val="hybridMultilevel"/>
    <w:tmpl w:val="2CA87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A922E4"/>
    <w:multiLevelType w:val="hybridMultilevel"/>
    <w:tmpl w:val="987C3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3CC4C15"/>
    <w:multiLevelType w:val="singleLevel"/>
    <w:tmpl w:val="0809000F"/>
    <w:lvl w:ilvl="0">
      <w:start w:val="1"/>
      <w:numFmt w:val="decimal"/>
      <w:lvlText w:val="%1."/>
      <w:lvlJc w:val="left"/>
      <w:pPr>
        <w:tabs>
          <w:tab w:val="num" w:pos="360"/>
        </w:tabs>
        <w:ind w:left="360" w:hanging="360"/>
      </w:pPr>
      <w:rPr>
        <w:rFonts w:hint="default"/>
      </w:rPr>
    </w:lvl>
  </w:abstractNum>
  <w:abstractNum w:abstractNumId="21" w15:restartNumberingAfterBreak="0">
    <w:nsid w:val="33FE5586"/>
    <w:multiLevelType w:val="hybridMultilevel"/>
    <w:tmpl w:val="F0883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87529B4"/>
    <w:multiLevelType w:val="hybridMultilevel"/>
    <w:tmpl w:val="39CE20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9815889"/>
    <w:multiLevelType w:val="hybridMultilevel"/>
    <w:tmpl w:val="7D280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98D26E5"/>
    <w:multiLevelType w:val="hybridMultilevel"/>
    <w:tmpl w:val="B748B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B2B1F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3CEE474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3DC74CBD"/>
    <w:multiLevelType w:val="hybridMultilevel"/>
    <w:tmpl w:val="84D2D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1E07944"/>
    <w:multiLevelType w:val="hybridMultilevel"/>
    <w:tmpl w:val="F8EE5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42C1791"/>
    <w:multiLevelType w:val="hybridMultilevel"/>
    <w:tmpl w:val="C748B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967E02"/>
    <w:multiLevelType w:val="hybridMultilevel"/>
    <w:tmpl w:val="94CE486E"/>
    <w:lvl w:ilvl="0" w:tplc="7DD60C8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D8A6235"/>
    <w:multiLevelType w:val="hybridMultilevel"/>
    <w:tmpl w:val="B0DEE928"/>
    <w:lvl w:ilvl="0" w:tplc="F5660EC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F7D252A"/>
    <w:multiLevelType w:val="hybridMultilevel"/>
    <w:tmpl w:val="E95AD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FBD593E"/>
    <w:multiLevelType w:val="hybridMultilevel"/>
    <w:tmpl w:val="CF684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22632CC"/>
    <w:multiLevelType w:val="hybridMultilevel"/>
    <w:tmpl w:val="03369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249043E"/>
    <w:multiLevelType w:val="hybridMultilevel"/>
    <w:tmpl w:val="D624CCE8"/>
    <w:lvl w:ilvl="0" w:tplc="7DD60C8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C3931B4"/>
    <w:multiLevelType w:val="hybridMultilevel"/>
    <w:tmpl w:val="102812D0"/>
    <w:lvl w:ilvl="0" w:tplc="7DD60C8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DAC6A50"/>
    <w:multiLevelType w:val="hybridMultilevel"/>
    <w:tmpl w:val="A91AD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FA633F1"/>
    <w:multiLevelType w:val="hybridMultilevel"/>
    <w:tmpl w:val="A16653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62EF3007"/>
    <w:multiLevelType w:val="hybridMultilevel"/>
    <w:tmpl w:val="5AF0F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6830710"/>
    <w:multiLevelType w:val="hybridMultilevel"/>
    <w:tmpl w:val="6062E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7892ED5"/>
    <w:multiLevelType w:val="hybridMultilevel"/>
    <w:tmpl w:val="A2820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8252236"/>
    <w:multiLevelType w:val="hybridMultilevel"/>
    <w:tmpl w:val="41FA9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FF9709E"/>
    <w:multiLevelType w:val="hybridMultilevel"/>
    <w:tmpl w:val="8078F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0774DE6"/>
    <w:multiLevelType w:val="hybridMultilevel"/>
    <w:tmpl w:val="8FB46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52C601F"/>
    <w:multiLevelType w:val="hybridMultilevel"/>
    <w:tmpl w:val="9D369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8577A8E"/>
    <w:multiLevelType w:val="hybridMultilevel"/>
    <w:tmpl w:val="E1D8D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C3C4B2B"/>
    <w:multiLevelType w:val="hybridMultilevel"/>
    <w:tmpl w:val="CF860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34424655">
    <w:abstractNumId w:val="20"/>
  </w:num>
  <w:num w:numId="2" w16cid:durableId="886796303">
    <w:abstractNumId w:val="8"/>
  </w:num>
  <w:num w:numId="3" w16cid:durableId="897397628">
    <w:abstractNumId w:val="0"/>
  </w:num>
  <w:num w:numId="4" w16cid:durableId="154415858">
    <w:abstractNumId w:val="4"/>
  </w:num>
  <w:num w:numId="5" w16cid:durableId="101649885">
    <w:abstractNumId w:val="25"/>
  </w:num>
  <w:num w:numId="6" w16cid:durableId="678774653">
    <w:abstractNumId w:val="2"/>
  </w:num>
  <w:num w:numId="7" w16cid:durableId="1720739064">
    <w:abstractNumId w:val="16"/>
  </w:num>
  <w:num w:numId="8" w16cid:durableId="1053579459">
    <w:abstractNumId w:val="17"/>
  </w:num>
  <w:num w:numId="9" w16cid:durableId="2070415702">
    <w:abstractNumId w:val="26"/>
  </w:num>
  <w:num w:numId="10" w16cid:durableId="1050498963">
    <w:abstractNumId w:val="6"/>
  </w:num>
  <w:num w:numId="11" w16cid:durableId="876163902">
    <w:abstractNumId w:val="15"/>
  </w:num>
  <w:num w:numId="12" w16cid:durableId="1784301716">
    <w:abstractNumId w:val="39"/>
  </w:num>
  <w:num w:numId="13" w16cid:durableId="130252551">
    <w:abstractNumId w:val="30"/>
  </w:num>
  <w:num w:numId="14" w16cid:durableId="45224174">
    <w:abstractNumId w:val="35"/>
  </w:num>
  <w:num w:numId="15" w16cid:durableId="1771315714">
    <w:abstractNumId w:val="36"/>
  </w:num>
  <w:num w:numId="16" w16cid:durableId="1066562526">
    <w:abstractNumId w:val="10"/>
  </w:num>
  <w:num w:numId="17" w16cid:durableId="1680085864">
    <w:abstractNumId w:val="45"/>
  </w:num>
  <w:num w:numId="18" w16cid:durableId="1102535266">
    <w:abstractNumId w:val="37"/>
  </w:num>
  <w:num w:numId="19" w16cid:durableId="1636762886">
    <w:abstractNumId w:val="12"/>
  </w:num>
  <w:num w:numId="20" w16cid:durableId="1393655476">
    <w:abstractNumId w:val="32"/>
  </w:num>
  <w:num w:numId="21" w16cid:durableId="393941282">
    <w:abstractNumId w:val="19"/>
  </w:num>
  <w:num w:numId="22" w16cid:durableId="648365154">
    <w:abstractNumId w:val="40"/>
  </w:num>
  <w:num w:numId="23" w16cid:durableId="576600183">
    <w:abstractNumId w:val="41"/>
  </w:num>
  <w:num w:numId="24" w16cid:durableId="1560749914">
    <w:abstractNumId w:val="23"/>
  </w:num>
  <w:num w:numId="25" w16cid:durableId="608897148">
    <w:abstractNumId w:val="13"/>
  </w:num>
  <w:num w:numId="26" w16cid:durableId="1861626579">
    <w:abstractNumId w:val="34"/>
  </w:num>
  <w:num w:numId="27" w16cid:durableId="855194175">
    <w:abstractNumId w:val="9"/>
  </w:num>
  <w:num w:numId="28" w16cid:durableId="1607232110">
    <w:abstractNumId w:val="44"/>
  </w:num>
  <w:num w:numId="29" w16cid:durableId="1258560161">
    <w:abstractNumId w:val="24"/>
  </w:num>
  <w:num w:numId="30" w16cid:durableId="1961763329">
    <w:abstractNumId w:val="18"/>
  </w:num>
  <w:num w:numId="31" w16cid:durableId="1217201574">
    <w:abstractNumId w:val="28"/>
  </w:num>
  <w:num w:numId="32" w16cid:durableId="1547179425">
    <w:abstractNumId w:val="11"/>
  </w:num>
  <w:num w:numId="33" w16cid:durableId="1199389465">
    <w:abstractNumId w:val="3"/>
  </w:num>
  <w:num w:numId="34" w16cid:durableId="290786869">
    <w:abstractNumId w:val="1"/>
  </w:num>
  <w:num w:numId="35" w16cid:durableId="478572114">
    <w:abstractNumId w:val="27"/>
  </w:num>
  <w:num w:numId="36" w16cid:durableId="164975009">
    <w:abstractNumId w:val="14"/>
  </w:num>
  <w:num w:numId="37" w16cid:durableId="1561015649">
    <w:abstractNumId w:val="21"/>
  </w:num>
  <w:num w:numId="38" w16cid:durableId="1288926314">
    <w:abstractNumId w:val="33"/>
  </w:num>
  <w:num w:numId="39" w16cid:durableId="2134059236">
    <w:abstractNumId w:val="42"/>
  </w:num>
  <w:num w:numId="40" w16cid:durableId="1181705515">
    <w:abstractNumId w:val="47"/>
  </w:num>
  <w:num w:numId="41" w16cid:durableId="998466394">
    <w:abstractNumId w:val="29"/>
  </w:num>
  <w:num w:numId="42" w16cid:durableId="5060522">
    <w:abstractNumId w:val="46"/>
  </w:num>
  <w:num w:numId="43" w16cid:durableId="928541136">
    <w:abstractNumId w:val="7"/>
  </w:num>
  <w:num w:numId="44" w16cid:durableId="588275916">
    <w:abstractNumId w:val="38"/>
  </w:num>
  <w:num w:numId="45" w16cid:durableId="1190096785">
    <w:abstractNumId w:val="22"/>
  </w:num>
  <w:num w:numId="46" w16cid:durableId="177503326">
    <w:abstractNumId w:val="43"/>
  </w:num>
  <w:num w:numId="47" w16cid:durableId="342125004">
    <w:abstractNumId w:val="31"/>
  </w:num>
  <w:num w:numId="48" w16cid:durableId="1507557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9F4"/>
    <w:rsid w:val="00007F40"/>
    <w:rsid w:val="00030456"/>
    <w:rsid w:val="00031369"/>
    <w:rsid w:val="000370B0"/>
    <w:rsid w:val="0003738E"/>
    <w:rsid w:val="000B7EF3"/>
    <w:rsid w:val="000C3D2A"/>
    <w:rsid w:val="000D626D"/>
    <w:rsid w:val="00122467"/>
    <w:rsid w:val="00151B42"/>
    <w:rsid w:val="00157E44"/>
    <w:rsid w:val="0016538F"/>
    <w:rsid w:val="0016742D"/>
    <w:rsid w:val="0017422C"/>
    <w:rsid w:val="001A0329"/>
    <w:rsid w:val="001D348D"/>
    <w:rsid w:val="001E18CF"/>
    <w:rsid w:val="00244E86"/>
    <w:rsid w:val="002553AB"/>
    <w:rsid w:val="00280939"/>
    <w:rsid w:val="0028176A"/>
    <w:rsid w:val="00285267"/>
    <w:rsid w:val="002A100E"/>
    <w:rsid w:val="002B5FD5"/>
    <w:rsid w:val="003008BF"/>
    <w:rsid w:val="003040BA"/>
    <w:rsid w:val="00322DD3"/>
    <w:rsid w:val="0032415D"/>
    <w:rsid w:val="00347C3E"/>
    <w:rsid w:val="00363AEC"/>
    <w:rsid w:val="003652C9"/>
    <w:rsid w:val="003749E2"/>
    <w:rsid w:val="00380408"/>
    <w:rsid w:val="003815A5"/>
    <w:rsid w:val="0038675C"/>
    <w:rsid w:val="00387159"/>
    <w:rsid w:val="0039170E"/>
    <w:rsid w:val="003953EA"/>
    <w:rsid w:val="003972BB"/>
    <w:rsid w:val="003B4119"/>
    <w:rsid w:val="003C24AB"/>
    <w:rsid w:val="003C5B5D"/>
    <w:rsid w:val="003C724F"/>
    <w:rsid w:val="003D3FC6"/>
    <w:rsid w:val="003D78D0"/>
    <w:rsid w:val="003E5CFA"/>
    <w:rsid w:val="003E7DD8"/>
    <w:rsid w:val="00401E6E"/>
    <w:rsid w:val="00422358"/>
    <w:rsid w:val="004269B5"/>
    <w:rsid w:val="00432CB3"/>
    <w:rsid w:val="0043465F"/>
    <w:rsid w:val="00446EBB"/>
    <w:rsid w:val="00457E1C"/>
    <w:rsid w:val="00482516"/>
    <w:rsid w:val="00486814"/>
    <w:rsid w:val="00486C74"/>
    <w:rsid w:val="004904F6"/>
    <w:rsid w:val="004930C2"/>
    <w:rsid w:val="00497BB4"/>
    <w:rsid w:val="004C1C85"/>
    <w:rsid w:val="005078F3"/>
    <w:rsid w:val="00515045"/>
    <w:rsid w:val="00521776"/>
    <w:rsid w:val="0056561D"/>
    <w:rsid w:val="005712AC"/>
    <w:rsid w:val="005761FC"/>
    <w:rsid w:val="00595FE9"/>
    <w:rsid w:val="005C5B9E"/>
    <w:rsid w:val="00600925"/>
    <w:rsid w:val="00607E53"/>
    <w:rsid w:val="0061796D"/>
    <w:rsid w:val="00623F7F"/>
    <w:rsid w:val="006323F1"/>
    <w:rsid w:val="006728A0"/>
    <w:rsid w:val="00673301"/>
    <w:rsid w:val="006A7BF3"/>
    <w:rsid w:val="006B4A01"/>
    <w:rsid w:val="00741A67"/>
    <w:rsid w:val="007422AB"/>
    <w:rsid w:val="007600DB"/>
    <w:rsid w:val="00766551"/>
    <w:rsid w:val="00781192"/>
    <w:rsid w:val="00785A03"/>
    <w:rsid w:val="007D5444"/>
    <w:rsid w:val="007E6BDE"/>
    <w:rsid w:val="00801FC1"/>
    <w:rsid w:val="00802EED"/>
    <w:rsid w:val="008432CD"/>
    <w:rsid w:val="00845419"/>
    <w:rsid w:val="008855D9"/>
    <w:rsid w:val="008A7A0A"/>
    <w:rsid w:val="008B53BE"/>
    <w:rsid w:val="008C2AB3"/>
    <w:rsid w:val="008D2A2B"/>
    <w:rsid w:val="008D5120"/>
    <w:rsid w:val="00903C0C"/>
    <w:rsid w:val="009540F6"/>
    <w:rsid w:val="00954784"/>
    <w:rsid w:val="0096195C"/>
    <w:rsid w:val="0096395E"/>
    <w:rsid w:val="00966B0B"/>
    <w:rsid w:val="00997E52"/>
    <w:rsid w:val="009B6F28"/>
    <w:rsid w:val="009B7847"/>
    <w:rsid w:val="009E29B0"/>
    <w:rsid w:val="009E2D3F"/>
    <w:rsid w:val="009E395E"/>
    <w:rsid w:val="009F22F6"/>
    <w:rsid w:val="009F42F0"/>
    <w:rsid w:val="009F725C"/>
    <w:rsid w:val="00A43C00"/>
    <w:rsid w:val="00A651A6"/>
    <w:rsid w:val="00A76173"/>
    <w:rsid w:val="00A846F5"/>
    <w:rsid w:val="00AC2D74"/>
    <w:rsid w:val="00AD534F"/>
    <w:rsid w:val="00B11867"/>
    <w:rsid w:val="00B217A3"/>
    <w:rsid w:val="00B42895"/>
    <w:rsid w:val="00B42B54"/>
    <w:rsid w:val="00BB1929"/>
    <w:rsid w:val="00BC1101"/>
    <w:rsid w:val="00BD742F"/>
    <w:rsid w:val="00BE47E0"/>
    <w:rsid w:val="00BF2531"/>
    <w:rsid w:val="00C116FE"/>
    <w:rsid w:val="00C25E5A"/>
    <w:rsid w:val="00C53164"/>
    <w:rsid w:val="00C535A6"/>
    <w:rsid w:val="00C54F22"/>
    <w:rsid w:val="00C977BA"/>
    <w:rsid w:val="00CA35BA"/>
    <w:rsid w:val="00CD5AC0"/>
    <w:rsid w:val="00CE2B54"/>
    <w:rsid w:val="00CE3C8B"/>
    <w:rsid w:val="00CE76B8"/>
    <w:rsid w:val="00CF0247"/>
    <w:rsid w:val="00D4145F"/>
    <w:rsid w:val="00D557F8"/>
    <w:rsid w:val="00D61BC6"/>
    <w:rsid w:val="00DA5389"/>
    <w:rsid w:val="00DA638B"/>
    <w:rsid w:val="00DB10DA"/>
    <w:rsid w:val="00DC63D2"/>
    <w:rsid w:val="00DD69F4"/>
    <w:rsid w:val="00DD7E33"/>
    <w:rsid w:val="00E139A2"/>
    <w:rsid w:val="00E23F70"/>
    <w:rsid w:val="00E339CC"/>
    <w:rsid w:val="00E35089"/>
    <w:rsid w:val="00E43A4F"/>
    <w:rsid w:val="00E90A82"/>
    <w:rsid w:val="00EA6DB3"/>
    <w:rsid w:val="00EC36CE"/>
    <w:rsid w:val="00EC4B87"/>
    <w:rsid w:val="00EE7218"/>
    <w:rsid w:val="00EF6BB3"/>
    <w:rsid w:val="00F034FF"/>
    <w:rsid w:val="00F04812"/>
    <w:rsid w:val="00F15426"/>
    <w:rsid w:val="00F300F0"/>
    <w:rsid w:val="00F52231"/>
    <w:rsid w:val="00F72F60"/>
    <w:rsid w:val="00F85C35"/>
    <w:rsid w:val="00F961E4"/>
    <w:rsid w:val="00FE0C26"/>
    <w:rsid w:val="00FE64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FB6395"/>
  <w15:docId w15:val="{CE752A3B-12D3-4399-8CA7-795515491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Tahoma" w:hAnsi="Tahoma"/>
      <w:sz w:val="24"/>
    </w:rPr>
  </w:style>
  <w:style w:type="paragraph" w:styleId="Heading2">
    <w:name w:val="heading 2"/>
    <w:basedOn w:val="Normal"/>
    <w:next w:val="Normal"/>
    <w:qFormat/>
    <w:pPr>
      <w:keepNext/>
      <w:outlineLvl w:val="1"/>
    </w:pPr>
    <w:rPr>
      <w:rFonts w:ascii="Tahoma" w:hAnsi="Tahoma"/>
      <w:sz w:val="24"/>
      <w:u w:val="single"/>
    </w:rPr>
  </w:style>
  <w:style w:type="paragraph" w:styleId="Heading3">
    <w:name w:val="heading 3"/>
    <w:basedOn w:val="Normal"/>
    <w:next w:val="Normal"/>
    <w:qFormat/>
    <w:pPr>
      <w:keepNext/>
      <w:jc w:val="center"/>
      <w:outlineLvl w:val="2"/>
    </w:pPr>
    <w:rPr>
      <w:rFonts w:ascii="Tahoma" w:hAnsi="Tahoma"/>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078F3"/>
    <w:pPr>
      <w:tabs>
        <w:tab w:val="center" w:pos="4320"/>
        <w:tab w:val="right" w:pos="8640"/>
      </w:tabs>
    </w:pPr>
  </w:style>
  <w:style w:type="paragraph" w:styleId="Footer">
    <w:name w:val="footer"/>
    <w:basedOn w:val="Normal"/>
    <w:link w:val="FooterChar"/>
    <w:uiPriority w:val="99"/>
    <w:rsid w:val="005078F3"/>
    <w:pPr>
      <w:tabs>
        <w:tab w:val="center" w:pos="4320"/>
        <w:tab w:val="right" w:pos="8640"/>
      </w:tabs>
    </w:pPr>
  </w:style>
  <w:style w:type="table" w:styleId="TableGrid">
    <w:name w:val="Table Grid"/>
    <w:basedOn w:val="TableNormal"/>
    <w:rsid w:val="005078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F6BB3"/>
    <w:rPr>
      <w:rFonts w:ascii="Segoe UI" w:hAnsi="Segoe UI" w:cs="Segoe UI"/>
      <w:sz w:val="18"/>
      <w:szCs w:val="18"/>
    </w:rPr>
  </w:style>
  <w:style w:type="character" w:customStyle="1" w:styleId="BalloonTextChar">
    <w:name w:val="Balloon Text Char"/>
    <w:link w:val="BalloonText"/>
    <w:rsid w:val="00EF6BB3"/>
    <w:rPr>
      <w:rFonts w:ascii="Segoe UI" w:hAnsi="Segoe UI" w:cs="Segoe UI"/>
      <w:sz w:val="18"/>
      <w:szCs w:val="18"/>
    </w:rPr>
  </w:style>
  <w:style w:type="character" w:customStyle="1" w:styleId="FooterChar">
    <w:name w:val="Footer Char"/>
    <w:basedOn w:val="DefaultParagraphFont"/>
    <w:link w:val="Footer"/>
    <w:uiPriority w:val="99"/>
    <w:rsid w:val="00C25E5A"/>
  </w:style>
  <w:style w:type="paragraph" w:styleId="ListParagraph">
    <w:name w:val="List Paragraph"/>
    <w:basedOn w:val="Normal"/>
    <w:uiPriority w:val="34"/>
    <w:qFormat/>
    <w:rsid w:val="00F034FF"/>
    <w:pPr>
      <w:ind w:left="720"/>
      <w:contextualSpacing/>
    </w:pPr>
  </w:style>
  <w:style w:type="character" w:styleId="Hyperlink">
    <w:name w:val="Hyperlink"/>
    <w:basedOn w:val="DefaultParagraphFont"/>
    <w:unhideWhenUsed/>
    <w:rsid w:val="009F725C"/>
    <w:rPr>
      <w:color w:val="0563C1" w:themeColor="hyperlink"/>
      <w:u w:val="single"/>
    </w:rPr>
  </w:style>
  <w:style w:type="character" w:styleId="UnresolvedMention">
    <w:name w:val="Unresolved Mention"/>
    <w:basedOn w:val="DefaultParagraphFont"/>
    <w:uiPriority w:val="99"/>
    <w:semiHidden/>
    <w:unhideWhenUsed/>
    <w:rsid w:val="009F725C"/>
    <w:rPr>
      <w:color w:val="605E5C"/>
      <w:shd w:val="clear" w:color="auto" w:fill="E1DFDD"/>
    </w:rPr>
  </w:style>
  <w:style w:type="character" w:styleId="PageNumber">
    <w:name w:val="page number"/>
    <w:basedOn w:val="DefaultParagraphFont"/>
    <w:semiHidden/>
    <w:unhideWhenUsed/>
    <w:rsid w:val="00497B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575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5EA8A3-26D0-ED4D-9551-93AA04D16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745</Words>
  <Characters>3885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Nottinghamshire Rural Community Council</vt:lpstr>
    </vt:vector>
  </TitlesOfParts>
  <Company>nrcc</Company>
  <LinksUpToDate>false</LinksUpToDate>
  <CharactersWithSpaces>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Nottinghamshire Rural Community Council</dc:title>
  <dc:creator>bob</dc:creator>
  <cp:lastModifiedBy>Isis Watson</cp:lastModifiedBy>
  <cp:revision>5</cp:revision>
  <cp:lastPrinted>2021-08-27T10:15:00Z</cp:lastPrinted>
  <dcterms:created xsi:type="dcterms:W3CDTF">2023-08-14T07:38:00Z</dcterms:created>
  <dcterms:modified xsi:type="dcterms:W3CDTF">2024-08-28T14:42:00Z</dcterms:modified>
</cp:coreProperties>
</file>