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szCs w:val="20"/>
          <w:lang w:val="es-ES"/>
        </w:rPr>
        <w:id w:val="1085352156"/>
        <w:docPartObj>
          <w:docPartGallery w:val="Cover Pages"/>
          <w:docPartUnique/>
        </w:docPartObj>
      </w:sdtPr>
      <w:sdtEndPr>
        <w:rPr>
          <w:color w:val="000000" w:themeColor="text1"/>
        </w:rPr>
      </w:sdtEndPr>
      <w:sdtContent>
        <w:p w14:paraId="4CD7D43A" w14:textId="4EC6353B" w:rsidR="004149F8" w:rsidRPr="00C44251" w:rsidRDefault="00B03212" w:rsidP="00DB08CD">
          <w:pPr>
            <w:spacing w:line="276" w:lineRule="auto"/>
            <w:rPr>
              <w:rFonts w:ascii="Arial" w:eastAsia="Times New Roman" w:hAnsi="Arial" w:cs="Arial"/>
              <w:szCs w:val="20"/>
              <w:lang w:eastAsia="es-ES_tradnl"/>
            </w:rPr>
          </w:pPr>
          <w:r w:rsidRPr="00C44251">
            <w:rPr>
              <w:rFonts w:ascii="Arial" w:hAnsi="Arial" w:cs="Arial"/>
              <w:noProof/>
              <w:lang w:eastAsia="es-CR"/>
            </w:rPr>
            <w:drawing>
              <wp:inline distT="0" distB="0" distL="0" distR="0" wp14:anchorId="138E3E55" wp14:editId="4E2ADC3A">
                <wp:extent cx="2083514" cy="666725"/>
                <wp:effectExtent l="0" t="0" r="0" b="635"/>
                <wp:docPr id="6891454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2083514" cy="666725"/>
                        </a:xfrm>
                        <a:prstGeom prst="rect">
                          <a:avLst/>
                        </a:prstGeom>
                      </pic:spPr>
                    </pic:pic>
                  </a:graphicData>
                </a:graphic>
              </wp:inline>
            </w:drawing>
          </w:r>
          <w:r w:rsidRPr="00C44251">
            <w:rPr>
              <w:rFonts w:ascii="Arial" w:hAnsi="Arial" w:cs="Arial"/>
            </w:rPr>
            <w:tab/>
          </w:r>
          <w:r w:rsidRPr="00C44251">
            <w:rPr>
              <w:rFonts w:ascii="Arial" w:hAnsi="Arial" w:cs="Arial"/>
              <w:lang w:val="es-ES"/>
            </w:rPr>
            <w:t xml:space="preserve">                                                </w:t>
          </w:r>
          <w:r w:rsidRPr="00C44251">
            <w:rPr>
              <w:rFonts w:ascii="Arial" w:hAnsi="Arial" w:cs="Arial"/>
              <w:noProof/>
              <w:lang w:eastAsia="es-CR"/>
            </w:rPr>
            <w:drawing>
              <wp:inline distT="0" distB="0" distL="0" distR="0" wp14:anchorId="0CE846EC" wp14:editId="300BA6DC">
                <wp:extent cx="1314450" cy="637895"/>
                <wp:effectExtent l="0" t="0" r="0" b="0"/>
                <wp:docPr id="2630413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50" cy="637895"/>
                        </a:xfrm>
                        <a:prstGeom prst="rect">
                          <a:avLst/>
                        </a:prstGeom>
                      </pic:spPr>
                    </pic:pic>
                  </a:graphicData>
                </a:graphic>
              </wp:inline>
            </w:drawing>
          </w:r>
        </w:p>
        <w:p w14:paraId="24F4F6FF" w14:textId="77777777" w:rsidR="00646EC9" w:rsidRPr="00C44251" w:rsidRDefault="00646EC9" w:rsidP="00DB08CD">
          <w:pPr>
            <w:spacing w:line="276" w:lineRule="auto"/>
            <w:rPr>
              <w:rFonts w:ascii="Arial" w:hAnsi="Arial" w:cs="Arial"/>
              <w:color w:val="000000" w:themeColor="text1"/>
              <w:szCs w:val="20"/>
              <w:lang w:val="es-ES"/>
            </w:rPr>
          </w:pPr>
        </w:p>
        <w:p w14:paraId="50DB0EBE" w14:textId="29EFB442" w:rsidR="006E162B" w:rsidRPr="00C44251" w:rsidRDefault="0028517D" w:rsidP="00DB08CD">
          <w:pPr>
            <w:spacing w:line="276" w:lineRule="auto"/>
            <w:rPr>
              <w:rFonts w:ascii="Arial" w:hAnsi="Arial" w:cs="Arial"/>
              <w:color w:val="000000" w:themeColor="text1"/>
              <w:szCs w:val="20"/>
              <w:lang w:val="es-ES"/>
            </w:rPr>
          </w:pPr>
          <w:r w:rsidRPr="00C44251">
            <w:rPr>
              <w:rFonts w:ascii="Arial" w:hAnsi="Arial" w:cs="Arial"/>
              <w:noProof/>
              <w:color w:val="000000" w:themeColor="text1"/>
              <w:szCs w:val="20"/>
              <w:lang w:eastAsia="es-CR"/>
            </w:rPr>
            <mc:AlternateContent>
              <mc:Choice Requires="wps">
                <w:drawing>
                  <wp:anchor distT="0" distB="0" distL="114300" distR="114300" simplePos="0" relativeHeight="251661312" behindDoc="0" locked="0" layoutInCell="1" allowOverlap="1" wp14:anchorId="0C63D630" wp14:editId="49931FEE">
                    <wp:simplePos x="0" y="0"/>
                    <wp:positionH relativeFrom="margin">
                      <wp:align>left</wp:align>
                    </wp:positionH>
                    <wp:positionV relativeFrom="paragraph">
                      <wp:posOffset>138761</wp:posOffset>
                    </wp:positionV>
                    <wp:extent cx="5720715" cy="926275"/>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5720715" cy="926275"/>
                            </a:xfrm>
                            <a:prstGeom prst="rect">
                              <a:avLst/>
                            </a:prstGeom>
                            <a:solidFill>
                              <a:schemeClr val="lt1"/>
                            </a:solidFill>
                            <a:ln w="6350">
                              <a:noFill/>
                            </a:ln>
                          </wps:spPr>
                          <wps:txbx>
                            <w:txbxContent>
                              <w:p w14:paraId="41E118B9" w14:textId="1A172D0C" w:rsidR="000044B3" w:rsidRPr="00822520" w:rsidRDefault="000044B3" w:rsidP="00B03212">
                                <w:pPr>
                                  <w:jc w:val="center"/>
                                  <w:rPr>
                                    <w:rFonts w:ascii="Arial" w:hAnsi="Arial" w:cs="Arial"/>
                                    <w:b/>
                                    <w:bCs/>
                                    <w:sz w:val="36"/>
                                    <w:szCs w:val="36"/>
                                  </w:rPr>
                                </w:pPr>
                                <w:r w:rsidRPr="00822520">
                                  <w:rPr>
                                    <w:rFonts w:ascii="Arial" w:hAnsi="Arial" w:cs="Arial"/>
                                    <w:b/>
                                    <w:bCs/>
                                    <w:sz w:val="36"/>
                                    <w:szCs w:val="36"/>
                                  </w:rPr>
                                  <w:t>ICT-P-</w:t>
                                </w:r>
                                <w:r>
                                  <w:rPr>
                                    <w:rFonts w:ascii="Arial" w:hAnsi="Arial" w:cs="Arial"/>
                                    <w:b/>
                                    <w:bCs/>
                                    <w:sz w:val="36"/>
                                    <w:szCs w:val="36"/>
                                  </w:rPr>
                                  <w:t>012</w:t>
                                </w:r>
                                <w:r w:rsidRPr="00822520">
                                  <w:rPr>
                                    <w:rFonts w:ascii="Arial" w:hAnsi="Arial" w:cs="Arial"/>
                                    <w:b/>
                                    <w:bCs/>
                                    <w:sz w:val="36"/>
                                    <w:szCs w:val="36"/>
                                  </w:rPr>
                                  <w:t xml:space="preserve">. Protocolo específico para la Actividad </w:t>
                                </w:r>
                                <w:r>
                                  <w:rPr>
                                    <w:rFonts w:ascii="Arial" w:hAnsi="Arial" w:cs="Arial"/>
                                    <w:b/>
                                    <w:bCs/>
                                    <w:sz w:val="36"/>
                                    <w:szCs w:val="36"/>
                                  </w:rPr>
                                  <w:t>de Guiado de Turistas</w:t>
                                </w:r>
                                <w:r w:rsidRPr="00822520">
                                  <w:rPr>
                                    <w:rFonts w:ascii="Arial" w:hAnsi="Arial" w:cs="Arial"/>
                                    <w:b/>
                                    <w:bCs/>
                                    <w:sz w:val="36"/>
                                    <w:szCs w:val="36"/>
                                    <w:lang w:val="es-ES"/>
                                  </w:rPr>
                                  <w:t xml:space="preserve">. </w:t>
                                </w:r>
                                <w:r w:rsidRPr="00822520">
                                  <w:rPr>
                                    <w:rFonts w:ascii="Arial" w:hAnsi="Arial" w:cs="Arial"/>
                                    <w:b/>
                                    <w:bCs/>
                                    <w:sz w:val="36"/>
                                    <w:szCs w:val="36"/>
                                  </w:rPr>
                                  <w:t>Sector</w:t>
                                </w:r>
                                <w:r w:rsidRPr="00822520">
                                  <w:rPr>
                                    <w:rFonts w:ascii="Arial" w:hAnsi="Arial" w:cs="Arial"/>
                                    <w:b/>
                                    <w:bCs/>
                                    <w:sz w:val="36"/>
                                    <w:szCs w:val="36"/>
                                    <w:lang w:val="es-ES"/>
                                  </w:rPr>
                                  <w:t xml:space="preserve"> </w:t>
                                </w:r>
                                <w:r w:rsidRPr="00822520">
                                  <w:rPr>
                                    <w:rFonts w:ascii="Arial" w:hAnsi="Arial" w:cs="Arial"/>
                                    <w:b/>
                                    <w:bCs/>
                                    <w:sz w:val="36"/>
                                    <w:szCs w:val="36"/>
                                  </w:rPr>
                                  <w:t>Turismo.</w:t>
                                </w:r>
                              </w:p>
                              <w:p w14:paraId="246210AD" w14:textId="77777777" w:rsidR="000044B3" w:rsidRPr="00D70643" w:rsidRDefault="000044B3" w:rsidP="00B03212">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3D630" id="_x0000_t202" coordsize="21600,21600" o:spt="202" path="m,l,21600r21600,l21600,xe">
                    <v:stroke joinstyle="miter"/>
                    <v:path gradientshapeok="t" o:connecttype="rect"/>
                  </v:shapetype>
                  <v:shape id="Cuadro de texto 1" o:spid="_x0000_s1026" type="#_x0000_t202" style="position:absolute;left:0;text-align:left;margin-left:0;margin-top:10.95pt;width:450.45pt;height:72.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" fillcolor="white [3201]" stroked="f" strokeweight=".5pt">
                    <v:textbox>
                      <w:txbxContent>
                        <w:p w14:paraId="41E118B9" w14:textId="1A172D0C" w:rsidR="000044B3" w:rsidRPr="00822520" w:rsidRDefault="000044B3" w:rsidP="00B03212">
                          <w:pPr>
                            <w:jc w:val="center"/>
                            <w:rPr>
                              <w:rFonts w:ascii="Arial" w:hAnsi="Arial" w:cs="Arial"/>
                              <w:b/>
                              <w:bCs/>
                              <w:sz w:val="36"/>
                              <w:szCs w:val="36"/>
                            </w:rPr>
                          </w:pPr>
                          <w:r w:rsidRPr="00822520">
                            <w:rPr>
                              <w:rFonts w:ascii="Arial" w:hAnsi="Arial" w:cs="Arial"/>
                              <w:b/>
                              <w:bCs/>
                              <w:sz w:val="36"/>
                              <w:szCs w:val="36"/>
                            </w:rPr>
                            <w:t>ICT-P-</w:t>
                          </w:r>
                          <w:r>
                            <w:rPr>
                              <w:rFonts w:ascii="Arial" w:hAnsi="Arial" w:cs="Arial"/>
                              <w:b/>
                              <w:bCs/>
                              <w:sz w:val="36"/>
                              <w:szCs w:val="36"/>
                            </w:rPr>
                            <w:t>012</w:t>
                          </w:r>
                          <w:r w:rsidRPr="00822520">
                            <w:rPr>
                              <w:rFonts w:ascii="Arial" w:hAnsi="Arial" w:cs="Arial"/>
                              <w:b/>
                              <w:bCs/>
                              <w:sz w:val="36"/>
                              <w:szCs w:val="36"/>
                            </w:rPr>
                            <w:t xml:space="preserve">. Protocolo específico para la Actividad </w:t>
                          </w:r>
                          <w:r>
                            <w:rPr>
                              <w:rFonts w:ascii="Arial" w:hAnsi="Arial" w:cs="Arial"/>
                              <w:b/>
                              <w:bCs/>
                              <w:sz w:val="36"/>
                              <w:szCs w:val="36"/>
                            </w:rPr>
                            <w:t>de Guiado de Turistas</w:t>
                          </w:r>
                          <w:r w:rsidRPr="00822520">
                            <w:rPr>
                              <w:rFonts w:ascii="Arial" w:hAnsi="Arial" w:cs="Arial"/>
                              <w:b/>
                              <w:bCs/>
                              <w:sz w:val="36"/>
                              <w:szCs w:val="36"/>
                              <w:lang w:val="es-ES"/>
                            </w:rPr>
                            <w:t xml:space="preserve">. </w:t>
                          </w:r>
                          <w:r w:rsidRPr="00822520">
                            <w:rPr>
                              <w:rFonts w:ascii="Arial" w:hAnsi="Arial" w:cs="Arial"/>
                              <w:b/>
                              <w:bCs/>
                              <w:sz w:val="36"/>
                              <w:szCs w:val="36"/>
                            </w:rPr>
                            <w:t>Sector</w:t>
                          </w:r>
                          <w:r w:rsidRPr="00822520">
                            <w:rPr>
                              <w:rFonts w:ascii="Arial" w:hAnsi="Arial" w:cs="Arial"/>
                              <w:b/>
                              <w:bCs/>
                              <w:sz w:val="36"/>
                              <w:szCs w:val="36"/>
                              <w:lang w:val="es-ES"/>
                            </w:rPr>
                            <w:t xml:space="preserve"> </w:t>
                          </w:r>
                          <w:r w:rsidRPr="00822520">
                            <w:rPr>
                              <w:rFonts w:ascii="Arial" w:hAnsi="Arial" w:cs="Arial"/>
                              <w:b/>
                              <w:bCs/>
                              <w:sz w:val="36"/>
                              <w:szCs w:val="36"/>
                            </w:rPr>
                            <w:t>Turismo.</w:t>
                          </w:r>
                        </w:p>
                        <w:p w14:paraId="246210AD" w14:textId="77777777" w:rsidR="000044B3" w:rsidRPr="00D70643" w:rsidRDefault="000044B3" w:rsidP="00B03212">
                          <w:pPr>
                            <w:jc w:val="center"/>
                            <w:rPr>
                              <w:b/>
                              <w:bCs/>
                              <w:sz w:val="36"/>
                              <w:szCs w:val="36"/>
                            </w:rPr>
                          </w:pPr>
                        </w:p>
                      </w:txbxContent>
                    </v:textbox>
                    <w10:wrap anchorx="margin"/>
                  </v:shape>
                </w:pict>
              </mc:Fallback>
            </mc:AlternateContent>
          </w:r>
        </w:p>
        <w:p w14:paraId="43A50CF7" w14:textId="01B234EB" w:rsidR="006E162B" w:rsidRPr="00C44251" w:rsidRDefault="006E162B" w:rsidP="00DB08CD">
          <w:pPr>
            <w:spacing w:line="276" w:lineRule="auto"/>
            <w:rPr>
              <w:rFonts w:ascii="Arial" w:hAnsi="Arial" w:cs="Arial"/>
              <w:color w:val="000000" w:themeColor="text1"/>
              <w:szCs w:val="20"/>
              <w:lang w:val="es-ES"/>
            </w:rPr>
          </w:pPr>
        </w:p>
        <w:p w14:paraId="4CB17106" w14:textId="2E17537A" w:rsidR="006E162B" w:rsidRPr="00C44251" w:rsidRDefault="006E162B" w:rsidP="00DB08CD">
          <w:pPr>
            <w:spacing w:line="276" w:lineRule="auto"/>
            <w:rPr>
              <w:rFonts w:ascii="Arial" w:hAnsi="Arial" w:cs="Arial"/>
              <w:color w:val="000000" w:themeColor="text1"/>
              <w:szCs w:val="20"/>
              <w:lang w:val="es-ES"/>
            </w:rPr>
          </w:pPr>
        </w:p>
        <w:p w14:paraId="7EB2DCD9" w14:textId="79EA3B3E" w:rsidR="006E162B" w:rsidRPr="00C44251" w:rsidRDefault="006E162B" w:rsidP="00DB08CD">
          <w:pPr>
            <w:spacing w:line="276" w:lineRule="auto"/>
            <w:rPr>
              <w:rFonts w:ascii="Arial" w:hAnsi="Arial" w:cs="Arial"/>
              <w:color w:val="000000" w:themeColor="text1"/>
              <w:szCs w:val="20"/>
              <w:lang w:val="es-ES"/>
            </w:rPr>
          </w:pPr>
        </w:p>
        <w:p w14:paraId="6894A7FA" w14:textId="595F1181" w:rsidR="006E162B" w:rsidRPr="00C44251" w:rsidRDefault="006E162B" w:rsidP="00DB08CD">
          <w:pPr>
            <w:spacing w:line="276" w:lineRule="auto"/>
            <w:rPr>
              <w:rFonts w:ascii="Arial" w:hAnsi="Arial" w:cs="Arial"/>
              <w:color w:val="000000" w:themeColor="text1"/>
              <w:szCs w:val="20"/>
              <w:lang w:val="es-ES"/>
            </w:rPr>
          </w:pPr>
        </w:p>
        <w:p w14:paraId="09DD596D" w14:textId="4D9918BF" w:rsidR="008767A0" w:rsidRPr="00C44251" w:rsidRDefault="008767A0" w:rsidP="00DB08CD">
          <w:pPr>
            <w:tabs>
              <w:tab w:val="left" w:pos="4678"/>
            </w:tabs>
            <w:spacing w:line="276" w:lineRule="auto"/>
            <w:rPr>
              <w:rFonts w:ascii="Arial" w:hAnsi="Arial" w:cs="Arial"/>
              <w:color w:val="000000" w:themeColor="text1"/>
              <w:szCs w:val="20"/>
              <w:lang w:val="es-ES"/>
            </w:rPr>
          </w:pPr>
        </w:p>
        <w:p w14:paraId="455CACC5" w14:textId="77777777" w:rsidR="00BC3161" w:rsidRPr="00C44251" w:rsidRDefault="00BC3161" w:rsidP="00DB08CD">
          <w:pPr>
            <w:spacing w:line="276" w:lineRule="auto"/>
            <w:rPr>
              <w:rFonts w:ascii="Arial" w:hAnsi="Arial" w:cs="Arial"/>
              <w:color w:val="000000" w:themeColor="text1"/>
              <w:szCs w:val="20"/>
              <w:lang w:val="es-ES"/>
            </w:rPr>
          </w:pPr>
        </w:p>
        <w:p w14:paraId="0F5CE680" w14:textId="77777777" w:rsidR="00BC3161" w:rsidRPr="00C44251" w:rsidRDefault="00BC3161" w:rsidP="00DB08CD">
          <w:pPr>
            <w:spacing w:line="276" w:lineRule="auto"/>
            <w:rPr>
              <w:rFonts w:ascii="Arial" w:hAnsi="Arial" w:cs="Arial"/>
              <w:color w:val="000000" w:themeColor="text1"/>
              <w:szCs w:val="20"/>
              <w:lang w:val="es-ES"/>
            </w:rPr>
          </w:pPr>
        </w:p>
        <w:tbl>
          <w:tblPr>
            <w:tblStyle w:val="Tablaconcuadrcula"/>
            <w:tblW w:w="90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19"/>
            <w:gridCol w:w="4519"/>
          </w:tblGrid>
          <w:tr w:rsidR="00BC3161" w:rsidRPr="00C44251" w14:paraId="14C2C65C" w14:textId="77777777" w:rsidTr="00BC3161">
            <w:trPr>
              <w:trHeight w:val="736"/>
            </w:trPr>
            <w:tc>
              <w:tcPr>
                <w:tcW w:w="4519" w:type="dxa"/>
              </w:tcPr>
              <w:p w14:paraId="4D3D22B7" w14:textId="77777777" w:rsidR="00BC3161" w:rsidRPr="00C44251" w:rsidRDefault="00BC3161"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 xml:space="preserve">Versión: 001 </w:t>
                </w:r>
              </w:p>
              <w:p w14:paraId="3D69A929" w14:textId="29D79C07" w:rsidR="00490507" w:rsidRPr="00C44251" w:rsidRDefault="00490507" w:rsidP="00DB08CD">
                <w:pPr>
                  <w:spacing w:line="276" w:lineRule="auto"/>
                  <w:rPr>
                    <w:rFonts w:ascii="Arial" w:hAnsi="Arial" w:cs="Arial"/>
                    <w:i/>
                    <w:iCs/>
                    <w:color w:val="000000" w:themeColor="text1"/>
                    <w:szCs w:val="20"/>
                    <w:lang w:val="es-ES"/>
                  </w:rPr>
                </w:pPr>
              </w:p>
            </w:tc>
            <w:tc>
              <w:tcPr>
                <w:tcW w:w="4519" w:type="dxa"/>
              </w:tcPr>
              <w:p w14:paraId="198B6C34" w14:textId="459EAE69" w:rsidR="00BC3161" w:rsidRPr="00C44251" w:rsidRDefault="00BC3161" w:rsidP="00B44BA9">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 xml:space="preserve">Fecha de elaboración: </w:t>
                </w:r>
                <w:commentRangeStart w:id="0"/>
                <w:r w:rsidR="00B44BA9" w:rsidRPr="00C44251">
                  <w:rPr>
                    <w:rFonts w:ascii="Arial" w:hAnsi="Arial" w:cs="Arial"/>
                    <w:szCs w:val="20"/>
                    <w:lang w:val="es-ES"/>
                  </w:rPr>
                  <w:t>00</w:t>
                </w:r>
                <w:commentRangeEnd w:id="0"/>
                <w:r w:rsidR="006826E6">
                  <w:rPr>
                    <w:rStyle w:val="Refdecomentario"/>
                  </w:rPr>
                  <w:commentReference w:id="0"/>
                </w:r>
                <w:r w:rsidR="00EC0F45" w:rsidRPr="00C44251">
                  <w:rPr>
                    <w:rFonts w:ascii="Arial" w:hAnsi="Arial" w:cs="Arial"/>
                    <w:color w:val="000000" w:themeColor="text1"/>
                    <w:szCs w:val="20"/>
                    <w:lang w:val="es-ES"/>
                  </w:rPr>
                  <w:t>-m</w:t>
                </w:r>
                <w:r w:rsidR="00403925" w:rsidRPr="00C44251">
                  <w:rPr>
                    <w:rFonts w:ascii="Arial" w:hAnsi="Arial" w:cs="Arial"/>
                    <w:color w:val="000000" w:themeColor="text1"/>
                    <w:szCs w:val="20"/>
                    <w:lang w:val="es-ES"/>
                  </w:rPr>
                  <w:t>ayo</w:t>
                </w:r>
                <w:r w:rsidR="00EC0F45" w:rsidRPr="00C44251">
                  <w:rPr>
                    <w:rFonts w:ascii="Arial" w:hAnsi="Arial" w:cs="Arial"/>
                    <w:color w:val="000000" w:themeColor="text1"/>
                    <w:szCs w:val="20"/>
                    <w:lang w:val="es-ES"/>
                  </w:rPr>
                  <w:t>-2020</w:t>
                </w:r>
              </w:p>
            </w:tc>
          </w:tr>
        </w:tbl>
        <w:p w14:paraId="0F406522" w14:textId="77777777" w:rsidR="00BC3161" w:rsidRPr="00C44251" w:rsidRDefault="00BC3161" w:rsidP="00DB08CD">
          <w:pPr>
            <w:spacing w:line="276" w:lineRule="auto"/>
            <w:rPr>
              <w:rFonts w:ascii="Arial" w:hAnsi="Arial" w:cs="Arial"/>
              <w:color w:val="000000" w:themeColor="text1"/>
              <w:szCs w:val="20"/>
              <w:lang w:val="es-ES"/>
            </w:rPr>
          </w:pPr>
        </w:p>
        <w:tbl>
          <w:tblPr>
            <w:tblStyle w:val="Tablaconcuadrcula"/>
            <w:tblW w:w="90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1"/>
          </w:tblGrid>
          <w:tr w:rsidR="00BC3161" w:rsidRPr="00C44251" w14:paraId="604D5722" w14:textId="77777777" w:rsidTr="00BC3161">
            <w:trPr>
              <w:trHeight w:val="1678"/>
            </w:trPr>
            <w:tc>
              <w:tcPr>
                <w:tcW w:w="9061" w:type="dxa"/>
              </w:tcPr>
              <w:p w14:paraId="34747530" w14:textId="56BFF486" w:rsidR="00BC3161" w:rsidRPr="00C44251" w:rsidRDefault="00BC3161"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 xml:space="preserve">Elaborado por: </w:t>
                </w:r>
              </w:p>
              <w:p w14:paraId="527AAE57" w14:textId="77777777" w:rsidR="00FB7288" w:rsidRPr="00C44251" w:rsidRDefault="00B44BA9"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Yeimy Garro Torres</w:t>
                </w:r>
              </w:p>
              <w:p w14:paraId="75F3CE8F" w14:textId="7F3A7B5E" w:rsidR="00B44BA9" w:rsidRPr="00C44251" w:rsidRDefault="00B44BA9"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Pablo Valverde</w:t>
                </w:r>
                <w:r w:rsidR="00703888">
                  <w:rPr>
                    <w:rFonts w:ascii="Arial" w:hAnsi="Arial" w:cs="Arial"/>
                    <w:color w:val="000000" w:themeColor="text1"/>
                    <w:szCs w:val="20"/>
                    <w:lang w:val="es-ES"/>
                  </w:rPr>
                  <w:t xml:space="preserve"> Madrigal</w:t>
                </w:r>
              </w:p>
              <w:p w14:paraId="616E1246" w14:textId="6D4202B0" w:rsidR="00B44BA9" w:rsidRPr="00C44251" w:rsidRDefault="00073731"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AGOGUITU</w:t>
                </w:r>
                <w:r w:rsidR="00B44BA9" w:rsidRPr="00C44251">
                  <w:rPr>
                    <w:rFonts w:ascii="Arial" w:hAnsi="Arial" w:cs="Arial"/>
                    <w:color w:val="000000" w:themeColor="text1"/>
                    <w:szCs w:val="20"/>
                    <w:lang w:val="es-ES"/>
                  </w:rPr>
                  <w:t>R</w:t>
                </w:r>
              </w:p>
              <w:p w14:paraId="5B90E27A" w14:textId="1D14A481" w:rsidR="00B44BA9" w:rsidRPr="00C44251" w:rsidRDefault="00B44BA9" w:rsidP="00DB08CD">
                <w:pPr>
                  <w:spacing w:line="276" w:lineRule="auto"/>
                  <w:rPr>
                    <w:rFonts w:ascii="Arial" w:hAnsi="Arial" w:cs="Arial"/>
                    <w:color w:val="000000" w:themeColor="text1"/>
                    <w:szCs w:val="20"/>
                    <w:lang w:val="es-ES"/>
                  </w:rPr>
                </w:pPr>
                <w:commentRangeStart w:id="1"/>
                <w:r w:rsidRPr="00C44251">
                  <w:rPr>
                    <w:rFonts w:ascii="Arial" w:hAnsi="Arial" w:cs="Arial"/>
                    <w:color w:val="000000" w:themeColor="text1"/>
                    <w:szCs w:val="20"/>
                    <w:lang w:val="es-ES"/>
                  </w:rPr>
                  <w:t>FENAGUITIR</w:t>
                </w:r>
                <w:commentRangeEnd w:id="1"/>
                <w:r w:rsidR="000044B3">
                  <w:rPr>
                    <w:rStyle w:val="Refdecomentario"/>
                  </w:rPr>
                  <w:commentReference w:id="1"/>
                </w:r>
              </w:p>
            </w:tc>
          </w:tr>
        </w:tbl>
        <w:p w14:paraId="12149403" w14:textId="77777777" w:rsidR="00BC3161" w:rsidRPr="00C44251" w:rsidRDefault="00BC3161" w:rsidP="00DB08CD">
          <w:pPr>
            <w:spacing w:line="276" w:lineRule="auto"/>
            <w:rPr>
              <w:rFonts w:ascii="Arial" w:hAnsi="Arial" w:cs="Arial"/>
              <w:color w:val="000000" w:themeColor="text1"/>
              <w:szCs w:val="20"/>
              <w:lang w:val="es-ES"/>
            </w:rPr>
          </w:pPr>
        </w:p>
        <w:tbl>
          <w:tblPr>
            <w:tblStyle w:val="Tablaconcuadrcula"/>
            <w:tblW w:w="90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64"/>
          </w:tblGrid>
          <w:tr w:rsidR="003953DE" w:rsidRPr="00C44251" w14:paraId="1665C803" w14:textId="77777777" w:rsidTr="00BC3161">
            <w:trPr>
              <w:trHeight w:val="1483"/>
            </w:trPr>
            <w:tc>
              <w:tcPr>
                <w:tcW w:w="9064" w:type="dxa"/>
              </w:tcPr>
              <w:p w14:paraId="104340EA" w14:textId="5AD48D33" w:rsidR="006A75E0" w:rsidRPr="00C44251" w:rsidRDefault="00ED7983"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 xml:space="preserve">Aprobado por: </w:t>
                </w:r>
              </w:p>
              <w:p w14:paraId="2739BAF7" w14:textId="55E48400" w:rsidR="00ED7983" w:rsidRPr="00C44251" w:rsidRDefault="00ED7983"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María Amalia Revelo Raventós, Ministra de Turismo</w:t>
                </w:r>
              </w:p>
              <w:p w14:paraId="33CB3966" w14:textId="5A9D86F2" w:rsidR="003A23B6" w:rsidRPr="00C44251" w:rsidRDefault="003A23B6" w:rsidP="00DB08CD">
                <w:pPr>
                  <w:spacing w:line="276" w:lineRule="auto"/>
                  <w:rPr>
                    <w:rFonts w:ascii="Arial" w:hAnsi="Arial" w:cs="Arial"/>
                    <w:color w:val="000000" w:themeColor="text1"/>
                    <w:szCs w:val="20"/>
                    <w:lang w:val="es-ES"/>
                  </w:rPr>
                </w:pPr>
              </w:p>
            </w:tc>
          </w:tr>
        </w:tbl>
        <w:p w14:paraId="32DB0965" w14:textId="77777777" w:rsidR="00025CA4" w:rsidRPr="00C44251" w:rsidRDefault="00025CA4" w:rsidP="00DB08CD">
          <w:pPr>
            <w:spacing w:line="276" w:lineRule="auto"/>
            <w:rPr>
              <w:rFonts w:ascii="Arial" w:hAnsi="Arial" w:cs="Arial"/>
              <w:color w:val="000000" w:themeColor="text1"/>
              <w:szCs w:val="20"/>
              <w:lang w:val="es-ES"/>
            </w:rPr>
          </w:pPr>
        </w:p>
        <w:p w14:paraId="74C0622E" w14:textId="77777777" w:rsidR="00025CA4" w:rsidRPr="00C44251" w:rsidRDefault="00025CA4" w:rsidP="00DB08CD">
          <w:pPr>
            <w:spacing w:line="276" w:lineRule="auto"/>
            <w:rPr>
              <w:rFonts w:ascii="Arial" w:hAnsi="Arial" w:cs="Arial"/>
              <w:color w:val="000000" w:themeColor="text1"/>
              <w:szCs w:val="20"/>
              <w:lang w:val="es-ES"/>
            </w:rPr>
          </w:pPr>
        </w:p>
        <w:p w14:paraId="36D0E6F2" w14:textId="77777777" w:rsidR="00025CA4" w:rsidRPr="00C44251" w:rsidRDefault="00025CA4" w:rsidP="00DB08CD">
          <w:pPr>
            <w:spacing w:line="276" w:lineRule="auto"/>
            <w:rPr>
              <w:rFonts w:ascii="Arial" w:hAnsi="Arial" w:cs="Arial"/>
              <w:color w:val="000000" w:themeColor="text1"/>
              <w:szCs w:val="20"/>
              <w:lang w:val="es-ES"/>
            </w:rPr>
          </w:pPr>
        </w:p>
        <w:p w14:paraId="223652E7" w14:textId="54084B17" w:rsidR="00025CA4" w:rsidRPr="00C44251" w:rsidRDefault="00025CA4" w:rsidP="00DB08CD">
          <w:pPr>
            <w:spacing w:line="276" w:lineRule="auto"/>
            <w:rPr>
              <w:rFonts w:ascii="Arial" w:hAnsi="Arial" w:cs="Arial"/>
              <w:color w:val="000000" w:themeColor="text1"/>
              <w:szCs w:val="20"/>
              <w:lang w:val="es-ES"/>
            </w:rPr>
          </w:pPr>
        </w:p>
        <w:p w14:paraId="5D35A485" w14:textId="6DF5631F" w:rsidR="00AB040A" w:rsidRPr="00C44251" w:rsidRDefault="00AB040A" w:rsidP="00DB08CD">
          <w:pPr>
            <w:spacing w:line="276" w:lineRule="auto"/>
            <w:rPr>
              <w:rFonts w:ascii="Arial" w:hAnsi="Arial" w:cs="Arial"/>
              <w:color w:val="000000" w:themeColor="text1"/>
              <w:szCs w:val="20"/>
              <w:lang w:val="es-ES"/>
            </w:rPr>
          </w:pPr>
        </w:p>
        <w:p w14:paraId="5603F7A6" w14:textId="77777777" w:rsidR="00FB6D53" w:rsidRPr="00C44251" w:rsidRDefault="00FB6D53" w:rsidP="00DB08CD">
          <w:pPr>
            <w:spacing w:line="276" w:lineRule="auto"/>
            <w:rPr>
              <w:rFonts w:ascii="Arial" w:hAnsi="Arial" w:cs="Arial"/>
              <w:color w:val="000000" w:themeColor="text1"/>
              <w:szCs w:val="20"/>
              <w:lang w:val="es-ES"/>
            </w:rPr>
          </w:pPr>
        </w:p>
        <w:p w14:paraId="5489B3B2" w14:textId="23FC02FE" w:rsidR="00FB6D53" w:rsidRPr="00C44251" w:rsidRDefault="00FB6D53" w:rsidP="00DB08CD">
          <w:pPr>
            <w:spacing w:line="276" w:lineRule="auto"/>
            <w:rPr>
              <w:rFonts w:ascii="Arial" w:hAnsi="Arial" w:cs="Arial"/>
              <w:color w:val="000000" w:themeColor="text1"/>
              <w:szCs w:val="20"/>
              <w:lang w:val="es-ES"/>
            </w:rPr>
          </w:pPr>
        </w:p>
        <w:p w14:paraId="160B87A5" w14:textId="535F6F5A" w:rsidR="006E162B" w:rsidRPr="00C44251" w:rsidRDefault="006E162B" w:rsidP="00DB08CD">
          <w:pPr>
            <w:spacing w:line="276" w:lineRule="auto"/>
            <w:rPr>
              <w:rFonts w:ascii="Arial" w:hAnsi="Arial" w:cs="Arial"/>
              <w:color w:val="000000" w:themeColor="text1"/>
              <w:szCs w:val="20"/>
              <w:lang w:val="es-ES"/>
            </w:rPr>
          </w:pPr>
        </w:p>
        <w:p w14:paraId="0F3FA232" w14:textId="173E0B1E" w:rsidR="006E162B" w:rsidRPr="00C44251" w:rsidRDefault="006E162B" w:rsidP="00DB08CD">
          <w:pPr>
            <w:spacing w:line="276" w:lineRule="auto"/>
            <w:rPr>
              <w:rFonts w:ascii="Arial" w:hAnsi="Arial" w:cs="Arial"/>
              <w:color w:val="000000" w:themeColor="text1"/>
              <w:szCs w:val="20"/>
              <w:lang w:val="es-ES"/>
            </w:rPr>
          </w:pPr>
        </w:p>
        <w:p w14:paraId="423D4528" w14:textId="2720D7A2" w:rsidR="006E162B" w:rsidRPr="00C44251" w:rsidRDefault="00F52D85" w:rsidP="00DB08CD">
          <w:pPr>
            <w:spacing w:line="276" w:lineRule="auto"/>
            <w:rPr>
              <w:rFonts w:ascii="Arial" w:hAnsi="Arial" w:cs="Arial"/>
              <w:color w:val="000000" w:themeColor="text1"/>
              <w:sz w:val="22"/>
              <w:szCs w:val="20"/>
              <w:lang w:val="es-ES"/>
            </w:rPr>
          </w:pPr>
          <w:r w:rsidRPr="00C44251">
            <w:rPr>
              <w:rFonts w:ascii="Arial" w:hAnsi="Arial" w:cs="Arial"/>
              <w:color w:val="A6A6A6" w:themeColor="background1" w:themeShade="A6"/>
              <w:sz w:val="22"/>
              <w:szCs w:val="20"/>
              <w:lang w:val="es-ES"/>
            </w:rPr>
            <w:t xml:space="preserve">Para consultas diríjase al correo: </w:t>
          </w:r>
          <w:r w:rsidR="00FB7288" w:rsidRPr="00C44251">
            <w:rPr>
              <w:rStyle w:val="Hipervnculo"/>
              <w:rFonts w:ascii="Arial" w:hAnsi="Arial" w:cs="Arial"/>
              <w:sz w:val="22"/>
              <w:szCs w:val="20"/>
              <w:lang w:val="es-ES"/>
            </w:rPr>
            <w:t>protocolos@ict.go.cr</w:t>
          </w:r>
        </w:p>
        <w:p w14:paraId="74916462" w14:textId="08C4E802" w:rsidR="006E162B" w:rsidRPr="00C44251" w:rsidRDefault="006E162B" w:rsidP="00DB08CD">
          <w:pPr>
            <w:spacing w:line="276" w:lineRule="auto"/>
            <w:rPr>
              <w:rFonts w:ascii="Arial" w:hAnsi="Arial" w:cs="Arial"/>
              <w:color w:val="000000" w:themeColor="text1"/>
              <w:szCs w:val="20"/>
              <w:lang w:val="es-ES"/>
            </w:rPr>
          </w:pPr>
        </w:p>
        <w:p w14:paraId="0505577E" w14:textId="77777777" w:rsidR="006E162B" w:rsidRPr="00C44251" w:rsidRDefault="006E162B" w:rsidP="00DB08CD">
          <w:pPr>
            <w:spacing w:line="276" w:lineRule="auto"/>
            <w:rPr>
              <w:rFonts w:ascii="Arial" w:hAnsi="Arial" w:cs="Arial"/>
              <w:color w:val="000000" w:themeColor="text1"/>
              <w:szCs w:val="20"/>
              <w:lang w:val="es-ES"/>
            </w:rPr>
          </w:pPr>
        </w:p>
        <w:p w14:paraId="146F5A7F" w14:textId="31FD25E3" w:rsidR="00490507" w:rsidRPr="00C44251" w:rsidRDefault="000044B3" w:rsidP="00DB08CD">
          <w:pPr>
            <w:spacing w:line="276" w:lineRule="auto"/>
            <w:rPr>
              <w:rFonts w:ascii="Arial" w:hAnsi="Arial" w:cs="Arial"/>
              <w:color w:val="000000" w:themeColor="text1"/>
              <w:szCs w:val="20"/>
              <w:lang w:val="es-ES"/>
            </w:rPr>
          </w:pPr>
        </w:p>
      </w:sdtContent>
    </w:sdt>
    <w:p w14:paraId="0EEF764F" w14:textId="63A92981" w:rsidR="008767A0" w:rsidRPr="00C44251" w:rsidRDefault="007E4CA2" w:rsidP="00DB08CD">
      <w:pPr>
        <w:pStyle w:val="Ttulo1"/>
        <w:numPr>
          <w:ilvl w:val="0"/>
          <w:numId w:val="0"/>
        </w:numPr>
        <w:spacing w:line="276" w:lineRule="auto"/>
        <w:rPr>
          <w:rFonts w:ascii="Arial" w:hAnsi="Arial" w:cs="Arial"/>
          <w:color w:val="000000" w:themeColor="text1"/>
          <w:sz w:val="20"/>
          <w:szCs w:val="20"/>
          <w:lang w:val="es-ES"/>
        </w:rPr>
      </w:pPr>
      <w:bookmarkStart w:id="2" w:name="_Toc40349581"/>
      <w:r w:rsidRPr="00C44251">
        <w:rPr>
          <w:rFonts w:ascii="Arial" w:hAnsi="Arial" w:cs="Arial"/>
          <w:color w:val="000000" w:themeColor="text1"/>
          <w:sz w:val="20"/>
          <w:szCs w:val="20"/>
        </w:rPr>
        <w:lastRenderedPageBreak/>
        <w:t>Índice</w:t>
      </w:r>
      <w:bookmarkEnd w:id="2"/>
    </w:p>
    <w:sdt>
      <w:sdtPr>
        <w:rPr>
          <w:rFonts w:ascii="Arial" w:eastAsiaTheme="minorHAnsi" w:hAnsi="Arial" w:cs="Arial"/>
          <w:bCs w:val="0"/>
          <w:caps w:val="0"/>
          <w:color w:val="000000" w:themeColor="text1"/>
          <w:sz w:val="20"/>
          <w:szCs w:val="20"/>
          <w:lang w:val="es-ES" w:eastAsia="en-US"/>
        </w:rPr>
        <w:id w:val="1892234246"/>
        <w:docPartObj>
          <w:docPartGallery w:val="Table of Contents"/>
          <w:docPartUnique/>
        </w:docPartObj>
      </w:sdtPr>
      <w:sdtEndPr>
        <w:rPr>
          <w:noProof/>
          <w:lang w:val="es-CR"/>
        </w:rPr>
      </w:sdtEndPr>
      <w:sdtContent>
        <w:p w14:paraId="24C98176" w14:textId="77777777" w:rsidR="00D03BD6" w:rsidRPr="00C44251" w:rsidRDefault="00D03BD6" w:rsidP="00DB08CD">
          <w:pPr>
            <w:pStyle w:val="TtuloTDC"/>
            <w:numPr>
              <w:ilvl w:val="0"/>
              <w:numId w:val="0"/>
            </w:numPr>
            <w:rPr>
              <w:rFonts w:ascii="Arial" w:hAnsi="Arial" w:cs="Arial"/>
              <w:bCs w:val="0"/>
              <w:color w:val="000000" w:themeColor="text1"/>
              <w:sz w:val="20"/>
              <w:szCs w:val="20"/>
            </w:rPr>
          </w:pPr>
        </w:p>
        <w:p w14:paraId="53083D53" w14:textId="77777777" w:rsidR="00C549A2" w:rsidRPr="00C44251" w:rsidRDefault="00D03BD6">
          <w:pPr>
            <w:pStyle w:val="TDC1"/>
            <w:tabs>
              <w:tab w:val="right" w:leader="dot" w:pos="8828"/>
            </w:tabs>
            <w:rPr>
              <w:rFonts w:ascii="Arial" w:eastAsiaTheme="minorEastAsia" w:hAnsi="Arial" w:cs="Arial"/>
              <w:b w:val="0"/>
              <w:bCs w:val="0"/>
              <w:i w:val="0"/>
              <w:iCs w:val="0"/>
              <w:noProof/>
              <w:sz w:val="22"/>
              <w:szCs w:val="22"/>
              <w:lang w:eastAsia="es-CR"/>
            </w:rPr>
          </w:pPr>
          <w:r w:rsidRPr="00C44251">
            <w:rPr>
              <w:rFonts w:ascii="Arial" w:hAnsi="Arial" w:cs="Arial"/>
              <w:b w:val="0"/>
              <w:bCs w:val="0"/>
              <w:i w:val="0"/>
              <w:iCs w:val="0"/>
              <w:color w:val="000000" w:themeColor="text1"/>
              <w:szCs w:val="20"/>
            </w:rPr>
            <w:fldChar w:fldCharType="begin"/>
          </w:r>
          <w:r w:rsidRPr="00C44251">
            <w:rPr>
              <w:rFonts w:ascii="Arial" w:hAnsi="Arial" w:cs="Arial"/>
              <w:b w:val="0"/>
              <w:bCs w:val="0"/>
              <w:i w:val="0"/>
              <w:iCs w:val="0"/>
              <w:color w:val="000000" w:themeColor="text1"/>
              <w:szCs w:val="20"/>
            </w:rPr>
            <w:instrText>TOC \o "1-3" \h \z \u</w:instrText>
          </w:r>
          <w:r w:rsidRPr="00C44251">
            <w:rPr>
              <w:rFonts w:ascii="Arial" w:hAnsi="Arial" w:cs="Arial"/>
              <w:b w:val="0"/>
              <w:bCs w:val="0"/>
              <w:i w:val="0"/>
              <w:iCs w:val="0"/>
              <w:color w:val="000000" w:themeColor="text1"/>
              <w:szCs w:val="20"/>
            </w:rPr>
            <w:fldChar w:fldCharType="separate"/>
          </w:r>
          <w:hyperlink w:anchor="_Toc40349581" w:history="1">
            <w:r w:rsidR="00C549A2" w:rsidRPr="00C44251">
              <w:rPr>
                <w:rStyle w:val="Hipervnculo"/>
                <w:rFonts w:ascii="Arial" w:hAnsi="Arial" w:cs="Arial"/>
                <w:noProof/>
              </w:rPr>
              <w:t>Índice</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_Toc40349581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w:t>
            </w:r>
            <w:r w:rsidR="00C549A2" w:rsidRPr="00C44251">
              <w:rPr>
                <w:rFonts w:ascii="Arial" w:hAnsi="Arial" w:cs="Arial"/>
                <w:noProof/>
                <w:webHidden/>
              </w:rPr>
              <w:fldChar w:fldCharType="end"/>
            </w:r>
          </w:hyperlink>
        </w:p>
        <w:p w14:paraId="7E256DD1" w14:textId="77777777" w:rsidR="00C549A2" w:rsidRPr="00C44251" w:rsidRDefault="000044B3">
          <w:pPr>
            <w:pStyle w:val="TDC1"/>
            <w:tabs>
              <w:tab w:val="right" w:leader="dot" w:pos="8828"/>
            </w:tabs>
            <w:rPr>
              <w:rFonts w:ascii="Arial" w:eastAsiaTheme="minorEastAsia" w:hAnsi="Arial" w:cs="Arial"/>
              <w:b w:val="0"/>
              <w:bCs w:val="0"/>
              <w:i w:val="0"/>
              <w:iCs w:val="0"/>
              <w:noProof/>
              <w:sz w:val="22"/>
              <w:szCs w:val="22"/>
              <w:lang w:eastAsia="es-CR"/>
            </w:rPr>
          </w:pPr>
          <w:hyperlink w:anchor="_Toc40349582" w:history="1">
            <w:r w:rsidR="00C549A2" w:rsidRPr="00C44251">
              <w:rPr>
                <w:rStyle w:val="Hipervnculo"/>
                <w:rFonts w:ascii="Arial" w:hAnsi="Arial" w:cs="Arial"/>
                <w:noProof/>
                <w:lang w:val="es-ES"/>
              </w:rPr>
              <w:t>Prólogo</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_Toc40349582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2</w:t>
            </w:r>
            <w:r w:rsidR="00C549A2" w:rsidRPr="00C44251">
              <w:rPr>
                <w:rFonts w:ascii="Arial" w:hAnsi="Arial" w:cs="Arial"/>
                <w:noProof/>
                <w:webHidden/>
              </w:rPr>
              <w:fldChar w:fldCharType="end"/>
            </w:r>
          </w:hyperlink>
        </w:p>
        <w:p w14:paraId="7CF2F4DE"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83" w:history="1">
            <w:r w:rsidR="00C549A2" w:rsidRPr="00C44251">
              <w:rPr>
                <w:rStyle w:val="Hipervnculo"/>
                <w:rFonts w:ascii="Arial" w:hAnsi="Arial" w:cs="Arial"/>
                <w:noProof/>
              </w:rPr>
              <w:t>1.</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OBJETIVO Y CAMPO DE APLICACIÓN</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_Toc40349583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3</w:t>
            </w:r>
            <w:r w:rsidR="00C549A2" w:rsidRPr="00C44251">
              <w:rPr>
                <w:rFonts w:ascii="Arial" w:hAnsi="Arial" w:cs="Arial"/>
                <w:noProof/>
                <w:webHidden/>
              </w:rPr>
              <w:fldChar w:fldCharType="end"/>
            </w:r>
          </w:hyperlink>
        </w:p>
        <w:p w14:paraId="0FA8D1ED"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84" w:history="1">
            <w:r w:rsidR="00C549A2" w:rsidRPr="00C44251">
              <w:rPr>
                <w:rStyle w:val="Hipervnculo"/>
                <w:rFonts w:ascii="Arial" w:hAnsi="Arial" w:cs="Arial"/>
                <w:noProof/>
              </w:rPr>
              <w:t>2.</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DOCUMENTOS Y LINEAMIENTOS DE REFERENCIA</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_Toc40349584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3</w:t>
            </w:r>
            <w:r w:rsidR="00C549A2" w:rsidRPr="00C44251">
              <w:rPr>
                <w:rFonts w:ascii="Arial" w:hAnsi="Arial" w:cs="Arial"/>
                <w:noProof/>
                <w:webHidden/>
              </w:rPr>
              <w:fldChar w:fldCharType="end"/>
            </w:r>
          </w:hyperlink>
        </w:p>
        <w:p w14:paraId="01DA9F5F"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86" w:history="1">
            <w:r w:rsidR="00C549A2" w:rsidRPr="00C44251">
              <w:rPr>
                <w:rStyle w:val="Hipervnculo"/>
                <w:rFonts w:ascii="Arial" w:hAnsi="Arial" w:cs="Arial"/>
                <w:noProof/>
              </w:rPr>
              <w:t>3.</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DEFINICIONES Y ABREVIATURAS</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_Toc40349586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4</w:t>
            </w:r>
            <w:r w:rsidR="00C549A2" w:rsidRPr="00C44251">
              <w:rPr>
                <w:rFonts w:ascii="Arial" w:hAnsi="Arial" w:cs="Arial"/>
                <w:noProof/>
                <w:webHidden/>
              </w:rPr>
              <w:fldChar w:fldCharType="end"/>
            </w:r>
          </w:hyperlink>
        </w:p>
        <w:p w14:paraId="1A6F9769"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91" w:history="1">
            <w:r w:rsidR="00C549A2" w:rsidRPr="00C44251">
              <w:rPr>
                <w:rStyle w:val="Hipervnculo"/>
                <w:rFonts w:ascii="Arial" w:hAnsi="Arial" w:cs="Arial"/>
                <w:noProof/>
              </w:rPr>
              <w:t>4.</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PRINCIPIOS</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_Toc40349591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5</w:t>
            </w:r>
            <w:r w:rsidR="00C549A2" w:rsidRPr="00C44251">
              <w:rPr>
                <w:rFonts w:ascii="Arial" w:hAnsi="Arial" w:cs="Arial"/>
                <w:noProof/>
                <w:webHidden/>
              </w:rPr>
              <w:fldChar w:fldCharType="end"/>
            </w:r>
          </w:hyperlink>
        </w:p>
        <w:p w14:paraId="4FB921F8" w14:textId="0644EE60" w:rsidR="00C549A2" w:rsidRPr="00C44251" w:rsidRDefault="000044B3" w:rsidP="00C549A2">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92" w:history="1">
            <w:r w:rsidR="00C549A2" w:rsidRPr="00C44251">
              <w:rPr>
                <w:rStyle w:val="Hipervnculo"/>
                <w:rFonts w:ascii="Arial" w:hAnsi="Arial" w:cs="Arial"/>
                <w:noProof/>
              </w:rPr>
              <w:t>5.</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PRE-REQUISITOS DE IMPLEMENTACIÓN</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_Toc40349592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6</w:t>
            </w:r>
            <w:r w:rsidR="00C549A2" w:rsidRPr="00C44251">
              <w:rPr>
                <w:rFonts w:ascii="Arial" w:hAnsi="Arial" w:cs="Arial"/>
                <w:noProof/>
                <w:webHidden/>
              </w:rPr>
              <w:fldChar w:fldCharType="end"/>
            </w:r>
          </w:hyperlink>
        </w:p>
        <w:p w14:paraId="0C59056F"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599" w:history="1">
            <w:r w:rsidR="00C549A2" w:rsidRPr="00C44251">
              <w:rPr>
                <w:rStyle w:val="Hipervnculo"/>
                <w:rFonts w:ascii="Arial" w:hAnsi="Arial" w:cs="Arial"/>
                <w:noProof/>
              </w:rPr>
              <w:t>6.</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HIGIENE Y DESINFECCIÓN</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_Toc40349599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8</w:t>
            </w:r>
            <w:r w:rsidR="00C549A2" w:rsidRPr="00C44251">
              <w:rPr>
                <w:rFonts w:ascii="Arial" w:hAnsi="Arial" w:cs="Arial"/>
                <w:noProof/>
                <w:webHidden/>
              </w:rPr>
              <w:fldChar w:fldCharType="end"/>
            </w:r>
          </w:hyperlink>
        </w:p>
        <w:p w14:paraId="6FF80CB9"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635" w:history="1">
            <w:r w:rsidR="00C549A2" w:rsidRPr="00C44251">
              <w:rPr>
                <w:rStyle w:val="Hipervnculo"/>
                <w:rFonts w:ascii="Arial" w:hAnsi="Arial" w:cs="Arial"/>
                <w:noProof/>
              </w:rPr>
              <w:t>7.</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LOGÍSTICA EN EL CENTRO DE TRABAJO</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_Toc40349635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14</w:t>
            </w:r>
            <w:r w:rsidR="00C549A2" w:rsidRPr="00C44251">
              <w:rPr>
                <w:rFonts w:ascii="Arial" w:hAnsi="Arial" w:cs="Arial"/>
                <w:noProof/>
                <w:webHidden/>
              </w:rPr>
              <w:fldChar w:fldCharType="end"/>
            </w:r>
          </w:hyperlink>
        </w:p>
        <w:p w14:paraId="5A898D8E" w14:textId="77777777" w:rsidR="00C549A2" w:rsidRPr="00C44251" w:rsidRDefault="000044B3">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654" w:history="1">
            <w:r w:rsidR="00C549A2" w:rsidRPr="00C44251">
              <w:rPr>
                <w:rStyle w:val="Hipervnculo"/>
                <w:rFonts w:ascii="Arial" w:hAnsi="Arial" w:cs="Arial"/>
                <w:noProof/>
              </w:rPr>
              <w:t>8.</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ACTUACIÓN ANTE CASOS CONFIRMADOS DE LAS PERSONAS COLABORADORAS</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_Toc40349654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16</w:t>
            </w:r>
            <w:r w:rsidR="00C549A2" w:rsidRPr="00C44251">
              <w:rPr>
                <w:rFonts w:ascii="Arial" w:hAnsi="Arial" w:cs="Arial"/>
                <w:noProof/>
                <w:webHidden/>
              </w:rPr>
              <w:fldChar w:fldCharType="end"/>
            </w:r>
          </w:hyperlink>
        </w:p>
        <w:p w14:paraId="51D3948D" w14:textId="07FB1D63" w:rsidR="00C549A2" w:rsidRPr="00C44251" w:rsidRDefault="000044B3" w:rsidP="00C549A2">
          <w:pPr>
            <w:pStyle w:val="TDC1"/>
            <w:tabs>
              <w:tab w:val="left" w:pos="480"/>
              <w:tab w:val="right" w:leader="dot" w:pos="8828"/>
            </w:tabs>
            <w:rPr>
              <w:rFonts w:ascii="Arial" w:eastAsiaTheme="minorEastAsia" w:hAnsi="Arial" w:cs="Arial"/>
              <w:b w:val="0"/>
              <w:bCs w:val="0"/>
              <w:i w:val="0"/>
              <w:iCs w:val="0"/>
              <w:noProof/>
              <w:sz w:val="22"/>
              <w:szCs w:val="22"/>
              <w:lang w:eastAsia="es-CR"/>
            </w:rPr>
          </w:pPr>
          <w:hyperlink w:anchor="_Toc40349662" w:history="1">
            <w:r w:rsidR="00C549A2" w:rsidRPr="00C44251">
              <w:rPr>
                <w:rStyle w:val="Hipervnculo"/>
                <w:rFonts w:ascii="Arial" w:hAnsi="Arial" w:cs="Arial"/>
                <w:noProof/>
              </w:rPr>
              <w:t>9.</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COMUNICACIÓN</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_Toc40349662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17</w:t>
            </w:r>
            <w:r w:rsidR="00C549A2" w:rsidRPr="00C44251">
              <w:rPr>
                <w:rFonts w:ascii="Arial" w:hAnsi="Arial" w:cs="Arial"/>
                <w:noProof/>
                <w:webHidden/>
              </w:rPr>
              <w:fldChar w:fldCharType="end"/>
            </w:r>
          </w:hyperlink>
        </w:p>
        <w:p w14:paraId="3CF6CC79" w14:textId="77777777" w:rsidR="00C549A2" w:rsidRPr="00C44251" w:rsidRDefault="000044B3">
          <w:pPr>
            <w:pStyle w:val="TDC1"/>
            <w:tabs>
              <w:tab w:val="left" w:pos="720"/>
              <w:tab w:val="right" w:leader="dot" w:pos="8828"/>
            </w:tabs>
            <w:rPr>
              <w:rFonts w:ascii="Arial" w:eastAsiaTheme="minorEastAsia" w:hAnsi="Arial" w:cs="Arial"/>
              <w:b w:val="0"/>
              <w:bCs w:val="0"/>
              <w:i w:val="0"/>
              <w:iCs w:val="0"/>
              <w:noProof/>
              <w:sz w:val="22"/>
              <w:szCs w:val="22"/>
              <w:lang w:eastAsia="es-CR"/>
            </w:rPr>
          </w:pPr>
          <w:hyperlink w:anchor="_Toc40349669" w:history="1">
            <w:r w:rsidR="00C549A2" w:rsidRPr="00C44251">
              <w:rPr>
                <w:rStyle w:val="Hipervnculo"/>
                <w:rFonts w:ascii="Arial" w:hAnsi="Arial" w:cs="Arial"/>
                <w:noProof/>
              </w:rPr>
              <w:t>10.</w:t>
            </w:r>
            <w:r w:rsidR="00C549A2" w:rsidRPr="00C44251">
              <w:rPr>
                <w:rFonts w:ascii="Arial" w:eastAsiaTheme="minorEastAsia" w:hAnsi="Arial" w:cs="Arial"/>
                <w:b w:val="0"/>
                <w:bCs w:val="0"/>
                <w:i w:val="0"/>
                <w:iCs w:val="0"/>
                <w:noProof/>
                <w:sz w:val="22"/>
                <w:szCs w:val="22"/>
                <w:lang w:eastAsia="es-CR"/>
              </w:rPr>
              <w:tab/>
            </w:r>
            <w:r w:rsidR="00C549A2" w:rsidRPr="00C44251">
              <w:rPr>
                <w:rStyle w:val="Hipervnculo"/>
                <w:rFonts w:ascii="Arial" w:hAnsi="Arial" w:cs="Arial"/>
                <w:noProof/>
              </w:rPr>
              <w:t>APROBACIÓN, SEGUIMIENTO Y EVALUACIÓN</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_Toc40349669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17</w:t>
            </w:r>
            <w:r w:rsidR="00C549A2" w:rsidRPr="00C44251">
              <w:rPr>
                <w:rFonts w:ascii="Arial" w:hAnsi="Arial" w:cs="Arial"/>
                <w:noProof/>
                <w:webHidden/>
              </w:rPr>
              <w:fldChar w:fldCharType="end"/>
            </w:r>
          </w:hyperlink>
        </w:p>
        <w:p w14:paraId="54CF8B35" w14:textId="77777777" w:rsidR="00C549A2" w:rsidRPr="00C44251" w:rsidRDefault="000044B3">
          <w:pPr>
            <w:pStyle w:val="TDC1"/>
            <w:tabs>
              <w:tab w:val="right" w:leader="dot" w:pos="8828"/>
            </w:tabs>
            <w:rPr>
              <w:rFonts w:ascii="Arial" w:eastAsiaTheme="minorEastAsia" w:hAnsi="Arial" w:cs="Arial"/>
              <w:b w:val="0"/>
              <w:bCs w:val="0"/>
              <w:i w:val="0"/>
              <w:iCs w:val="0"/>
              <w:noProof/>
              <w:sz w:val="22"/>
              <w:szCs w:val="22"/>
              <w:lang w:eastAsia="es-CR"/>
            </w:rPr>
          </w:pPr>
          <w:hyperlink w:anchor="_Toc40349672" w:history="1">
            <w:r w:rsidR="00C549A2" w:rsidRPr="00C44251">
              <w:rPr>
                <w:rStyle w:val="Hipervnculo"/>
                <w:rFonts w:ascii="Arial" w:hAnsi="Arial" w:cs="Arial"/>
                <w:noProof/>
              </w:rPr>
              <w:t>Anexos</w:t>
            </w:r>
            <w:r w:rsidR="00C549A2" w:rsidRPr="00C44251">
              <w:rPr>
                <w:rFonts w:ascii="Arial" w:hAnsi="Arial" w:cs="Arial"/>
                <w:noProof/>
                <w:webHidden/>
              </w:rPr>
              <w:tab/>
            </w:r>
            <w:r w:rsidR="00C549A2" w:rsidRPr="00C44251">
              <w:rPr>
                <w:rFonts w:ascii="Arial" w:hAnsi="Arial" w:cs="Arial"/>
                <w:noProof/>
                <w:webHidden/>
              </w:rPr>
              <w:fldChar w:fldCharType="begin"/>
            </w:r>
            <w:r w:rsidR="00C549A2" w:rsidRPr="00C44251">
              <w:rPr>
                <w:rFonts w:ascii="Arial" w:hAnsi="Arial" w:cs="Arial"/>
                <w:noProof/>
                <w:webHidden/>
              </w:rPr>
              <w:instrText xml:space="preserve"> PAGEREF _Toc40349672 \h </w:instrText>
            </w:r>
            <w:r w:rsidR="00C549A2" w:rsidRPr="00C44251">
              <w:rPr>
                <w:rFonts w:ascii="Arial" w:hAnsi="Arial" w:cs="Arial"/>
                <w:noProof/>
                <w:webHidden/>
              </w:rPr>
            </w:r>
            <w:r w:rsidR="00C549A2" w:rsidRPr="00C44251">
              <w:rPr>
                <w:rFonts w:ascii="Arial" w:hAnsi="Arial" w:cs="Arial"/>
                <w:noProof/>
                <w:webHidden/>
              </w:rPr>
              <w:fldChar w:fldCharType="separate"/>
            </w:r>
            <w:r w:rsidR="006F3F58" w:rsidRPr="00C44251">
              <w:rPr>
                <w:rFonts w:ascii="Arial" w:hAnsi="Arial" w:cs="Arial"/>
                <w:noProof/>
                <w:webHidden/>
              </w:rPr>
              <w:t>18</w:t>
            </w:r>
            <w:r w:rsidR="00C549A2" w:rsidRPr="00C44251">
              <w:rPr>
                <w:rFonts w:ascii="Arial" w:hAnsi="Arial" w:cs="Arial"/>
                <w:noProof/>
                <w:webHidden/>
              </w:rPr>
              <w:fldChar w:fldCharType="end"/>
            </w:r>
          </w:hyperlink>
        </w:p>
        <w:p w14:paraId="73AEB122" w14:textId="1B275428" w:rsidR="00D03BD6" w:rsidRPr="00C44251" w:rsidRDefault="00D03BD6" w:rsidP="00DB08CD">
          <w:pPr>
            <w:spacing w:line="276" w:lineRule="auto"/>
            <w:rPr>
              <w:rFonts w:ascii="Arial" w:hAnsi="Arial" w:cs="Arial"/>
              <w:color w:val="000000" w:themeColor="text1"/>
              <w:szCs w:val="20"/>
            </w:rPr>
          </w:pPr>
          <w:r w:rsidRPr="00C44251">
            <w:rPr>
              <w:rFonts w:ascii="Arial" w:hAnsi="Arial" w:cs="Arial"/>
              <w:noProof/>
              <w:color w:val="000000" w:themeColor="text1"/>
              <w:szCs w:val="20"/>
            </w:rPr>
            <w:fldChar w:fldCharType="end"/>
          </w:r>
        </w:p>
      </w:sdtContent>
    </w:sdt>
    <w:p w14:paraId="0FCE561F" w14:textId="77777777" w:rsidR="008767A0" w:rsidRPr="00C44251" w:rsidRDefault="008767A0" w:rsidP="00DB08CD">
      <w:pPr>
        <w:spacing w:line="276" w:lineRule="auto"/>
        <w:rPr>
          <w:rFonts w:ascii="Arial" w:hAnsi="Arial" w:cs="Arial"/>
          <w:color w:val="000000" w:themeColor="text1"/>
          <w:szCs w:val="20"/>
          <w:lang w:val="es-ES"/>
        </w:rPr>
      </w:pPr>
    </w:p>
    <w:p w14:paraId="6E27C9C2" w14:textId="77777777" w:rsidR="008767A0" w:rsidRPr="00C44251" w:rsidRDefault="008767A0" w:rsidP="00DB08CD">
      <w:pPr>
        <w:spacing w:line="276" w:lineRule="auto"/>
        <w:rPr>
          <w:rFonts w:ascii="Arial" w:hAnsi="Arial" w:cs="Arial"/>
          <w:color w:val="000000" w:themeColor="text1"/>
          <w:szCs w:val="20"/>
          <w:lang w:val="es-ES"/>
        </w:rPr>
      </w:pPr>
    </w:p>
    <w:p w14:paraId="07740780" w14:textId="77777777" w:rsidR="008767A0" w:rsidRPr="00C44251" w:rsidRDefault="008767A0" w:rsidP="00DB08CD">
      <w:pPr>
        <w:spacing w:line="276" w:lineRule="auto"/>
        <w:rPr>
          <w:rFonts w:ascii="Arial" w:hAnsi="Arial" w:cs="Arial"/>
          <w:color w:val="000000" w:themeColor="text1"/>
          <w:szCs w:val="20"/>
          <w:lang w:val="es-ES"/>
        </w:rPr>
      </w:pPr>
    </w:p>
    <w:p w14:paraId="09505BE5" w14:textId="77777777" w:rsidR="008767A0" w:rsidRPr="00C44251" w:rsidRDefault="008767A0" w:rsidP="00DB08CD">
      <w:pPr>
        <w:spacing w:line="276" w:lineRule="auto"/>
        <w:rPr>
          <w:rFonts w:ascii="Arial" w:hAnsi="Arial" w:cs="Arial"/>
          <w:color w:val="000000" w:themeColor="text1"/>
          <w:szCs w:val="20"/>
          <w:lang w:val="es-ES"/>
        </w:rPr>
      </w:pPr>
    </w:p>
    <w:p w14:paraId="6AE221FA" w14:textId="77777777" w:rsidR="008767A0" w:rsidRPr="00C44251" w:rsidRDefault="008767A0" w:rsidP="00DB08CD">
      <w:pPr>
        <w:spacing w:line="276" w:lineRule="auto"/>
        <w:rPr>
          <w:rFonts w:ascii="Arial" w:hAnsi="Arial" w:cs="Arial"/>
          <w:color w:val="000000" w:themeColor="text1"/>
          <w:szCs w:val="20"/>
          <w:lang w:val="es-ES"/>
        </w:rPr>
      </w:pPr>
    </w:p>
    <w:p w14:paraId="003E6019" w14:textId="77777777" w:rsidR="008767A0" w:rsidRPr="00C44251" w:rsidRDefault="008767A0" w:rsidP="00DB08CD">
      <w:pPr>
        <w:spacing w:line="276" w:lineRule="auto"/>
        <w:rPr>
          <w:rFonts w:ascii="Arial" w:hAnsi="Arial" w:cs="Arial"/>
          <w:color w:val="000000" w:themeColor="text1"/>
          <w:szCs w:val="20"/>
          <w:lang w:val="es-ES"/>
        </w:rPr>
      </w:pPr>
    </w:p>
    <w:p w14:paraId="73F93E53" w14:textId="77777777" w:rsidR="008767A0" w:rsidRPr="00C44251" w:rsidRDefault="008767A0" w:rsidP="00DB08CD">
      <w:pPr>
        <w:spacing w:line="276" w:lineRule="auto"/>
        <w:rPr>
          <w:rFonts w:ascii="Arial" w:hAnsi="Arial" w:cs="Arial"/>
          <w:color w:val="000000" w:themeColor="text1"/>
          <w:szCs w:val="20"/>
          <w:lang w:val="es-ES"/>
        </w:rPr>
      </w:pPr>
    </w:p>
    <w:p w14:paraId="3BD8EC8B" w14:textId="77777777" w:rsidR="008767A0" w:rsidRPr="00C44251" w:rsidRDefault="008767A0" w:rsidP="00DB08CD">
      <w:pPr>
        <w:spacing w:line="276" w:lineRule="auto"/>
        <w:rPr>
          <w:rFonts w:ascii="Arial" w:hAnsi="Arial" w:cs="Arial"/>
          <w:color w:val="000000" w:themeColor="text1"/>
          <w:szCs w:val="20"/>
          <w:lang w:val="es-ES"/>
        </w:rPr>
      </w:pPr>
    </w:p>
    <w:p w14:paraId="0BF75210" w14:textId="77777777" w:rsidR="008767A0" w:rsidRPr="00C44251" w:rsidRDefault="008767A0" w:rsidP="00DB08CD">
      <w:pPr>
        <w:spacing w:line="276" w:lineRule="auto"/>
        <w:rPr>
          <w:rFonts w:ascii="Arial" w:hAnsi="Arial" w:cs="Arial"/>
          <w:color w:val="000000" w:themeColor="text1"/>
          <w:szCs w:val="20"/>
          <w:lang w:val="es-ES"/>
        </w:rPr>
      </w:pPr>
    </w:p>
    <w:p w14:paraId="2A13E0D1" w14:textId="77777777" w:rsidR="008767A0" w:rsidRPr="00C44251" w:rsidRDefault="008767A0" w:rsidP="00DB08CD">
      <w:pPr>
        <w:spacing w:line="276" w:lineRule="auto"/>
        <w:rPr>
          <w:rFonts w:ascii="Arial" w:hAnsi="Arial" w:cs="Arial"/>
          <w:color w:val="000000" w:themeColor="text1"/>
          <w:szCs w:val="20"/>
          <w:lang w:val="es-ES"/>
        </w:rPr>
      </w:pPr>
    </w:p>
    <w:p w14:paraId="57A483D2" w14:textId="77777777" w:rsidR="008767A0" w:rsidRPr="00C44251" w:rsidRDefault="008767A0" w:rsidP="00DB08CD">
      <w:pPr>
        <w:spacing w:line="276" w:lineRule="auto"/>
        <w:rPr>
          <w:rFonts w:ascii="Arial" w:hAnsi="Arial" w:cs="Arial"/>
          <w:color w:val="000000" w:themeColor="text1"/>
          <w:szCs w:val="20"/>
          <w:lang w:val="es-ES"/>
        </w:rPr>
      </w:pPr>
    </w:p>
    <w:p w14:paraId="5D61FD95" w14:textId="77777777" w:rsidR="008767A0" w:rsidRPr="00C44251" w:rsidRDefault="008767A0" w:rsidP="00DB08CD">
      <w:pPr>
        <w:spacing w:line="276" w:lineRule="auto"/>
        <w:rPr>
          <w:rFonts w:ascii="Arial" w:hAnsi="Arial" w:cs="Arial"/>
          <w:color w:val="000000" w:themeColor="text1"/>
          <w:szCs w:val="20"/>
          <w:lang w:val="es-ES"/>
        </w:rPr>
      </w:pPr>
    </w:p>
    <w:p w14:paraId="134A255B" w14:textId="77777777" w:rsidR="008767A0" w:rsidRPr="00C44251" w:rsidRDefault="008767A0" w:rsidP="00DB08CD">
      <w:pPr>
        <w:spacing w:line="276" w:lineRule="auto"/>
        <w:rPr>
          <w:rFonts w:ascii="Arial" w:hAnsi="Arial" w:cs="Arial"/>
          <w:color w:val="000000" w:themeColor="text1"/>
          <w:szCs w:val="20"/>
          <w:lang w:val="es-ES"/>
        </w:rPr>
      </w:pPr>
    </w:p>
    <w:p w14:paraId="1E87E0F0" w14:textId="77777777" w:rsidR="008767A0" w:rsidRPr="00C44251" w:rsidRDefault="008767A0" w:rsidP="00DB08CD">
      <w:pPr>
        <w:spacing w:line="276" w:lineRule="auto"/>
        <w:rPr>
          <w:rFonts w:ascii="Arial" w:hAnsi="Arial" w:cs="Arial"/>
          <w:color w:val="000000" w:themeColor="text1"/>
          <w:szCs w:val="20"/>
          <w:lang w:val="es-ES"/>
        </w:rPr>
      </w:pPr>
    </w:p>
    <w:p w14:paraId="5DCD1899" w14:textId="77777777" w:rsidR="008767A0" w:rsidRPr="00C44251" w:rsidRDefault="008767A0" w:rsidP="00DB08CD">
      <w:pPr>
        <w:spacing w:line="276" w:lineRule="auto"/>
        <w:rPr>
          <w:rFonts w:ascii="Arial" w:hAnsi="Arial" w:cs="Arial"/>
          <w:color w:val="000000" w:themeColor="text1"/>
          <w:szCs w:val="20"/>
          <w:lang w:val="es-ES"/>
        </w:rPr>
      </w:pPr>
    </w:p>
    <w:p w14:paraId="20359561" w14:textId="77777777" w:rsidR="008767A0" w:rsidRPr="00C44251" w:rsidRDefault="008767A0" w:rsidP="00DB08CD">
      <w:pPr>
        <w:spacing w:line="276" w:lineRule="auto"/>
        <w:rPr>
          <w:rFonts w:ascii="Arial" w:hAnsi="Arial" w:cs="Arial"/>
          <w:color w:val="000000" w:themeColor="text1"/>
          <w:szCs w:val="20"/>
          <w:lang w:val="es-ES"/>
        </w:rPr>
      </w:pPr>
    </w:p>
    <w:p w14:paraId="42B05E04" w14:textId="77777777" w:rsidR="008767A0" w:rsidRPr="00C44251" w:rsidRDefault="008767A0" w:rsidP="00DB08CD">
      <w:pPr>
        <w:spacing w:line="276" w:lineRule="auto"/>
        <w:rPr>
          <w:rFonts w:ascii="Arial" w:hAnsi="Arial" w:cs="Arial"/>
          <w:color w:val="000000" w:themeColor="text1"/>
          <w:szCs w:val="20"/>
          <w:lang w:val="es-ES"/>
        </w:rPr>
      </w:pPr>
    </w:p>
    <w:p w14:paraId="1F20E41F" w14:textId="2EE31C90" w:rsidR="00B03212" w:rsidRPr="00C44251" w:rsidRDefault="00B03212" w:rsidP="00DB08CD">
      <w:p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br w:type="page"/>
      </w:r>
    </w:p>
    <w:p w14:paraId="5CE8E694" w14:textId="2134FE09" w:rsidR="00490507" w:rsidRPr="00C44251" w:rsidRDefault="00490507" w:rsidP="00DB08CD">
      <w:pPr>
        <w:pStyle w:val="Ttulo1"/>
        <w:numPr>
          <w:ilvl w:val="0"/>
          <w:numId w:val="0"/>
        </w:numPr>
        <w:spacing w:line="276" w:lineRule="auto"/>
        <w:rPr>
          <w:rFonts w:ascii="Arial" w:hAnsi="Arial" w:cs="Arial"/>
          <w:color w:val="auto"/>
          <w:sz w:val="20"/>
          <w:szCs w:val="20"/>
          <w:lang w:val="es-ES"/>
        </w:rPr>
      </w:pPr>
      <w:bookmarkStart w:id="3" w:name="_Toc40349582"/>
      <w:r w:rsidRPr="00C44251">
        <w:rPr>
          <w:rFonts w:ascii="Arial" w:hAnsi="Arial" w:cs="Arial"/>
          <w:color w:val="auto"/>
          <w:sz w:val="20"/>
          <w:szCs w:val="20"/>
          <w:lang w:val="es-ES"/>
        </w:rPr>
        <w:lastRenderedPageBreak/>
        <w:t>Prólogo</w:t>
      </w:r>
      <w:bookmarkEnd w:id="3"/>
    </w:p>
    <w:p w14:paraId="2C1AFA59" w14:textId="77777777" w:rsidR="006D5FA7" w:rsidRPr="00C44251" w:rsidRDefault="006D5FA7" w:rsidP="00DB08CD">
      <w:pPr>
        <w:spacing w:line="276" w:lineRule="auto"/>
        <w:rPr>
          <w:rFonts w:ascii="Arial" w:hAnsi="Arial" w:cs="Arial"/>
          <w:szCs w:val="20"/>
          <w:lang w:val="es-ES"/>
        </w:rPr>
      </w:pPr>
    </w:p>
    <w:p w14:paraId="5988710D" w14:textId="77777777" w:rsidR="00AB1EF4" w:rsidRPr="00C44251" w:rsidRDefault="00AB1EF4" w:rsidP="00DB08CD">
      <w:pPr>
        <w:spacing w:line="276" w:lineRule="auto"/>
        <w:rPr>
          <w:rFonts w:ascii="Arial" w:hAnsi="Arial" w:cs="Arial"/>
          <w:color w:val="000000" w:themeColor="text1"/>
          <w:szCs w:val="20"/>
          <w:shd w:val="clear" w:color="auto" w:fill="FFFFFF"/>
        </w:rPr>
      </w:pPr>
      <w:r w:rsidRPr="00C44251">
        <w:rPr>
          <w:rFonts w:ascii="Arial" w:hAnsi="Arial" w:cs="Arial"/>
          <w:color w:val="000000" w:themeColor="text1"/>
          <w:szCs w:val="20"/>
          <w:shd w:val="clear" w:color="auto" w:fill="FFFFFF"/>
        </w:rPr>
        <w:t xml:space="preserve">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 </w:t>
      </w:r>
    </w:p>
    <w:p w14:paraId="6265F2D0" w14:textId="77777777" w:rsidR="00AB1EF4" w:rsidRPr="00C44251" w:rsidRDefault="00AB1EF4" w:rsidP="00DB08CD">
      <w:pPr>
        <w:spacing w:line="276" w:lineRule="auto"/>
        <w:rPr>
          <w:rFonts w:ascii="Arial" w:hAnsi="Arial" w:cs="Arial"/>
          <w:color w:val="000000" w:themeColor="text1"/>
          <w:szCs w:val="20"/>
          <w:shd w:val="clear" w:color="auto" w:fill="FFFFFF"/>
        </w:rPr>
      </w:pPr>
    </w:p>
    <w:p w14:paraId="25EC2E7F" w14:textId="5A765CAE" w:rsidR="006D5FA7" w:rsidRPr="00C44251" w:rsidRDefault="00AB1EF4" w:rsidP="00DB08CD">
      <w:pPr>
        <w:spacing w:line="276" w:lineRule="auto"/>
        <w:rPr>
          <w:rFonts w:ascii="Arial" w:hAnsi="Arial" w:cs="Arial"/>
          <w:color w:val="000000" w:themeColor="text1"/>
          <w:szCs w:val="20"/>
          <w:shd w:val="clear" w:color="auto" w:fill="FFFFFF"/>
        </w:rPr>
      </w:pPr>
      <w:r w:rsidRPr="00C44251">
        <w:rPr>
          <w:rFonts w:ascii="Arial" w:hAnsi="Arial" w:cs="Arial"/>
          <w:color w:val="000000" w:themeColor="text1"/>
          <w:szCs w:val="20"/>
          <w:shd w:val="clear" w:color="auto" w:fill="FFFFFF"/>
        </w:rPr>
        <w:t>Este documento ha sido elaborado para establecer los elementos con los que debe</w:t>
      </w:r>
      <w:r w:rsidR="003C5B78" w:rsidRPr="00C44251">
        <w:rPr>
          <w:rFonts w:ascii="Arial" w:hAnsi="Arial" w:cs="Arial"/>
          <w:color w:val="000000" w:themeColor="text1"/>
          <w:szCs w:val="20"/>
          <w:shd w:val="clear" w:color="auto" w:fill="FFFFFF"/>
        </w:rPr>
        <w:t>n</w:t>
      </w:r>
      <w:r w:rsidRPr="00C44251">
        <w:rPr>
          <w:rFonts w:ascii="Arial" w:hAnsi="Arial" w:cs="Arial"/>
          <w:color w:val="000000" w:themeColor="text1"/>
          <w:szCs w:val="20"/>
          <w:shd w:val="clear" w:color="auto" w:fill="FFFFFF"/>
        </w:rPr>
        <w:t xml:space="preserve"> cumplir los protocolos a ser desarrollados por los sectores y subsectores para elaborar sus propios protocolos, como acuerdo entre los actores que comparten elementos comunes para implementar los lineamientos sanitarios establecidos por el Ministerio de Salud.</w:t>
      </w:r>
      <w:r w:rsidR="009E7E61" w:rsidRPr="00C44251">
        <w:rPr>
          <w:rFonts w:ascii="Arial" w:hAnsi="Arial" w:cs="Arial"/>
          <w:color w:val="000000" w:themeColor="text1"/>
          <w:szCs w:val="20"/>
          <w:shd w:val="clear" w:color="auto" w:fill="FFFFFF"/>
        </w:rPr>
        <w:t xml:space="preserve"> </w:t>
      </w:r>
    </w:p>
    <w:p w14:paraId="27652590" w14:textId="68FA92AA" w:rsidR="006D5FA7" w:rsidRPr="00C44251" w:rsidRDefault="006D5FA7" w:rsidP="00DB08CD">
      <w:pPr>
        <w:spacing w:line="276" w:lineRule="auto"/>
        <w:rPr>
          <w:rFonts w:ascii="Arial" w:hAnsi="Arial" w:cs="Arial"/>
          <w:color w:val="000000" w:themeColor="text1"/>
          <w:szCs w:val="20"/>
          <w:shd w:val="clear" w:color="auto" w:fill="FFFFFF"/>
        </w:rPr>
      </w:pPr>
    </w:p>
    <w:p w14:paraId="522AC521" w14:textId="0EEDF2B6" w:rsidR="00AB1EF4" w:rsidRPr="00C44251" w:rsidRDefault="00AB1EF4" w:rsidP="48151F30">
      <w:pPr>
        <w:spacing w:line="276" w:lineRule="auto"/>
        <w:rPr>
          <w:rFonts w:ascii="Arial" w:hAnsi="Arial" w:cs="Arial"/>
          <w:b/>
          <w:bCs/>
          <w:color w:val="000000" w:themeColor="text1"/>
          <w:shd w:val="clear" w:color="auto" w:fill="FFFFFF"/>
        </w:rPr>
      </w:pPr>
      <w:r w:rsidRPr="00C44251">
        <w:rPr>
          <w:rFonts w:ascii="Arial" w:hAnsi="Arial" w:cs="Arial"/>
          <w:color w:val="000000" w:themeColor="text1"/>
          <w:shd w:val="clear" w:color="auto" w:fill="FFFFFF"/>
        </w:rPr>
        <w:t xml:space="preserve">El presente documento corresponde </w:t>
      </w:r>
      <w:r w:rsidR="00FB7288" w:rsidRPr="00C44251">
        <w:rPr>
          <w:rFonts w:ascii="Arial" w:hAnsi="Arial" w:cs="Arial"/>
          <w:color w:val="000000" w:themeColor="text1"/>
          <w:shd w:val="clear" w:color="auto" w:fill="FFFFFF"/>
        </w:rPr>
        <w:t xml:space="preserve">a un protocolo sectorial </w:t>
      </w:r>
      <w:r w:rsidRPr="00C44251">
        <w:rPr>
          <w:rFonts w:ascii="Arial" w:hAnsi="Arial" w:cs="Arial"/>
          <w:color w:val="000000" w:themeColor="text1"/>
          <w:shd w:val="clear" w:color="auto" w:fill="FFFFFF"/>
        </w:rPr>
        <w:t>que contiene los requisitos mínimos</w:t>
      </w:r>
      <w:r w:rsidR="00FB7288" w:rsidRPr="00C44251">
        <w:rPr>
          <w:rFonts w:ascii="Arial" w:hAnsi="Arial" w:cs="Arial"/>
          <w:color w:val="000000" w:themeColor="text1"/>
          <w:shd w:val="clear" w:color="auto" w:fill="FFFFFF"/>
        </w:rPr>
        <w:t xml:space="preserve"> de prevención que deben establecer </w:t>
      </w:r>
      <w:r w:rsidR="38D1D3C5" w:rsidRPr="00C44251">
        <w:rPr>
          <w:rFonts w:ascii="Arial" w:hAnsi="Arial" w:cs="Arial"/>
          <w:color w:val="000000" w:themeColor="text1"/>
          <w:shd w:val="clear" w:color="auto" w:fill="FFFFFF"/>
        </w:rPr>
        <w:t xml:space="preserve">los guías de turismo, </w:t>
      </w:r>
      <w:r w:rsidRPr="00C44251">
        <w:rPr>
          <w:rFonts w:ascii="Arial" w:hAnsi="Arial" w:cs="Arial"/>
          <w:color w:val="000000" w:themeColor="text1"/>
          <w:shd w:val="clear" w:color="auto" w:fill="FFFFFF"/>
        </w:rPr>
        <w:t>sin embargo, no se limita a las organizaciones a implementar medidas adicionales más eficientes y ef</w:t>
      </w:r>
      <w:r w:rsidR="00FB7288" w:rsidRPr="00C44251">
        <w:rPr>
          <w:rFonts w:ascii="Arial" w:hAnsi="Arial" w:cs="Arial"/>
          <w:color w:val="000000" w:themeColor="text1"/>
          <w:shd w:val="clear" w:color="auto" w:fill="FFFFFF"/>
        </w:rPr>
        <w:t>icaces para atender la pandemia ocasionada por la enfermedad COVID-19.</w:t>
      </w:r>
    </w:p>
    <w:p w14:paraId="29F659F1" w14:textId="77777777" w:rsidR="00AB1EF4" w:rsidRPr="00C44251" w:rsidRDefault="00AB1EF4" w:rsidP="00DB08CD">
      <w:pPr>
        <w:spacing w:line="276" w:lineRule="auto"/>
        <w:rPr>
          <w:rFonts w:ascii="Arial" w:hAnsi="Arial" w:cs="Arial"/>
          <w:color w:val="000000" w:themeColor="text1"/>
          <w:szCs w:val="20"/>
          <w:shd w:val="clear" w:color="auto" w:fill="FFFFFF"/>
        </w:rPr>
      </w:pPr>
    </w:p>
    <w:p w14:paraId="391C3F2A" w14:textId="37453308" w:rsidR="007E4CA2" w:rsidRPr="00C44251" w:rsidRDefault="00702EE2" w:rsidP="00DB08CD">
      <w:pPr>
        <w:spacing w:line="276" w:lineRule="auto"/>
        <w:rPr>
          <w:rFonts w:ascii="Arial" w:hAnsi="Arial" w:cs="Arial"/>
          <w:color w:val="000000" w:themeColor="text1"/>
          <w:szCs w:val="20"/>
          <w:shd w:val="clear" w:color="auto" w:fill="FFFFFF"/>
        </w:rPr>
      </w:pPr>
      <w:r w:rsidRPr="00C44251">
        <w:rPr>
          <w:rFonts w:ascii="Arial" w:hAnsi="Arial" w:cs="Arial"/>
          <w:color w:val="000000" w:themeColor="text1"/>
          <w:szCs w:val="20"/>
          <w:shd w:val="clear" w:color="auto" w:fill="FFFFFF"/>
        </w:rPr>
        <w:t xml:space="preserve">Este </w:t>
      </w:r>
      <w:r w:rsidR="005A75C9" w:rsidRPr="00C44251">
        <w:rPr>
          <w:rFonts w:ascii="Arial" w:hAnsi="Arial" w:cs="Arial"/>
          <w:color w:val="000000" w:themeColor="text1"/>
          <w:szCs w:val="20"/>
          <w:shd w:val="clear" w:color="auto" w:fill="FFFFFF"/>
        </w:rPr>
        <w:t>documento</w:t>
      </w:r>
      <w:r w:rsidR="007E4CA2" w:rsidRPr="00C44251">
        <w:rPr>
          <w:rFonts w:ascii="Arial" w:hAnsi="Arial" w:cs="Arial"/>
          <w:color w:val="000000" w:themeColor="text1"/>
          <w:szCs w:val="20"/>
          <w:shd w:val="clear" w:color="auto" w:fill="FFFFFF"/>
        </w:rPr>
        <w:t xml:space="preserve"> está sujet</w:t>
      </w:r>
      <w:r w:rsidRPr="00C44251">
        <w:rPr>
          <w:rFonts w:ascii="Arial" w:hAnsi="Arial" w:cs="Arial"/>
          <w:color w:val="000000" w:themeColor="text1"/>
          <w:szCs w:val="20"/>
          <w:shd w:val="clear" w:color="auto" w:fill="FFFFFF"/>
        </w:rPr>
        <w:t>o</w:t>
      </w:r>
      <w:r w:rsidR="007E4CA2" w:rsidRPr="00C44251">
        <w:rPr>
          <w:rFonts w:ascii="Arial" w:hAnsi="Arial" w:cs="Arial"/>
          <w:color w:val="000000" w:themeColor="text1"/>
          <w:szCs w:val="20"/>
          <w:shd w:val="clear" w:color="auto" w:fill="FFFFFF"/>
        </w:rPr>
        <w:t xml:space="preserve"> a ser actualizad</w:t>
      </w:r>
      <w:r w:rsidR="00A5737E" w:rsidRPr="00C44251">
        <w:rPr>
          <w:rFonts w:ascii="Arial" w:hAnsi="Arial" w:cs="Arial"/>
          <w:color w:val="000000" w:themeColor="text1"/>
          <w:szCs w:val="20"/>
          <w:shd w:val="clear" w:color="auto" w:fill="FFFFFF"/>
        </w:rPr>
        <w:t>o</w:t>
      </w:r>
      <w:r w:rsidR="007E4CA2" w:rsidRPr="00C44251">
        <w:rPr>
          <w:rFonts w:ascii="Arial" w:hAnsi="Arial" w:cs="Arial"/>
          <w:color w:val="000000" w:themeColor="text1"/>
          <w:szCs w:val="20"/>
          <w:shd w:val="clear" w:color="auto" w:fill="FFFFFF"/>
        </w:rPr>
        <w:t xml:space="preserve"> permanentemente con el objeto de que responda en todo momento a las necesidades y </w:t>
      </w:r>
      <w:r w:rsidR="00387704" w:rsidRPr="00C44251">
        <w:rPr>
          <w:rFonts w:ascii="Arial" w:hAnsi="Arial" w:cs="Arial"/>
          <w:color w:val="000000" w:themeColor="text1"/>
          <w:szCs w:val="20"/>
          <w:shd w:val="clear" w:color="auto" w:fill="FFFFFF"/>
        </w:rPr>
        <w:t>lineamientos sanitarios vigentes.</w:t>
      </w:r>
    </w:p>
    <w:p w14:paraId="0BAFFB36" w14:textId="77777777" w:rsidR="007E4CA2" w:rsidRPr="00C44251" w:rsidRDefault="007E4CA2" w:rsidP="00DB08CD">
      <w:pPr>
        <w:spacing w:line="276" w:lineRule="auto"/>
        <w:rPr>
          <w:rFonts w:ascii="Arial" w:hAnsi="Arial" w:cs="Arial"/>
          <w:color w:val="000000" w:themeColor="text1"/>
          <w:szCs w:val="20"/>
          <w:shd w:val="clear" w:color="auto" w:fill="FFFFFF"/>
        </w:rPr>
      </w:pPr>
    </w:p>
    <w:p w14:paraId="30E170D3" w14:textId="77777777" w:rsidR="00FB7288" w:rsidRPr="00C44251" w:rsidRDefault="00FB7288" w:rsidP="00DB08CD">
      <w:pPr>
        <w:spacing w:line="276" w:lineRule="auto"/>
        <w:rPr>
          <w:rFonts w:ascii="Arial" w:hAnsi="Arial" w:cs="Arial"/>
          <w:color w:val="000000" w:themeColor="text1"/>
          <w:szCs w:val="20"/>
          <w:shd w:val="clear" w:color="auto" w:fill="FFFFFF"/>
        </w:rPr>
      </w:pPr>
      <w:r w:rsidRPr="00C44251">
        <w:rPr>
          <w:rFonts w:ascii="Arial" w:hAnsi="Arial" w:cs="Arial"/>
          <w:color w:val="000000" w:themeColor="text1"/>
          <w:szCs w:val="20"/>
          <w:shd w:val="clear" w:color="auto" w:fill="FFFFFF"/>
        </w:rPr>
        <w:t>El siguiente protocolo fue elaborado con la colaboración de las siguientes organizaciones:</w:t>
      </w:r>
    </w:p>
    <w:p w14:paraId="6C2815AB" w14:textId="77777777" w:rsidR="006D5FA7" w:rsidRPr="00C44251" w:rsidRDefault="006D5FA7" w:rsidP="00DB08CD">
      <w:pPr>
        <w:spacing w:line="276" w:lineRule="auto"/>
        <w:rPr>
          <w:rFonts w:ascii="Arial" w:hAnsi="Arial" w:cs="Arial"/>
          <w:color w:val="000000" w:themeColor="text1"/>
          <w:szCs w:val="20"/>
          <w:shd w:val="clear" w:color="auto" w:fill="FFFFFF"/>
        </w:rPr>
      </w:pPr>
    </w:p>
    <w:p w14:paraId="695D384E" w14:textId="77777777" w:rsidR="00702EE2" w:rsidRPr="00C44251" w:rsidRDefault="00702EE2" w:rsidP="00DB08CD">
      <w:pPr>
        <w:spacing w:line="276" w:lineRule="auto"/>
        <w:rPr>
          <w:rFonts w:ascii="Arial" w:hAnsi="Arial" w:cs="Arial"/>
          <w:b/>
          <w:i/>
          <w:iCs/>
          <w:color w:val="000000" w:themeColor="text1"/>
          <w:szCs w:val="20"/>
          <w:lang w:val="es-ES"/>
        </w:rPr>
      </w:pPr>
    </w:p>
    <w:tbl>
      <w:tblPr>
        <w:tblStyle w:val="Tablaconcuadrcul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414"/>
        <w:gridCol w:w="4414"/>
      </w:tblGrid>
      <w:tr w:rsidR="003953DE" w:rsidRPr="00C44251" w14:paraId="18D54622" w14:textId="77777777" w:rsidTr="0142B015">
        <w:tc>
          <w:tcPr>
            <w:tcW w:w="4414" w:type="dxa"/>
          </w:tcPr>
          <w:p w14:paraId="3846094A" w14:textId="77777777" w:rsidR="007E4CA2" w:rsidRPr="00C44251" w:rsidRDefault="007E4CA2" w:rsidP="00BD77DE">
            <w:pPr>
              <w:spacing w:line="276" w:lineRule="auto"/>
              <w:jc w:val="center"/>
              <w:rPr>
                <w:rFonts w:ascii="Arial" w:hAnsi="Arial" w:cs="Arial"/>
                <w:b/>
                <w:i/>
                <w:color w:val="000000" w:themeColor="text1"/>
                <w:szCs w:val="20"/>
                <w:lang w:val="es-ES"/>
              </w:rPr>
            </w:pPr>
            <w:r w:rsidRPr="00C44251">
              <w:rPr>
                <w:rFonts w:ascii="Arial" w:hAnsi="Arial" w:cs="Arial"/>
                <w:b/>
                <w:i/>
                <w:color w:val="000000" w:themeColor="text1"/>
                <w:szCs w:val="20"/>
                <w:lang w:val="es-ES"/>
              </w:rPr>
              <w:t>Participantes</w:t>
            </w:r>
          </w:p>
        </w:tc>
        <w:tc>
          <w:tcPr>
            <w:tcW w:w="4414" w:type="dxa"/>
          </w:tcPr>
          <w:p w14:paraId="71DF2682" w14:textId="0A9E9D05" w:rsidR="007E4CA2" w:rsidRPr="00C44251" w:rsidRDefault="007E4CA2" w:rsidP="00BD77DE">
            <w:pPr>
              <w:spacing w:line="276" w:lineRule="auto"/>
              <w:jc w:val="center"/>
              <w:rPr>
                <w:rFonts w:ascii="Arial" w:hAnsi="Arial" w:cs="Arial"/>
                <w:b/>
                <w:i/>
                <w:color w:val="000000" w:themeColor="text1"/>
                <w:szCs w:val="20"/>
                <w:lang w:val="es-ES"/>
              </w:rPr>
            </w:pPr>
            <w:r w:rsidRPr="00C44251">
              <w:rPr>
                <w:rFonts w:ascii="Arial" w:hAnsi="Arial" w:cs="Arial"/>
                <w:b/>
                <w:i/>
                <w:color w:val="000000" w:themeColor="text1"/>
                <w:szCs w:val="20"/>
                <w:lang w:val="es-ES"/>
              </w:rPr>
              <w:t>Organización</w:t>
            </w:r>
          </w:p>
        </w:tc>
      </w:tr>
      <w:tr w:rsidR="00B44BA9" w:rsidRPr="00C44251" w14:paraId="7E883BB7" w14:textId="77777777" w:rsidTr="0142B015">
        <w:tc>
          <w:tcPr>
            <w:tcW w:w="4414" w:type="dxa"/>
          </w:tcPr>
          <w:p w14:paraId="48F05866" w14:textId="2A94B786" w:rsidR="00B44BA9" w:rsidRPr="00C44251" w:rsidRDefault="00B44BA9" w:rsidP="00B44BA9">
            <w:pPr>
              <w:spacing w:line="276" w:lineRule="auto"/>
              <w:rPr>
                <w:rFonts w:ascii="Arial" w:hAnsi="Arial" w:cs="Arial"/>
                <w:i/>
                <w:color w:val="000000" w:themeColor="text1"/>
                <w:szCs w:val="20"/>
                <w:lang w:val="es-ES"/>
              </w:rPr>
            </w:pPr>
            <w:r w:rsidRPr="00C44251">
              <w:rPr>
                <w:rFonts w:ascii="Arial" w:hAnsi="Arial" w:cs="Arial"/>
                <w:i/>
                <w:iCs/>
                <w:color w:val="000000" w:themeColor="text1"/>
                <w:szCs w:val="20"/>
                <w:lang w:val="es-ES"/>
              </w:rPr>
              <w:t>Yeimy Garro Torres</w:t>
            </w:r>
          </w:p>
        </w:tc>
        <w:tc>
          <w:tcPr>
            <w:tcW w:w="4414" w:type="dxa"/>
          </w:tcPr>
          <w:p w14:paraId="477C16EC" w14:textId="265167DF" w:rsidR="00B44BA9" w:rsidRPr="00C44251" w:rsidRDefault="00B44BA9" w:rsidP="00B44BA9">
            <w:pPr>
              <w:spacing w:line="276" w:lineRule="auto"/>
              <w:rPr>
                <w:rFonts w:ascii="Arial" w:hAnsi="Arial" w:cs="Arial"/>
                <w:i/>
                <w:color w:val="000000" w:themeColor="text1"/>
                <w:szCs w:val="20"/>
                <w:lang w:val="es-ES"/>
              </w:rPr>
            </w:pPr>
            <w:r w:rsidRPr="00C44251">
              <w:rPr>
                <w:rFonts w:ascii="Arial" w:hAnsi="Arial" w:cs="Arial"/>
                <w:i/>
                <w:iCs/>
                <w:color w:val="000000" w:themeColor="text1"/>
                <w:szCs w:val="20"/>
                <w:lang w:val="es-ES"/>
              </w:rPr>
              <w:t>Instituto Costarricense de Turismo</w:t>
            </w:r>
          </w:p>
        </w:tc>
      </w:tr>
      <w:tr w:rsidR="00B44BA9" w:rsidRPr="00C44251" w14:paraId="534BD019" w14:textId="77777777" w:rsidTr="0142B015">
        <w:tc>
          <w:tcPr>
            <w:tcW w:w="4414" w:type="dxa"/>
          </w:tcPr>
          <w:p w14:paraId="4B67CF78" w14:textId="1761CAA4" w:rsidR="00B44BA9" w:rsidRPr="00C44251" w:rsidRDefault="00B44BA9" w:rsidP="00B44BA9">
            <w:pPr>
              <w:spacing w:line="276" w:lineRule="auto"/>
              <w:rPr>
                <w:rFonts w:ascii="Arial" w:hAnsi="Arial" w:cs="Arial"/>
                <w:i/>
                <w:iCs/>
                <w:color w:val="000000" w:themeColor="text1"/>
                <w:szCs w:val="20"/>
                <w:lang w:val="es-ES"/>
              </w:rPr>
            </w:pPr>
            <w:r w:rsidRPr="00C44251">
              <w:rPr>
                <w:rFonts w:ascii="Arial" w:hAnsi="Arial" w:cs="Arial"/>
                <w:i/>
                <w:iCs/>
                <w:color w:val="000000" w:themeColor="text1"/>
                <w:szCs w:val="20"/>
                <w:lang w:val="es-ES"/>
              </w:rPr>
              <w:t>Pablo Valverde</w:t>
            </w:r>
            <w:r w:rsidR="00DD4529">
              <w:rPr>
                <w:rFonts w:ascii="Arial" w:hAnsi="Arial" w:cs="Arial"/>
                <w:i/>
                <w:iCs/>
                <w:color w:val="000000" w:themeColor="text1"/>
                <w:szCs w:val="20"/>
                <w:lang w:val="es-ES"/>
              </w:rPr>
              <w:t xml:space="preserve"> Madrigal</w:t>
            </w:r>
          </w:p>
        </w:tc>
        <w:tc>
          <w:tcPr>
            <w:tcW w:w="4414" w:type="dxa"/>
          </w:tcPr>
          <w:p w14:paraId="688F0F53" w14:textId="7E10EEC7" w:rsidR="00B44BA9" w:rsidRPr="00C44251" w:rsidRDefault="00B44BA9" w:rsidP="00B44BA9">
            <w:pPr>
              <w:spacing w:line="276" w:lineRule="auto"/>
              <w:rPr>
                <w:rFonts w:ascii="Arial" w:hAnsi="Arial" w:cs="Arial"/>
                <w:i/>
                <w:iCs/>
                <w:color w:val="000000" w:themeColor="text1"/>
                <w:szCs w:val="20"/>
                <w:lang w:val="es-ES"/>
              </w:rPr>
            </w:pPr>
            <w:r w:rsidRPr="00C44251">
              <w:rPr>
                <w:rFonts w:ascii="Arial" w:hAnsi="Arial" w:cs="Arial"/>
                <w:i/>
                <w:iCs/>
                <w:color w:val="000000" w:themeColor="text1"/>
                <w:szCs w:val="20"/>
                <w:lang w:val="es-ES"/>
              </w:rPr>
              <w:t>Instituto Costarricense de Turismo</w:t>
            </w:r>
          </w:p>
        </w:tc>
      </w:tr>
      <w:tr w:rsidR="00B44BA9" w:rsidRPr="00C44251" w14:paraId="18AC4045" w14:textId="77777777" w:rsidTr="0142B015">
        <w:tc>
          <w:tcPr>
            <w:tcW w:w="4414" w:type="dxa"/>
          </w:tcPr>
          <w:p w14:paraId="1E7B2CF8" w14:textId="527C3281" w:rsidR="00B44BA9" w:rsidRPr="00C44251" w:rsidRDefault="00073731" w:rsidP="00B44BA9">
            <w:pPr>
              <w:spacing w:line="276" w:lineRule="auto"/>
              <w:rPr>
                <w:rFonts w:ascii="Arial" w:hAnsi="Arial" w:cs="Arial"/>
                <w:i/>
                <w:iCs/>
                <w:color w:val="000000" w:themeColor="text1"/>
                <w:szCs w:val="20"/>
                <w:lang w:val="es-ES"/>
              </w:rPr>
            </w:pPr>
            <w:r w:rsidRPr="00C44251">
              <w:rPr>
                <w:rFonts w:ascii="Arial" w:hAnsi="Arial" w:cs="Arial"/>
                <w:i/>
                <w:iCs/>
                <w:color w:val="000000" w:themeColor="text1"/>
                <w:szCs w:val="20"/>
                <w:lang w:val="es-ES"/>
              </w:rPr>
              <w:t>Luis Diego Madrigal Bermúdez</w:t>
            </w:r>
          </w:p>
        </w:tc>
        <w:tc>
          <w:tcPr>
            <w:tcW w:w="4414" w:type="dxa"/>
          </w:tcPr>
          <w:p w14:paraId="7678F06B" w14:textId="52820040" w:rsidR="00B44BA9" w:rsidRPr="00C44251" w:rsidRDefault="00073731" w:rsidP="00B44BA9">
            <w:pPr>
              <w:spacing w:line="276" w:lineRule="auto"/>
              <w:rPr>
                <w:rFonts w:ascii="Arial" w:hAnsi="Arial" w:cs="Arial"/>
                <w:i/>
                <w:iCs/>
                <w:color w:val="000000" w:themeColor="text1"/>
                <w:szCs w:val="20"/>
                <w:lang w:val="es-ES"/>
              </w:rPr>
            </w:pPr>
            <w:commentRangeStart w:id="4"/>
            <w:r w:rsidRPr="00C44251">
              <w:rPr>
                <w:rFonts w:ascii="Arial" w:hAnsi="Arial" w:cs="Arial"/>
                <w:i/>
                <w:iCs/>
                <w:color w:val="000000" w:themeColor="text1"/>
                <w:szCs w:val="20"/>
                <w:lang w:val="es-ES"/>
              </w:rPr>
              <w:t>Federación Nacional de Guías de Turismo</w:t>
            </w:r>
            <w:commentRangeEnd w:id="4"/>
            <w:r w:rsidR="000044B3">
              <w:rPr>
                <w:rStyle w:val="Refdecomentario"/>
              </w:rPr>
              <w:commentReference w:id="4"/>
            </w:r>
          </w:p>
        </w:tc>
      </w:tr>
      <w:tr w:rsidR="00B44BA9" w:rsidRPr="00C44251" w14:paraId="5B7FC8A0" w14:textId="77777777" w:rsidTr="0142B015">
        <w:tc>
          <w:tcPr>
            <w:tcW w:w="4414" w:type="dxa"/>
          </w:tcPr>
          <w:p w14:paraId="79F5A818" w14:textId="7421C252" w:rsidR="00B44BA9" w:rsidRPr="00C44251" w:rsidRDefault="00073731" w:rsidP="00B44BA9">
            <w:pPr>
              <w:spacing w:line="276" w:lineRule="auto"/>
              <w:ind w:left="708" w:hanging="708"/>
              <w:rPr>
                <w:rFonts w:ascii="Arial" w:hAnsi="Arial" w:cs="Arial"/>
                <w:i/>
                <w:iCs/>
                <w:color w:val="000000" w:themeColor="text1"/>
                <w:szCs w:val="20"/>
                <w:lang w:val="es-ES"/>
              </w:rPr>
            </w:pPr>
            <w:r w:rsidRPr="00C44251">
              <w:rPr>
                <w:rFonts w:ascii="Arial" w:hAnsi="Arial" w:cs="Arial"/>
                <w:i/>
                <w:iCs/>
                <w:color w:val="000000" w:themeColor="text1"/>
                <w:szCs w:val="20"/>
                <w:lang w:val="es-ES"/>
              </w:rPr>
              <w:t>Lucía Sánchez</w:t>
            </w:r>
            <w:r w:rsidR="006F3F58" w:rsidRPr="00C44251">
              <w:rPr>
                <w:rFonts w:ascii="Arial" w:hAnsi="Arial" w:cs="Arial"/>
                <w:i/>
                <w:iCs/>
                <w:color w:val="000000" w:themeColor="text1"/>
                <w:szCs w:val="20"/>
                <w:lang w:val="es-ES"/>
              </w:rPr>
              <w:t xml:space="preserve"> Rodríguez</w:t>
            </w:r>
          </w:p>
        </w:tc>
        <w:tc>
          <w:tcPr>
            <w:tcW w:w="4414" w:type="dxa"/>
          </w:tcPr>
          <w:p w14:paraId="603E924F" w14:textId="66A4DE8F" w:rsidR="00B44BA9" w:rsidRPr="00C44251" w:rsidRDefault="00073731" w:rsidP="00B44BA9">
            <w:pPr>
              <w:spacing w:line="276" w:lineRule="auto"/>
              <w:rPr>
                <w:rFonts w:ascii="Arial" w:hAnsi="Arial" w:cs="Arial"/>
                <w:i/>
                <w:iCs/>
                <w:color w:val="000000" w:themeColor="text1"/>
                <w:szCs w:val="20"/>
                <w:lang w:val="es-ES"/>
              </w:rPr>
            </w:pPr>
            <w:r w:rsidRPr="00C44251">
              <w:rPr>
                <w:rFonts w:ascii="Arial" w:hAnsi="Arial" w:cs="Arial"/>
                <w:i/>
                <w:iCs/>
                <w:color w:val="000000" w:themeColor="text1"/>
                <w:szCs w:val="20"/>
                <w:lang w:val="es-ES"/>
              </w:rPr>
              <w:t>Asociación Costarricense de Guías de Turismo</w:t>
            </w:r>
          </w:p>
        </w:tc>
      </w:tr>
      <w:tr w:rsidR="00B44BA9" w:rsidRPr="00C44251" w14:paraId="68F98667" w14:textId="77777777" w:rsidTr="0142B015">
        <w:tc>
          <w:tcPr>
            <w:tcW w:w="4414" w:type="dxa"/>
          </w:tcPr>
          <w:p w14:paraId="5D4E24A7" w14:textId="2E3EA2F6" w:rsidR="00B44BA9" w:rsidRPr="00C44251" w:rsidRDefault="00B44BA9" w:rsidP="00B44BA9">
            <w:pPr>
              <w:spacing w:line="276" w:lineRule="auto"/>
              <w:ind w:left="708" w:hanging="708"/>
              <w:rPr>
                <w:rFonts w:ascii="Arial" w:hAnsi="Arial" w:cs="Arial"/>
                <w:i/>
                <w:iCs/>
                <w:color w:val="000000" w:themeColor="text1"/>
                <w:szCs w:val="20"/>
                <w:lang w:val="es-ES"/>
              </w:rPr>
            </w:pPr>
          </w:p>
        </w:tc>
        <w:tc>
          <w:tcPr>
            <w:tcW w:w="4414" w:type="dxa"/>
          </w:tcPr>
          <w:p w14:paraId="19E107EB" w14:textId="5EEB25AB" w:rsidR="00B44BA9" w:rsidRPr="00C44251" w:rsidRDefault="00B44BA9" w:rsidP="00B44BA9">
            <w:pPr>
              <w:spacing w:line="276" w:lineRule="auto"/>
              <w:rPr>
                <w:rFonts w:ascii="Arial" w:hAnsi="Arial" w:cs="Arial"/>
                <w:i/>
                <w:iCs/>
                <w:color w:val="000000" w:themeColor="text1"/>
                <w:szCs w:val="20"/>
                <w:lang w:val="es-ES"/>
              </w:rPr>
            </w:pPr>
          </w:p>
        </w:tc>
      </w:tr>
      <w:tr w:rsidR="00B44BA9" w:rsidRPr="00C44251" w14:paraId="25702488" w14:textId="77777777" w:rsidTr="0142B015">
        <w:tc>
          <w:tcPr>
            <w:tcW w:w="4414" w:type="dxa"/>
          </w:tcPr>
          <w:p w14:paraId="6A3F1CC3" w14:textId="33FE9242" w:rsidR="00B44BA9" w:rsidRPr="00C44251" w:rsidRDefault="00B44BA9" w:rsidP="00B44BA9">
            <w:pPr>
              <w:spacing w:line="276" w:lineRule="auto"/>
              <w:ind w:left="708" w:hanging="708"/>
              <w:rPr>
                <w:rFonts w:ascii="Arial" w:hAnsi="Arial" w:cs="Arial"/>
                <w:i/>
                <w:iCs/>
                <w:color w:val="000000" w:themeColor="text1"/>
                <w:szCs w:val="20"/>
                <w:lang w:val="es-ES"/>
              </w:rPr>
            </w:pPr>
          </w:p>
        </w:tc>
        <w:tc>
          <w:tcPr>
            <w:tcW w:w="4414" w:type="dxa"/>
          </w:tcPr>
          <w:p w14:paraId="123F6771" w14:textId="5FF2F984" w:rsidR="00B44BA9" w:rsidRPr="00C44251" w:rsidRDefault="00B44BA9" w:rsidP="00B44BA9">
            <w:pPr>
              <w:spacing w:line="276" w:lineRule="auto"/>
              <w:rPr>
                <w:rFonts w:ascii="Arial" w:hAnsi="Arial" w:cs="Arial"/>
                <w:i/>
                <w:iCs/>
                <w:color w:val="000000" w:themeColor="text1"/>
                <w:szCs w:val="20"/>
                <w:lang w:val="es-ES"/>
              </w:rPr>
            </w:pPr>
          </w:p>
        </w:tc>
      </w:tr>
      <w:tr w:rsidR="00B44BA9" w:rsidRPr="00C44251" w14:paraId="60E00518" w14:textId="77777777" w:rsidTr="0142B015">
        <w:tc>
          <w:tcPr>
            <w:tcW w:w="4414" w:type="dxa"/>
          </w:tcPr>
          <w:p w14:paraId="4727DC5E" w14:textId="483DAE1D" w:rsidR="00B44BA9" w:rsidRPr="00C44251" w:rsidRDefault="00B44BA9" w:rsidP="00B44BA9">
            <w:pPr>
              <w:spacing w:line="276" w:lineRule="auto"/>
              <w:ind w:left="708" w:hanging="708"/>
              <w:rPr>
                <w:rFonts w:ascii="Arial" w:hAnsi="Arial" w:cs="Arial"/>
                <w:i/>
                <w:iCs/>
                <w:color w:val="000000" w:themeColor="text1"/>
                <w:szCs w:val="20"/>
                <w:lang w:val="es-ES"/>
              </w:rPr>
            </w:pPr>
          </w:p>
        </w:tc>
        <w:tc>
          <w:tcPr>
            <w:tcW w:w="4414" w:type="dxa"/>
          </w:tcPr>
          <w:p w14:paraId="5F3DCCA0" w14:textId="075B1393" w:rsidR="00B44BA9" w:rsidRPr="00C44251" w:rsidRDefault="00B44BA9" w:rsidP="00B44BA9">
            <w:pPr>
              <w:spacing w:line="276" w:lineRule="auto"/>
              <w:rPr>
                <w:rFonts w:ascii="Arial" w:hAnsi="Arial" w:cs="Arial"/>
                <w:i/>
                <w:iCs/>
                <w:color w:val="000000" w:themeColor="text1"/>
                <w:szCs w:val="20"/>
                <w:lang w:val="es-ES"/>
              </w:rPr>
            </w:pPr>
          </w:p>
        </w:tc>
      </w:tr>
    </w:tbl>
    <w:p w14:paraId="232A533C" w14:textId="0576E6A9" w:rsidR="00D70643" w:rsidRPr="00C44251" w:rsidRDefault="00D70643" w:rsidP="00DB08CD">
      <w:pPr>
        <w:spacing w:line="276" w:lineRule="auto"/>
        <w:rPr>
          <w:rFonts w:ascii="Arial" w:hAnsi="Arial" w:cs="Arial"/>
          <w:i/>
          <w:iCs/>
          <w:color w:val="000000" w:themeColor="text1"/>
          <w:szCs w:val="20"/>
          <w:lang w:val="es-ES"/>
        </w:rPr>
      </w:pPr>
      <w:r w:rsidRPr="00C44251">
        <w:rPr>
          <w:rFonts w:ascii="Arial" w:hAnsi="Arial" w:cs="Arial"/>
          <w:i/>
          <w:iCs/>
          <w:color w:val="000000" w:themeColor="text1"/>
          <w:szCs w:val="20"/>
          <w:lang w:val="es-ES"/>
        </w:rPr>
        <w:br w:type="page"/>
      </w:r>
    </w:p>
    <w:p w14:paraId="4E665389" w14:textId="37A147BB" w:rsidR="00495E3E" w:rsidRPr="00C44251" w:rsidRDefault="007334CE" w:rsidP="0023126C">
      <w:pPr>
        <w:pStyle w:val="Ttulo1"/>
        <w:spacing w:line="276" w:lineRule="auto"/>
        <w:ind w:left="426"/>
        <w:rPr>
          <w:rFonts w:ascii="Arial" w:hAnsi="Arial" w:cs="Arial"/>
          <w:caps w:val="0"/>
          <w:color w:val="auto"/>
          <w:szCs w:val="20"/>
        </w:rPr>
      </w:pPr>
      <w:bookmarkStart w:id="5" w:name="_Toc40349583"/>
      <w:r w:rsidRPr="00C44251">
        <w:rPr>
          <w:rFonts w:ascii="Arial" w:hAnsi="Arial" w:cs="Arial"/>
          <w:caps w:val="0"/>
          <w:color w:val="auto"/>
          <w:szCs w:val="20"/>
        </w:rPr>
        <w:lastRenderedPageBreak/>
        <w:t>OBJETIVO Y CAMPO DE APLICACIÓN</w:t>
      </w:r>
      <w:bookmarkEnd w:id="5"/>
    </w:p>
    <w:p w14:paraId="3D87779F" w14:textId="7D997D29" w:rsidR="003C5B78" w:rsidRPr="00C44251" w:rsidRDefault="003C5B78" w:rsidP="00DB08CD">
      <w:pPr>
        <w:pStyle w:val="Default"/>
        <w:spacing w:line="276" w:lineRule="auto"/>
        <w:jc w:val="both"/>
        <w:rPr>
          <w:color w:val="auto"/>
          <w:sz w:val="20"/>
          <w:szCs w:val="20"/>
          <w:lang w:val="es-ES"/>
        </w:rPr>
      </w:pPr>
      <w:r w:rsidRPr="00C44251">
        <w:rPr>
          <w:color w:val="auto"/>
          <w:sz w:val="20"/>
          <w:szCs w:val="20"/>
          <w:lang w:val="es-ES"/>
        </w:rPr>
        <w:t>El presente documento tiene como objetivo establecer una serie de requisitos a ser considerados por las organizaciones, para llevar a cabo la implementación de las Directrices emitidas por Casa Presidencia</w:t>
      </w:r>
      <w:r w:rsidR="49B5EECB" w:rsidRPr="00C44251">
        <w:rPr>
          <w:color w:val="auto"/>
          <w:sz w:val="20"/>
          <w:szCs w:val="20"/>
          <w:lang w:val="es-ES"/>
        </w:rPr>
        <w:t>l</w:t>
      </w:r>
      <w:r w:rsidRPr="00C44251">
        <w:rPr>
          <w:color w:val="auto"/>
          <w:sz w:val="20"/>
          <w:szCs w:val="20"/>
          <w:lang w:val="es-ES"/>
        </w:rPr>
        <w:t xml:space="preserve"> y Lineamientos sanitarios emitidos por el Ministerio de Salud de Costa Rica, para atender la pandemia del COVID-19. </w:t>
      </w:r>
    </w:p>
    <w:p w14:paraId="68486CEC" w14:textId="77777777" w:rsidR="003C5B78" w:rsidRPr="00C44251" w:rsidRDefault="003C5B78" w:rsidP="00DB08CD">
      <w:pPr>
        <w:pStyle w:val="Default"/>
        <w:spacing w:line="276" w:lineRule="auto"/>
        <w:jc w:val="both"/>
        <w:rPr>
          <w:color w:val="auto"/>
          <w:sz w:val="20"/>
          <w:szCs w:val="20"/>
          <w:lang w:val="es-ES"/>
        </w:rPr>
      </w:pPr>
    </w:p>
    <w:p w14:paraId="02092864" w14:textId="5537EB81" w:rsidR="003C5B78" w:rsidRPr="00C44251" w:rsidRDefault="003C5B78" w:rsidP="00DB08CD">
      <w:pPr>
        <w:pStyle w:val="Default"/>
        <w:spacing w:line="276" w:lineRule="auto"/>
        <w:jc w:val="both"/>
        <w:rPr>
          <w:color w:val="auto"/>
          <w:sz w:val="20"/>
          <w:szCs w:val="20"/>
          <w:lang w:val="es-ES"/>
        </w:rPr>
      </w:pPr>
      <w:r w:rsidRPr="00C44251">
        <w:rPr>
          <w:color w:val="auto"/>
          <w:sz w:val="20"/>
          <w:szCs w:val="20"/>
          <w:lang w:val="es-ES"/>
        </w:rPr>
        <w:t>El objetivo de este documento es establecer los requisitos mínimos que permitan la reactivación del sector turismo en la alerta por COVI</w:t>
      </w:r>
      <w:r w:rsidR="00B44BA9" w:rsidRPr="00C44251">
        <w:rPr>
          <w:color w:val="auto"/>
          <w:sz w:val="20"/>
          <w:szCs w:val="20"/>
          <w:lang w:val="es-ES"/>
        </w:rPr>
        <w:t>D-19. Éste protocolo busca que la actividad de Guiado de Turistas,</w:t>
      </w:r>
      <w:r w:rsidRPr="00C44251">
        <w:rPr>
          <w:color w:val="auto"/>
          <w:sz w:val="20"/>
          <w:szCs w:val="20"/>
          <w:lang w:val="es-ES"/>
        </w:rPr>
        <w:t xml:space="preserve"> pueda ir de forma gradual, brindando el servicio a los clientes con al menos el 50% de la capacidad, tomando en consideración las disposiciones que se brindan, para evitar cadenas de contagio. Sin embargo, no se limita a las organizaciones a implementar medidas adicionales más eficientes y eficaces para atender la pandemia</w:t>
      </w:r>
    </w:p>
    <w:p w14:paraId="1620D181" w14:textId="77777777" w:rsidR="00962008" w:rsidRPr="00C44251" w:rsidRDefault="00962008" w:rsidP="00DB08CD">
      <w:pPr>
        <w:pStyle w:val="Default"/>
        <w:spacing w:line="276" w:lineRule="auto"/>
        <w:jc w:val="both"/>
        <w:rPr>
          <w:color w:val="auto"/>
          <w:sz w:val="20"/>
          <w:szCs w:val="20"/>
          <w:lang w:val="es-ES"/>
        </w:rPr>
      </w:pPr>
    </w:p>
    <w:p w14:paraId="0411F797" w14:textId="0BC3C7B1" w:rsidR="00962008" w:rsidRPr="00C44251" w:rsidRDefault="00962008" w:rsidP="00DB08CD">
      <w:pPr>
        <w:pStyle w:val="Default"/>
        <w:spacing w:line="276" w:lineRule="auto"/>
        <w:jc w:val="both"/>
        <w:rPr>
          <w:color w:val="auto"/>
          <w:sz w:val="20"/>
          <w:szCs w:val="20"/>
          <w:lang w:val="es-ES"/>
        </w:rPr>
      </w:pPr>
      <w:r w:rsidRPr="00C44251">
        <w:rPr>
          <w:color w:val="auto"/>
          <w:sz w:val="20"/>
          <w:szCs w:val="20"/>
          <w:lang w:val="es-ES"/>
        </w:rPr>
        <w:t>La aplicación del lineamiento va dirigido al sect</w:t>
      </w:r>
      <w:r w:rsidR="00E926BC" w:rsidRPr="00C44251">
        <w:rPr>
          <w:color w:val="auto"/>
          <w:sz w:val="20"/>
          <w:szCs w:val="20"/>
          <w:lang w:val="es-ES"/>
        </w:rPr>
        <w:t xml:space="preserve">or turismo, subsector de </w:t>
      </w:r>
      <w:r w:rsidR="00B44BA9" w:rsidRPr="00C44251">
        <w:rPr>
          <w:color w:val="auto"/>
          <w:sz w:val="20"/>
          <w:szCs w:val="20"/>
          <w:lang w:val="es-ES"/>
        </w:rPr>
        <w:t>Guiado de Turistas</w:t>
      </w:r>
      <w:r w:rsidR="00E926BC" w:rsidRPr="00C44251">
        <w:rPr>
          <w:color w:val="auto"/>
          <w:sz w:val="20"/>
          <w:szCs w:val="20"/>
          <w:lang w:val="es-ES"/>
        </w:rPr>
        <w:t xml:space="preserve">, </w:t>
      </w:r>
      <w:r w:rsidRPr="00C44251">
        <w:rPr>
          <w:color w:val="auto"/>
          <w:sz w:val="20"/>
          <w:szCs w:val="20"/>
          <w:lang w:val="es-ES"/>
        </w:rPr>
        <w:t xml:space="preserve">en todo el territorio nacional, como parte de las acciones preventivas y de mitigación dictadas por el Ministerio de Salud para la atención de la alerta por COVID-19. </w:t>
      </w:r>
    </w:p>
    <w:p w14:paraId="40541866" w14:textId="77777777" w:rsidR="00962008" w:rsidRPr="00C44251" w:rsidRDefault="00962008" w:rsidP="00DB08CD">
      <w:pPr>
        <w:spacing w:line="276" w:lineRule="auto"/>
        <w:rPr>
          <w:rFonts w:ascii="Arial" w:hAnsi="Arial" w:cs="Arial"/>
          <w:szCs w:val="20"/>
          <w:lang w:val="es-ES"/>
        </w:rPr>
      </w:pPr>
    </w:p>
    <w:p w14:paraId="5CC5CAA3" w14:textId="29CC60A3" w:rsidR="00962008" w:rsidRPr="00C44251" w:rsidRDefault="00962008" w:rsidP="00DB08CD">
      <w:pPr>
        <w:spacing w:line="276" w:lineRule="auto"/>
        <w:rPr>
          <w:rFonts w:ascii="Arial" w:hAnsi="Arial" w:cs="Arial"/>
          <w:szCs w:val="20"/>
          <w:lang w:val="es-ES"/>
        </w:rPr>
      </w:pPr>
      <w:r w:rsidRPr="00C44251">
        <w:rPr>
          <w:rFonts w:ascii="Arial" w:hAnsi="Arial" w:cs="Arial"/>
          <w:szCs w:val="20"/>
          <w:lang w:val="es-ES"/>
        </w:rPr>
        <w:t>El Instituto Costarricense de Turismo como rector del sector</w:t>
      </w:r>
      <w:r w:rsidR="00835DB4" w:rsidRPr="00C44251">
        <w:rPr>
          <w:rFonts w:ascii="Arial" w:hAnsi="Arial" w:cs="Arial"/>
          <w:szCs w:val="20"/>
          <w:lang w:val="es-ES"/>
        </w:rPr>
        <w:t xml:space="preserve">, </w:t>
      </w:r>
      <w:r w:rsidRPr="00C44251">
        <w:rPr>
          <w:rFonts w:ascii="Arial" w:hAnsi="Arial" w:cs="Arial"/>
          <w:szCs w:val="20"/>
          <w:lang w:val="es-ES"/>
        </w:rPr>
        <w:t xml:space="preserve">es el encargado de trabajar </w:t>
      </w:r>
      <w:r w:rsidR="00835DB4" w:rsidRPr="00C44251">
        <w:rPr>
          <w:rFonts w:ascii="Arial" w:hAnsi="Arial" w:cs="Arial"/>
          <w:szCs w:val="20"/>
          <w:lang w:val="es-ES"/>
        </w:rPr>
        <w:t>el protocolo, en conjunto de l</w:t>
      </w:r>
      <w:r w:rsidR="00E926BC" w:rsidRPr="00C44251">
        <w:rPr>
          <w:rFonts w:ascii="Arial" w:hAnsi="Arial" w:cs="Arial"/>
          <w:szCs w:val="20"/>
          <w:lang w:val="es-ES"/>
        </w:rPr>
        <w:t>os</w:t>
      </w:r>
      <w:r w:rsidR="00835DB4" w:rsidRPr="00C44251">
        <w:rPr>
          <w:rFonts w:ascii="Arial" w:hAnsi="Arial" w:cs="Arial"/>
          <w:szCs w:val="20"/>
          <w:lang w:val="es-ES"/>
        </w:rPr>
        <w:t xml:space="preserve"> </w:t>
      </w:r>
      <w:r w:rsidR="00495E3E" w:rsidRPr="00C44251">
        <w:rPr>
          <w:rFonts w:ascii="Arial" w:hAnsi="Arial" w:cs="Arial"/>
          <w:szCs w:val="20"/>
          <w:lang w:val="es-ES"/>
        </w:rPr>
        <w:t xml:space="preserve">representantes </w:t>
      </w:r>
      <w:r w:rsidRPr="00C44251">
        <w:rPr>
          <w:rFonts w:ascii="Arial" w:hAnsi="Arial" w:cs="Arial"/>
          <w:szCs w:val="20"/>
          <w:lang w:val="es-ES"/>
        </w:rPr>
        <w:t>valida</w:t>
      </w:r>
      <w:r w:rsidR="00E926BC" w:rsidRPr="00C44251">
        <w:rPr>
          <w:rFonts w:ascii="Arial" w:hAnsi="Arial" w:cs="Arial"/>
          <w:szCs w:val="20"/>
          <w:lang w:val="es-ES"/>
        </w:rPr>
        <w:t>dos</w:t>
      </w:r>
      <w:r w:rsidRPr="00C44251">
        <w:rPr>
          <w:rFonts w:ascii="Arial" w:hAnsi="Arial" w:cs="Arial"/>
          <w:szCs w:val="20"/>
          <w:lang w:val="es-ES"/>
        </w:rPr>
        <w:t xml:space="preserve"> </w:t>
      </w:r>
      <w:r w:rsidR="00835DB4" w:rsidRPr="00C44251">
        <w:rPr>
          <w:rFonts w:ascii="Arial" w:hAnsi="Arial" w:cs="Arial"/>
          <w:szCs w:val="20"/>
          <w:lang w:val="es-ES"/>
        </w:rPr>
        <w:t>d</w:t>
      </w:r>
      <w:r w:rsidRPr="00C44251">
        <w:rPr>
          <w:rFonts w:ascii="Arial" w:hAnsi="Arial" w:cs="Arial"/>
          <w:szCs w:val="20"/>
          <w:lang w:val="es-ES"/>
        </w:rPr>
        <w:t>el sector privado.</w:t>
      </w:r>
    </w:p>
    <w:p w14:paraId="5A2CA1A1" w14:textId="2C0FA75A" w:rsidR="00835DB4" w:rsidRPr="00C44251" w:rsidRDefault="00835DB4" w:rsidP="00DB08CD">
      <w:pPr>
        <w:spacing w:line="276" w:lineRule="auto"/>
        <w:rPr>
          <w:rFonts w:ascii="Arial" w:hAnsi="Arial" w:cs="Arial"/>
          <w:szCs w:val="20"/>
          <w:lang w:val="es-ES"/>
        </w:rPr>
      </w:pPr>
    </w:p>
    <w:p w14:paraId="6F93F578" w14:textId="77986B20" w:rsidR="00835DB4" w:rsidRPr="00C44251" w:rsidRDefault="00835DB4" w:rsidP="00DB08CD">
      <w:pPr>
        <w:pStyle w:val="Default"/>
        <w:spacing w:line="276" w:lineRule="auto"/>
        <w:jc w:val="both"/>
        <w:rPr>
          <w:color w:val="auto"/>
          <w:sz w:val="20"/>
          <w:szCs w:val="20"/>
          <w:lang w:val="es-ES"/>
        </w:rPr>
      </w:pPr>
      <w:r w:rsidRPr="00C44251">
        <w:rPr>
          <w:color w:val="auto"/>
          <w:sz w:val="20"/>
          <w:szCs w:val="20"/>
          <w:lang w:val="es-ES"/>
        </w:rPr>
        <w:t xml:space="preserve">Estos lineamientos se revisarán de forma periódica y se publicará la versión vigente en la página web del Ministerio de Salud, </w:t>
      </w:r>
      <w:r w:rsidR="00495E3E" w:rsidRPr="00C44251">
        <w:rPr>
          <w:color w:val="auto"/>
          <w:sz w:val="20"/>
          <w:szCs w:val="20"/>
          <w:lang w:val="es-ES"/>
        </w:rPr>
        <w:t xml:space="preserve">así como del </w:t>
      </w:r>
      <w:r w:rsidRPr="00C44251">
        <w:rPr>
          <w:color w:val="auto"/>
          <w:sz w:val="20"/>
          <w:szCs w:val="20"/>
          <w:lang w:val="es-ES"/>
        </w:rPr>
        <w:t>Instituto Costarricense de Turismo</w:t>
      </w:r>
      <w:r w:rsidR="008B529E" w:rsidRPr="00C44251">
        <w:rPr>
          <w:color w:val="auto"/>
          <w:sz w:val="20"/>
          <w:szCs w:val="20"/>
          <w:lang w:val="es-ES"/>
        </w:rPr>
        <w:t>.</w:t>
      </w:r>
    </w:p>
    <w:p w14:paraId="0ACC94D1" w14:textId="77777777" w:rsidR="005D177D" w:rsidRPr="00C44251" w:rsidRDefault="005D177D" w:rsidP="00DB08CD">
      <w:pPr>
        <w:pStyle w:val="Default"/>
        <w:spacing w:line="276" w:lineRule="auto"/>
        <w:jc w:val="both"/>
        <w:rPr>
          <w:color w:val="auto"/>
          <w:sz w:val="20"/>
          <w:szCs w:val="20"/>
          <w:lang w:val="es-ES"/>
        </w:rPr>
      </w:pPr>
    </w:p>
    <w:p w14:paraId="1291F201" w14:textId="1AA77F8E" w:rsidR="002D5B4B" w:rsidRPr="00C44251" w:rsidRDefault="007334CE" w:rsidP="0023126C">
      <w:pPr>
        <w:pStyle w:val="Ttulo1"/>
        <w:spacing w:line="276" w:lineRule="auto"/>
        <w:ind w:left="426"/>
        <w:rPr>
          <w:rFonts w:ascii="Arial" w:hAnsi="Arial" w:cs="Arial"/>
          <w:caps w:val="0"/>
          <w:color w:val="auto"/>
          <w:szCs w:val="20"/>
        </w:rPr>
      </w:pPr>
      <w:bookmarkStart w:id="6" w:name="_Toc40349584"/>
      <w:r w:rsidRPr="00C44251">
        <w:rPr>
          <w:rFonts w:ascii="Arial" w:hAnsi="Arial" w:cs="Arial"/>
          <w:caps w:val="0"/>
          <w:color w:val="auto"/>
          <w:szCs w:val="20"/>
        </w:rPr>
        <w:t>DOCUMENTOS Y LINEAMIENTOS DE REFERENCIA</w:t>
      </w:r>
      <w:bookmarkEnd w:id="6"/>
    </w:p>
    <w:p w14:paraId="2E1E8C66" w14:textId="310A030C" w:rsidR="003C5B78" w:rsidRPr="00C44251" w:rsidRDefault="003C5B78" w:rsidP="00BD2D74">
      <w:pPr>
        <w:pStyle w:val="Ttulo2"/>
        <w:numPr>
          <w:ilvl w:val="1"/>
          <w:numId w:val="7"/>
        </w:numPr>
      </w:pPr>
      <w:bookmarkStart w:id="7" w:name="_Toc40276681"/>
      <w:bookmarkStart w:id="8" w:name="_Toc40342394"/>
      <w:bookmarkStart w:id="9" w:name="_Toc40349585"/>
      <w:r w:rsidRPr="00C44251">
        <w:t xml:space="preserve">Lineamientos de referencia </w:t>
      </w:r>
      <w:bookmarkEnd w:id="7"/>
      <w:bookmarkEnd w:id="8"/>
      <w:bookmarkEnd w:id="9"/>
    </w:p>
    <w:p w14:paraId="0D3A7572" w14:textId="345DC7C6" w:rsidR="008813BE" w:rsidRPr="00C44251" w:rsidRDefault="00835DB4" w:rsidP="00BD2D74">
      <w:pPr>
        <w:pStyle w:val="Prrafodelista"/>
        <w:numPr>
          <w:ilvl w:val="0"/>
          <w:numId w:val="5"/>
        </w:numPr>
        <w:spacing w:before="240" w:after="240" w:line="276" w:lineRule="auto"/>
        <w:rPr>
          <w:rFonts w:ascii="Arial" w:hAnsi="Arial" w:cs="Arial"/>
        </w:rPr>
      </w:pPr>
      <w:r w:rsidRPr="00C44251">
        <w:rPr>
          <w:rFonts w:ascii="Arial" w:hAnsi="Arial" w:cs="Arial"/>
        </w:rPr>
        <w:t xml:space="preserve">Versión 4- 11 de </w:t>
      </w:r>
      <w:r w:rsidR="2716B86F" w:rsidRPr="00C44251">
        <w:rPr>
          <w:rFonts w:ascii="Arial" w:hAnsi="Arial" w:cs="Arial"/>
        </w:rPr>
        <w:t>abril</w:t>
      </w:r>
      <w:r w:rsidRPr="00C44251">
        <w:rPr>
          <w:rFonts w:ascii="Arial" w:hAnsi="Arial" w:cs="Arial"/>
        </w:rPr>
        <w:t xml:space="preserve"> 2020. Lineamientos generales para el uso del Equipo de Protección Personal (EPP), para prevenir la exposición por Coronavirus (COVID-19)</w:t>
      </w:r>
    </w:p>
    <w:p w14:paraId="325AB6F0" w14:textId="77777777" w:rsidR="007B37A2" w:rsidRPr="00C44251" w:rsidRDefault="007B37A2" w:rsidP="00DB08CD">
      <w:pPr>
        <w:pStyle w:val="Prrafodelista"/>
        <w:spacing w:before="240" w:after="240" w:line="276" w:lineRule="auto"/>
        <w:rPr>
          <w:rFonts w:ascii="Arial" w:hAnsi="Arial" w:cs="Arial"/>
          <w:szCs w:val="20"/>
        </w:rPr>
      </w:pPr>
    </w:p>
    <w:p w14:paraId="2057577E" w14:textId="23E0F11D" w:rsidR="00B44BA9" w:rsidRPr="00C44251" w:rsidRDefault="008813BE" w:rsidP="00BD2D74">
      <w:pPr>
        <w:pStyle w:val="Prrafodelista"/>
        <w:numPr>
          <w:ilvl w:val="0"/>
          <w:numId w:val="5"/>
        </w:numPr>
        <w:spacing w:before="240" w:after="240" w:line="276" w:lineRule="auto"/>
        <w:rPr>
          <w:rFonts w:ascii="Arial" w:hAnsi="Arial" w:cs="Arial"/>
          <w:szCs w:val="20"/>
        </w:rPr>
      </w:pPr>
      <w:r w:rsidRPr="00C44251">
        <w:rPr>
          <w:rFonts w:ascii="Arial" w:hAnsi="Arial" w:cs="Arial"/>
          <w:color w:val="000000" w:themeColor="text1"/>
          <w:szCs w:val="20"/>
          <w:lang w:val="es-ES_tradnl"/>
        </w:rPr>
        <w:t>Directriz N°082-MP-S DIRIGIDA A LA ADMINISTRACIÓN PÚBLICA CENTRAL Y DESCENTRALIZADA "SOBRE LOS PROTOCOLOS PARA LA REACTIVACIÓN Y CONTINUIDAD DE LOS SECTORES DURANTE EL ESTADO DE EMERGENCIA NACIONAL POR COVID-19".</w:t>
      </w:r>
    </w:p>
    <w:p w14:paraId="05C12B02" w14:textId="77777777" w:rsidR="003F6393" w:rsidRPr="00C44251" w:rsidRDefault="003F6393" w:rsidP="003F6393">
      <w:pPr>
        <w:pStyle w:val="Prrafodelista"/>
        <w:spacing w:before="240" w:after="240" w:line="276" w:lineRule="auto"/>
        <w:rPr>
          <w:rFonts w:ascii="Arial" w:hAnsi="Arial" w:cs="Arial"/>
          <w:szCs w:val="20"/>
        </w:rPr>
      </w:pPr>
    </w:p>
    <w:p w14:paraId="4F6DADE8" w14:textId="5BD0E103" w:rsidR="00835DB4" w:rsidRPr="00C44251" w:rsidRDefault="00835DB4" w:rsidP="00BD2D74">
      <w:pPr>
        <w:pStyle w:val="Prrafodelista"/>
        <w:numPr>
          <w:ilvl w:val="0"/>
          <w:numId w:val="5"/>
        </w:numPr>
        <w:spacing w:before="240" w:after="240" w:line="276" w:lineRule="auto"/>
        <w:rPr>
          <w:rFonts w:ascii="Arial" w:hAnsi="Arial" w:cs="Arial"/>
          <w:szCs w:val="20"/>
        </w:rPr>
      </w:pPr>
      <w:r w:rsidRPr="00C44251">
        <w:rPr>
          <w:rFonts w:ascii="Arial" w:hAnsi="Arial" w:cs="Arial"/>
          <w:szCs w:val="20"/>
        </w:rPr>
        <w:t>Versión 11- 01 de Abril 2020. Lineamientos Nacionales para la Vigilancia de la enfermedad COVID-19.</w:t>
      </w:r>
    </w:p>
    <w:p w14:paraId="21AC47D6" w14:textId="77777777" w:rsidR="008813BE" w:rsidRPr="00C44251" w:rsidRDefault="008813BE" w:rsidP="00DB08CD">
      <w:pPr>
        <w:pStyle w:val="Prrafodelista"/>
        <w:spacing w:before="240" w:after="240" w:line="276" w:lineRule="auto"/>
        <w:rPr>
          <w:rFonts w:ascii="Arial" w:hAnsi="Arial" w:cs="Arial"/>
          <w:szCs w:val="20"/>
        </w:rPr>
      </w:pPr>
    </w:p>
    <w:p w14:paraId="516C4D12" w14:textId="09F82212" w:rsidR="00B44BA9" w:rsidRPr="00C44251" w:rsidRDefault="00AA2B0E" w:rsidP="00BD2D74">
      <w:pPr>
        <w:pStyle w:val="Prrafodelista"/>
        <w:numPr>
          <w:ilvl w:val="0"/>
          <w:numId w:val="5"/>
        </w:numPr>
        <w:spacing w:before="240" w:after="240" w:line="276" w:lineRule="auto"/>
        <w:rPr>
          <w:rFonts w:ascii="Arial" w:hAnsi="Arial" w:cs="Arial"/>
          <w:szCs w:val="20"/>
        </w:rPr>
      </w:pPr>
      <w:r w:rsidRPr="00C44251">
        <w:rPr>
          <w:rFonts w:ascii="Arial" w:hAnsi="Arial" w:cs="Arial"/>
          <w:szCs w:val="20"/>
        </w:rPr>
        <w:t>Versión 2- 12 de Marzo 2020. Lineamientos generales para propietarios y administradores de Servicios Turísticos por Coronavirus (COVID-19).</w:t>
      </w:r>
    </w:p>
    <w:p w14:paraId="0F3FD320" w14:textId="77777777" w:rsidR="00B44BA9" w:rsidRPr="00C44251" w:rsidRDefault="00B44BA9" w:rsidP="00B44BA9">
      <w:pPr>
        <w:pStyle w:val="Prrafodelista"/>
        <w:spacing w:before="240" w:after="240" w:line="276" w:lineRule="auto"/>
        <w:rPr>
          <w:rFonts w:ascii="Arial" w:hAnsi="Arial" w:cs="Arial"/>
          <w:szCs w:val="20"/>
        </w:rPr>
      </w:pPr>
    </w:p>
    <w:p w14:paraId="345E381A" w14:textId="3425049B" w:rsidR="00AA2B0E" w:rsidRPr="00C44251" w:rsidRDefault="00AA2B0E" w:rsidP="00BD2D74">
      <w:pPr>
        <w:pStyle w:val="Prrafodelista"/>
        <w:numPr>
          <w:ilvl w:val="0"/>
          <w:numId w:val="5"/>
        </w:numPr>
        <w:spacing w:before="240" w:after="240" w:line="276" w:lineRule="auto"/>
        <w:rPr>
          <w:rFonts w:ascii="Arial" w:hAnsi="Arial" w:cs="Arial"/>
          <w:szCs w:val="20"/>
        </w:rPr>
      </w:pPr>
      <w:r w:rsidRPr="00C44251">
        <w:rPr>
          <w:rFonts w:ascii="Arial" w:hAnsi="Arial" w:cs="Arial"/>
          <w:szCs w:val="20"/>
        </w:rPr>
        <w:t>LS-CS-001. Lineamientos generales para establecimientos comerciales y servicios con permiso sanitario de funcionamiento.</w:t>
      </w:r>
    </w:p>
    <w:p w14:paraId="5190422D" w14:textId="77777777" w:rsidR="003C5B78" w:rsidRPr="00C44251" w:rsidRDefault="003C5B78" w:rsidP="00DB08CD">
      <w:pPr>
        <w:pStyle w:val="Prrafodelista"/>
        <w:spacing w:line="276" w:lineRule="auto"/>
        <w:rPr>
          <w:rFonts w:ascii="Arial" w:hAnsi="Arial" w:cs="Arial"/>
          <w:color w:val="000000" w:themeColor="text1"/>
          <w:szCs w:val="20"/>
          <w:lang w:val="es-ES_tradnl"/>
        </w:rPr>
      </w:pPr>
    </w:p>
    <w:p w14:paraId="67E80F85" w14:textId="77777777" w:rsidR="008813BE" w:rsidRPr="00C44251" w:rsidRDefault="008813BE" w:rsidP="00BD2D74">
      <w:pPr>
        <w:pStyle w:val="Prrafodelista"/>
        <w:numPr>
          <w:ilvl w:val="0"/>
          <w:numId w:val="5"/>
        </w:numPr>
        <w:spacing w:line="276" w:lineRule="auto"/>
        <w:rPr>
          <w:rFonts w:ascii="Arial" w:hAnsi="Arial" w:cs="Arial"/>
          <w:color w:val="000000" w:themeColor="text1"/>
          <w:szCs w:val="20"/>
          <w:lang w:val="es-ES_tradnl"/>
        </w:rPr>
      </w:pPr>
      <w:r w:rsidRPr="00C44251">
        <w:rPr>
          <w:rFonts w:ascii="Arial" w:hAnsi="Arial" w:cs="Arial"/>
          <w:color w:val="000000" w:themeColor="text1"/>
          <w:szCs w:val="20"/>
          <w:lang w:val="es-ES_tradnl"/>
        </w:rPr>
        <w:t xml:space="preserve">Lineamientos generales para reactivar actividades humanas en medio del COVID-19. Versión 01, 30 de abril de 2020. </w:t>
      </w:r>
    </w:p>
    <w:p w14:paraId="564F2461" w14:textId="77777777" w:rsidR="00B44BA9" w:rsidRPr="00C44251" w:rsidRDefault="00B44BA9" w:rsidP="00B44BA9">
      <w:pPr>
        <w:pStyle w:val="Prrafodelista"/>
        <w:rPr>
          <w:rFonts w:ascii="Arial" w:hAnsi="Arial" w:cs="Arial"/>
          <w:color w:val="000000" w:themeColor="text1"/>
          <w:szCs w:val="20"/>
          <w:lang w:val="es-ES_tradnl"/>
        </w:rPr>
      </w:pPr>
    </w:p>
    <w:p w14:paraId="7896A3BA" w14:textId="0871D72E" w:rsidR="00B44BA9" w:rsidRPr="00C44251" w:rsidRDefault="00B44BA9" w:rsidP="00BD2D74">
      <w:pPr>
        <w:pStyle w:val="Prrafodelista"/>
        <w:numPr>
          <w:ilvl w:val="0"/>
          <w:numId w:val="5"/>
        </w:numPr>
        <w:spacing w:line="276" w:lineRule="auto"/>
        <w:rPr>
          <w:rFonts w:ascii="Arial" w:hAnsi="Arial" w:cs="Arial"/>
          <w:color w:val="000000" w:themeColor="text1"/>
          <w:szCs w:val="20"/>
          <w:lang w:val="es-ES_tradnl"/>
        </w:rPr>
      </w:pPr>
      <w:r w:rsidRPr="00C44251">
        <w:rPr>
          <w:rFonts w:ascii="Arial" w:hAnsi="Arial" w:cs="Arial"/>
          <w:color w:val="000000" w:themeColor="text1"/>
          <w:szCs w:val="20"/>
          <w:lang w:val="es-ES_tradnl"/>
        </w:rPr>
        <w:t>Versión 1- 16 de Mayo 2020. Lineamientos específicos para el Sector Turismo ante el Coronavirus (COVID-19).</w:t>
      </w:r>
    </w:p>
    <w:p w14:paraId="7407F108" w14:textId="77777777" w:rsidR="00B44BA9" w:rsidRPr="00C44251" w:rsidRDefault="00B44BA9" w:rsidP="00B44BA9">
      <w:pPr>
        <w:spacing w:line="276" w:lineRule="auto"/>
        <w:rPr>
          <w:rFonts w:ascii="Arial" w:hAnsi="Arial" w:cs="Arial"/>
          <w:color w:val="000000" w:themeColor="text1"/>
          <w:szCs w:val="20"/>
          <w:lang w:val="es-ES_tradnl"/>
        </w:rPr>
      </w:pPr>
    </w:p>
    <w:p w14:paraId="00812781" w14:textId="36B458BE" w:rsidR="00B44BA9" w:rsidRPr="00C44251" w:rsidRDefault="00B44BA9" w:rsidP="00BD2D74">
      <w:pPr>
        <w:pStyle w:val="Prrafodelista"/>
        <w:numPr>
          <w:ilvl w:val="0"/>
          <w:numId w:val="5"/>
        </w:numPr>
        <w:spacing w:line="276" w:lineRule="auto"/>
        <w:rPr>
          <w:rFonts w:ascii="Arial" w:hAnsi="Arial" w:cs="Arial"/>
          <w:color w:val="000000" w:themeColor="text1"/>
          <w:szCs w:val="20"/>
          <w:lang w:val="es-ES_tradnl"/>
        </w:rPr>
      </w:pPr>
      <w:r w:rsidRPr="00C44251">
        <w:rPr>
          <w:rFonts w:ascii="Arial" w:hAnsi="Arial" w:cs="Arial"/>
          <w:color w:val="000000" w:themeColor="text1"/>
          <w:szCs w:val="20"/>
          <w:lang w:val="es-ES_tradnl"/>
        </w:rPr>
        <w:t>Versión 1- 19 de Mayo 2020. Lineamientos para hacer uso de Áreas Silvestres Protegidas (Parques y Reservas Nacionales) con permiso de apertura.</w:t>
      </w:r>
    </w:p>
    <w:p w14:paraId="3D910468" w14:textId="77777777" w:rsidR="00835DB4" w:rsidRPr="00C44251" w:rsidRDefault="00835DB4" w:rsidP="00DB08CD">
      <w:pPr>
        <w:spacing w:line="276" w:lineRule="auto"/>
        <w:rPr>
          <w:rFonts w:ascii="Arial" w:hAnsi="Arial" w:cs="Arial"/>
          <w:szCs w:val="20"/>
        </w:rPr>
      </w:pPr>
    </w:p>
    <w:p w14:paraId="51A63FAC" w14:textId="77777777" w:rsidR="003F6393" w:rsidRPr="00C44251" w:rsidRDefault="003F6393" w:rsidP="00DB08CD">
      <w:pPr>
        <w:spacing w:line="276" w:lineRule="auto"/>
        <w:rPr>
          <w:rFonts w:ascii="Arial" w:hAnsi="Arial" w:cs="Arial"/>
          <w:szCs w:val="20"/>
        </w:rPr>
      </w:pPr>
    </w:p>
    <w:p w14:paraId="2F629423" w14:textId="224E374C" w:rsidR="0084377D" w:rsidRPr="00C44251" w:rsidRDefault="007334CE" w:rsidP="0023126C">
      <w:pPr>
        <w:pStyle w:val="Ttulo1"/>
        <w:spacing w:line="276" w:lineRule="auto"/>
        <w:ind w:left="426"/>
        <w:rPr>
          <w:rFonts w:ascii="Arial" w:hAnsi="Arial" w:cs="Arial"/>
          <w:caps w:val="0"/>
          <w:color w:val="auto"/>
          <w:szCs w:val="20"/>
        </w:rPr>
      </w:pPr>
      <w:bookmarkStart w:id="10" w:name="_Toc40342395"/>
      <w:bookmarkStart w:id="11" w:name="_Toc40349586"/>
      <w:r w:rsidRPr="00C44251">
        <w:rPr>
          <w:rFonts w:ascii="Arial" w:hAnsi="Arial" w:cs="Arial"/>
          <w:caps w:val="0"/>
          <w:color w:val="auto"/>
          <w:szCs w:val="20"/>
        </w:rPr>
        <w:t>DEFINICIONES Y ABREVIATURAS</w:t>
      </w:r>
      <w:bookmarkEnd w:id="10"/>
      <w:bookmarkEnd w:id="11"/>
    </w:p>
    <w:p w14:paraId="5E9B9B4E" w14:textId="77777777" w:rsidR="003F6393" w:rsidRPr="00C44251" w:rsidRDefault="003F6393" w:rsidP="003F6393">
      <w:pPr>
        <w:rPr>
          <w:rFonts w:ascii="Arial" w:hAnsi="Arial" w:cs="Arial"/>
        </w:rPr>
      </w:pPr>
    </w:p>
    <w:p w14:paraId="2EAD5658" w14:textId="23BA7C62" w:rsidR="00696558" w:rsidRPr="00C44251" w:rsidRDefault="00696558" w:rsidP="00DB08CD">
      <w:pPr>
        <w:pStyle w:val="Ttulo2"/>
      </w:pPr>
      <w:bookmarkStart w:id="12" w:name="_Toc40276683"/>
      <w:bookmarkStart w:id="13" w:name="_Toc40342396"/>
      <w:bookmarkStart w:id="14" w:name="_Toc40349587"/>
      <w:r w:rsidRPr="00C44251">
        <w:t>Definiciones</w:t>
      </w:r>
      <w:bookmarkEnd w:id="12"/>
      <w:bookmarkEnd w:id="13"/>
      <w:bookmarkEnd w:id="14"/>
    </w:p>
    <w:p w14:paraId="469C84D8" w14:textId="77777777" w:rsidR="00696558" w:rsidRPr="00C44251" w:rsidRDefault="00696558" w:rsidP="00DB08CD">
      <w:pPr>
        <w:spacing w:line="276" w:lineRule="auto"/>
        <w:rPr>
          <w:rFonts w:ascii="Arial" w:hAnsi="Arial" w:cs="Arial"/>
          <w:color w:val="A6A6A6" w:themeColor="background1" w:themeShade="A6"/>
          <w:szCs w:val="20"/>
          <w:lang w:val="es-ES"/>
        </w:rPr>
      </w:pPr>
    </w:p>
    <w:p w14:paraId="4BAF5DA3" w14:textId="560D9392" w:rsidR="00696558" w:rsidRPr="00C44251" w:rsidRDefault="00696558" w:rsidP="00BD2D74">
      <w:pPr>
        <w:pStyle w:val="Prrafodelista"/>
        <w:numPr>
          <w:ilvl w:val="2"/>
          <w:numId w:val="1"/>
        </w:numPr>
        <w:spacing w:line="276" w:lineRule="auto"/>
        <w:rPr>
          <w:rFonts w:ascii="Arial" w:hAnsi="Arial" w:cs="Arial"/>
          <w:b/>
          <w:bCs/>
          <w:szCs w:val="20"/>
          <w:lang w:val="es-ES"/>
        </w:rPr>
      </w:pPr>
      <w:bookmarkStart w:id="15" w:name="_Toc40276684"/>
      <w:bookmarkStart w:id="16" w:name="_Toc40342397"/>
      <w:bookmarkStart w:id="17" w:name="_Toc40349588"/>
      <w:r w:rsidRPr="00C44251">
        <w:rPr>
          <w:rStyle w:val="Ttulo3Car"/>
          <w:rFonts w:ascii="Arial" w:hAnsi="Arial" w:cs="Arial"/>
          <w:b/>
          <w:bCs/>
          <w:color w:val="auto"/>
          <w:szCs w:val="20"/>
          <w:lang w:val="es-ES"/>
        </w:rPr>
        <w:t>Protocolo sectorial:</w:t>
      </w:r>
      <w:bookmarkEnd w:id="15"/>
      <w:bookmarkEnd w:id="16"/>
      <w:bookmarkEnd w:id="17"/>
      <w:r w:rsidRPr="00C44251">
        <w:rPr>
          <w:rFonts w:ascii="Arial" w:hAnsi="Arial" w:cs="Arial"/>
          <w:szCs w:val="20"/>
          <w:lang w:val="es-ES"/>
        </w:rPr>
        <w:t xml:space="preserve"> </w:t>
      </w:r>
      <w:r w:rsidRPr="00C44251">
        <w:rPr>
          <w:rFonts w:ascii="Arial" w:hAnsi="Arial" w:cs="Arial"/>
          <w:szCs w:val="20"/>
        </w:rPr>
        <w:t>Acuerdo entre los actores que comparten elementos comunes propios de un sector para implementar los lineamientos establecidos por el Entre Rector de Salud. Para fines prácticos de este documento, se utilizará la palabra protocolo para referirse a los protocolos sectoriales.</w:t>
      </w:r>
    </w:p>
    <w:p w14:paraId="4EA7785E" w14:textId="4357E7FF" w:rsidR="00696558" w:rsidRPr="00C44251" w:rsidRDefault="00696558" w:rsidP="00BD2D74">
      <w:pPr>
        <w:pStyle w:val="Prrafodelista"/>
        <w:numPr>
          <w:ilvl w:val="2"/>
          <w:numId w:val="1"/>
        </w:numPr>
        <w:spacing w:line="276" w:lineRule="auto"/>
        <w:rPr>
          <w:rFonts w:ascii="Arial" w:hAnsi="Arial" w:cs="Arial"/>
          <w:b/>
          <w:bCs/>
          <w:szCs w:val="20"/>
          <w:lang w:val="es-ES"/>
        </w:rPr>
      </w:pPr>
      <w:bookmarkStart w:id="18" w:name="_Toc40276685"/>
      <w:bookmarkStart w:id="19" w:name="_Toc40342398"/>
      <w:bookmarkStart w:id="20" w:name="_Toc40349589"/>
      <w:r w:rsidRPr="00C44251">
        <w:rPr>
          <w:rStyle w:val="Ttulo3Car"/>
          <w:rFonts w:ascii="Arial" w:hAnsi="Arial" w:cs="Arial"/>
          <w:b/>
          <w:bCs/>
          <w:color w:val="auto"/>
          <w:szCs w:val="20"/>
        </w:rPr>
        <w:t>Procedimiento:</w:t>
      </w:r>
      <w:bookmarkEnd w:id="18"/>
      <w:bookmarkEnd w:id="19"/>
      <w:bookmarkEnd w:id="20"/>
      <w:r w:rsidRPr="00C44251">
        <w:rPr>
          <w:rStyle w:val="Ttulo3Car"/>
          <w:rFonts w:ascii="Arial" w:hAnsi="Arial" w:cs="Arial"/>
          <w:szCs w:val="20"/>
        </w:rPr>
        <w:t xml:space="preserve"> </w:t>
      </w:r>
      <w:r w:rsidRPr="00C44251">
        <w:rPr>
          <w:rFonts w:ascii="Arial" w:hAnsi="Arial" w:cs="Arial"/>
          <w:szCs w:val="20"/>
          <w:lang w:val="es-ES"/>
        </w:rPr>
        <w:t>Forma especificada de llevar a cabo las medidas indicadas en el protocolo sectorial, de manera que se pueda evidenciar como la organización las pone en práctica.</w:t>
      </w:r>
    </w:p>
    <w:p w14:paraId="00D97157" w14:textId="77777777" w:rsidR="00696558" w:rsidRPr="00C44251" w:rsidRDefault="00E926BC" w:rsidP="00BD2D74">
      <w:pPr>
        <w:pStyle w:val="Prrafodelista"/>
        <w:numPr>
          <w:ilvl w:val="2"/>
          <w:numId w:val="1"/>
        </w:numPr>
        <w:spacing w:line="276" w:lineRule="auto"/>
        <w:rPr>
          <w:rFonts w:ascii="Arial" w:hAnsi="Arial" w:cs="Arial"/>
          <w:b/>
          <w:bCs/>
          <w:szCs w:val="20"/>
          <w:lang w:val="es-ES"/>
        </w:rPr>
      </w:pPr>
      <w:r w:rsidRPr="00C44251">
        <w:rPr>
          <w:rFonts w:ascii="Arial" w:hAnsi="Arial" w:cs="Arial"/>
          <w:b/>
          <w:bCs/>
          <w:szCs w:val="20"/>
        </w:rPr>
        <w:t>Coronavirus (CoV):</w:t>
      </w:r>
      <w:r w:rsidRPr="00C44251">
        <w:rPr>
          <w:rFonts w:ascii="Arial" w:hAnsi="Arial" w:cs="Arial"/>
          <w:szCs w:val="20"/>
        </w:rPr>
        <w:t xml:space="preserve">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w:t>
      </w:r>
      <w:r w:rsidR="002925A5" w:rsidRPr="00C44251">
        <w:rPr>
          <w:rFonts w:ascii="Arial" w:hAnsi="Arial" w:cs="Arial"/>
          <w:szCs w:val="20"/>
        </w:rPr>
        <w:t>tificado previamente en humanos.</w:t>
      </w:r>
    </w:p>
    <w:p w14:paraId="5BBF1256" w14:textId="77777777" w:rsidR="00696558" w:rsidRPr="00C44251" w:rsidRDefault="00E926BC" w:rsidP="00BD2D74">
      <w:pPr>
        <w:pStyle w:val="Prrafodelista"/>
        <w:numPr>
          <w:ilvl w:val="2"/>
          <w:numId w:val="1"/>
        </w:numPr>
        <w:spacing w:line="276" w:lineRule="auto"/>
        <w:rPr>
          <w:rFonts w:ascii="Arial" w:hAnsi="Arial" w:cs="Arial"/>
          <w:b/>
          <w:bCs/>
          <w:szCs w:val="20"/>
          <w:lang w:val="es-ES"/>
        </w:rPr>
      </w:pPr>
      <w:r w:rsidRPr="00C44251">
        <w:rPr>
          <w:rFonts w:ascii="Arial" w:hAnsi="Arial" w:cs="Arial"/>
          <w:b/>
          <w:bCs/>
          <w:szCs w:val="20"/>
        </w:rPr>
        <w:t>Tipos:</w:t>
      </w:r>
      <w:r w:rsidRPr="00C44251">
        <w:rPr>
          <w:rFonts w:ascii="Arial" w:hAnsi="Arial" w:cs="Arial"/>
          <w:szCs w:val="20"/>
        </w:rPr>
        <w:t xml:space="preserve"> Es importante tener en cuenta que existen otros cuatro coronavirus humanos endémicos a nivel global: HCoV-229E, HCoV-NL63, HCoV-HKU1 y HCoV-OC43. Estos coronavirus son diferentes al nuevo coronavirus llamado SARS-CoV-2 que produce</w:t>
      </w:r>
      <w:r w:rsidR="00696558" w:rsidRPr="00C44251">
        <w:rPr>
          <w:rFonts w:ascii="Arial" w:hAnsi="Arial" w:cs="Arial"/>
          <w:szCs w:val="20"/>
        </w:rPr>
        <w:t xml:space="preserve"> la enfermedad llamada COVID-19.</w:t>
      </w:r>
    </w:p>
    <w:p w14:paraId="3E43512C" w14:textId="52AD3D7D" w:rsidR="00696558" w:rsidRPr="00C44251" w:rsidRDefault="00E926BC" w:rsidP="00BD2D74">
      <w:pPr>
        <w:pStyle w:val="Prrafodelista"/>
        <w:numPr>
          <w:ilvl w:val="2"/>
          <w:numId w:val="1"/>
        </w:numPr>
        <w:spacing w:line="276" w:lineRule="auto"/>
        <w:rPr>
          <w:rFonts w:ascii="Arial" w:hAnsi="Arial" w:cs="Arial"/>
          <w:b/>
          <w:bCs/>
          <w:lang w:val="es-ES"/>
        </w:rPr>
      </w:pPr>
      <w:r w:rsidRPr="00C44251">
        <w:rPr>
          <w:rFonts w:ascii="Arial" w:hAnsi="Arial" w:cs="Arial"/>
          <w:b/>
          <w:bCs/>
        </w:rPr>
        <w:t>COVID-19:</w:t>
      </w:r>
      <w:r w:rsidRPr="00C44251">
        <w:rPr>
          <w:rFonts w:ascii="Arial" w:hAnsi="Arial" w:cs="Arial"/>
        </w:rPr>
        <w:t xml:space="preserve"> es la enfermedad infecciosa causada por el coronavirus que se ha descubierto más recientemente, se transmite por contacto con otra que esté infectada por el virus. La enfermedad puede propagarse de 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(OPS/OMS, 2020).</w:t>
      </w:r>
      <w:r w:rsidR="002925A5" w:rsidRPr="00C44251">
        <w:rPr>
          <w:rFonts w:ascii="Arial" w:hAnsi="Arial" w:cs="Arial"/>
        </w:rPr>
        <w:t xml:space="preserve"> </w:t>
      </w:r>
      <w:r w:rsidRPr="00C44251">
        <w:rPr>
          <w:rFonts w:ascii="Arial" w:hAnsi="Arial" w:cs="Arial"/>
        </w:rPr>
        <w:t>Estos virus se inactivan tras pocos minutos de contacto con desinfectantes comunes como la dilución recién preparada de cloro (concentración de cloro 1 g/L, preparado con dilución 1:50 de un cloro de concentración 40-50 gr/L). También son eficaces concentraciones de etanol 62-71% o peróxido hidrógeno al 0,5% en un minuto. En caso de usar otros desinfectantes, debe asegurarse la eficacia de estos. Siempre se deben utilizar de acuerdo a lo indicado en l</w:t>
      </w:r>
      <w:r w:rsidR="00696558" w:rsidRPr="00C44251">
        <w:rPr>
          <w:rFonts w:ascii="Arial" w:hAnsi="Arial" w:cs="Arial"/>
        </w:rPr>
        <w:t>as Fichas de Datos de Seguridad</w:t>
      </w:r>
      <w:r w:rsidR="02989AB2" w:rsidRPr="00C44251">
        <w:rPr>
          <w:rFonts w:ascii="Arial" w:hAnsi="Arial" w:cs="Arial"/>
        </w:rPr>
        <w:t>.</w:t>
      </w:r>
    </w:p>
    <w:p w14:paraId="218FCB01" w14:textId="22957F63" w:rsidR="00696558" w:rsidRPr="00C44251" w:rsidRDefault="02989AB2" w:rsidP="00BD2D74">
      <w:pPr>
        <w:pStyle w:val="Prrafodelista"/>
        <w:numPr>
          <w:ilvl w:val="2"/>
          <w:numId w:val="1"/>
        </w:numPr>
        <w:spacing w:line="276" w:lineRule="auto"/>
        <w:rPr>
          <w:rFonts w:ascii="Arial" w:hAnsi="Arial" w:cs="Arial"/>
          <w:b/>
          <w:bCs/>
          <w:lang w:val="es-ES"/>
        </w:rPr>
      </w:pPr>
      <w:r w:rsidRPr="00C44251">
        <w:rPr>
          <w:rFonts w:ascii="Arial" w:hAnsi="Arial" w:cs="Arial"/>
          <w:b/>
        </w:rPr>
        <w:t>Guía de Turismo</w:t>
      </w:r>
      <w:r w:rsidR="38C6AB5A" w:rsidRPr="00C44251">
        <w:rPr>
          <w:rFonts w:ascii="Arial" w:hAnsi="Arial" w:cs="Arial"/>
          <w:b/>
        </w:rPr>
        <w:t>:</w:t>
      </w:r>
      <w:r w:rsidR="38C6AB5A" w:rsidRPr="00C44251">
        <w:rPr>
          <w:rFonts w:ascii="Arial" w:hAnsi="Arial" w:cs="Arial"/>
        </w:rPr>
        <w:t xml:space="preserve"> </w:t>
      </w:r>
      <w:r w:rsidR="3399B60A" w:rsidRPr="00C44251">
        <w:rPr>
          <w:rFonts w:ascii="Arial" w:hAnsi="Arial" w:cs="Arial"/>
        </w:rPr>
        <w:t>Toda aquella persona física con credencial otorgada por el ICT, que guía y conduce tur</w:t>
      </w:r>
      <w:r w:rsidR="543CA160" w:rsidRPr="00C44251">
        <w:rPr>
          <w:rFonts w:ascii="Arial" w:hAnsi="Arial" w:cs="Arial"/>
        </w:rPr>
        <w:t>istas y excursionistas en actividades turísticas en el territorio nacional, conforme a la clasificación dada por el artículo 5 del Reglamento de los</w:t>
      </w:r>
      <w:r w:rsidR="53DF5A13" w:rsidRPr="00C44251">
        <w:rPr>
          <w:rFonts w:ascii="Arial" w:hAnsi="Arial" w:cs="Arial"/>
        </w:rPr>
        <w:t xml:space="preserve"> Guías de Turismo, Decreto Ejecutivo N°41369 MEIC-TUR del 16 de noviembre</w:t>
      </w:r>
      <w:r w:rsidR="334240E8" w:rsidRPr="00C44251">
        <w:rPr>
          <w:rFonts w:ascii="Arial" w:hAnsi="Arial" w:cs="Arial"/>
        </w:rPr>
        <w:t xml:space="preserve"> 2018.</w:t>
      </w:r>
    </w:p>
    <w:p w14:paraId="6646E6A0" w14:textId="29BB9386" w:rsidR="00696558" w:rsidRPr="00C44251" w:rsidRDefault="00696558" w:rsidP="00BD2D74">
      <w:pPr>
        <w:pStyle w:val="Prrafodelista"/>
        <w:numPr>
          <w:ilvl w:val="2"/>
          <w:numId w:val="1"/>
        </w:numPr>
        <w:spacing w:line="276" w:lineRule="auto"/>
        <w:rPr>
          <w:rFonts w:ascii="Arial" w:hAnsi="Arial" w:cs="Arial"/>
          <w:b/>
          <w:bCs/>
          <w:lang w:val="es-ES"/>
        </w:rPr>
      </w:pPr>
      <w:r w:rsidRPr="00C44251">
        <w:rPr>
          <w:rFonts w:ascii="Arial" w:eastAsiaTheme="majorEastAsia" w:hAnsi="Arial" w:cs="Arial"/>
          <w:b/>
          <w:bCs/>
          <w:lang w:val="es-ES"/>
        </w:rPr>
        <w:lastRenderedPageBreak/>
        <w:t>Equipo de protección personal (EPP):</w:t>
      </w:r>
      <w:r w:rsidRPr="00C44251">
        <w:rPr>
          <w:rFonts w:ascii="Arial" w:eastAsiaTheme="majorEastAsia" w:hAnsi="Arial" w:cs="Arial"/>
          <w:lang w:val="es-ES"/>
        </w:rPr>
        <w:t xml:space="preserve"> </w:t>
      </w:r>
      <w:r w:rsidRPr="00C44251">
        <w:rPr>
          <w:rFonts w:ascii="Arial" w:hAnsi="Arial" w:cs="Arial"/>
        </w:rPr>
        <w:t>Son todos aquellos dispositivos, accesorios y vestimentas de diversos diseños que emplea el trabajador para protegerse contra el COVD-19.</w:t>
      </w:r>
    </w:p>
    <w:p w14:paraId="14971F31" w14:textId="77777777" w:rsidR="00696558" w:rsidRPr="00C44251" w:rsidRDefault="00696558" w:rsidP="00BD2D74">
      <w:pPr>
        <w:pStyle w:val="Prrafodelista"/>
        <w:numPr>
          <w:ilvl w:val="2"/>
          <w:numId w:val="1"/>
        </w:numPr>
        <w:spacing w:line="276" w:lineRule="auto"/>
        <w:rPr>
          <w:rFonts w:ascii="Arial" w:hAnsi="Arial" w:cs="Arial"/>
          <w:b/>
          <w:bCs/>
          <w:lang w:val="es-ES"/>
        </w:rPr>
      </w:pPr>
      <w:r w:rsidRPr="00C44251">
        <w:rPr>
          <w:rFonts w:ascii="Arial" w:hAnsi="Arial" w:cs="Arial"/>
          <w:b/>
          <w:bCs/>
        </w:rPr>
        <w:t>Desinfección:</w:t>
      </w:r>
      <w:r w:rsidRPr="00C44251">
        <w:rPr>
          <w:rFonts w:ascii="Arial" w:hAnsi="Arial" w:cs="Arial"/>
        </w:rPr>
        <w:t xml:space="preserve"> Se refiere al uso de productos químicos, como desinfectantes registrados en la EPA, para eliminar los virus y bacterias presentes en las superficies. Este proceso no necesariamente limpia las superficies sucias, pero al combatir los virus y bacterias adheridos a la superficie luego de la limpieza, se puede disminuir aún más el riesgo de propagar una infección.</w:t>
      </w:r>
    </w:p>
    <w:p w14:paraId="4ADF7B2B" w14:textId="049464FC" w:rsidR="00696558" w:rsidRPr="00C44251" w:rsidRDefault="00696558" w:rsidP="00BD2D74">
      <w:pPr>
        <w:pStyle w:val="Prrafodelista"/>
        <w:numPr>
          <w:ilvl w:val="2"/>
          <w:numId w:val="1"/>
        </w:numPr>
        <w:spacing w:line="276" w:lineRule="auto"/>
        <w:rPr>
          <w:rFonts w:ascii="Arial" w:hAnsi="Arial" w:cs="Arial"/>
          <w:b/>
          <w:bCs/>
          <w:lang w:val="es-ES"/>
        </w:rPr>
      </w:pPr>
      <w:r w:rsidRPr="00C44251">
        <w:rPr>
          <w:rFonts w:ascii="Arial" w:hAnsi="Arial" w:cs="Arial"/>
          <w:b/>
          <w:bCs/>
        </w:rPr>
        <w:t>Limpieza:</w:t>
      </w:r>
      <w:r w:rsidRPr="00C44251">
        <w:rPr>
          <w:rFonts w:ascii="Arial" w:hAnsi="Arial" w:cs="Arial"/>
        </w:rPr>
        <w:t xml:space="preserve"> Se refiere a la eliminación de suciedad e impurezas de las superficies. Este proceso no elimina los virus y bacterias que se encuentren adheridos a las superficies.</w:t>
      </w:r>
    </w:p>
    <w:p w14:paraId="47A11E31" w14:textId="77777777" w:rsidR="003F6393" w:rsidRPr="00C44251" w:rsidRDefault="003F6393" w:rsidP="00BD2D74">
      <w:pPr>
        <w:pStyle w:val="Prrafodelista"/>
        <w:numPr>
          <w:ilvl w:val="2"/>
          <w:numId w:val="1"/>
        </w:numPr>
        <w:spacing w:line="276" w:lineRule="auto"/>
        <w:rPr>
          <w:rFonts w:ascii="Arial" w:hAnsi="Arial" w:cs="Arial"/>
          <w:b/>
          <w:bCs/>
          <w:lang w:val="es-ES"/>
        </w:rPr>
      </w:pPr>
      <w:r w:rsidRPr="00C44251">
        <w:rPr>
          <w:rFonts w:ascii="Arial" w:hAnsi="Arial" w:cs="Arial"/>
          <w:b/>
          <w:szCs w:val="20"/>
        </w:rPr>
        <w:t>Excursionista:</w:t>
      </w:r>
      <w:r w:rsidRPr="00C44251">
        <w:rPr>
          <w:rFonts w:ascii="Arial" w:hAnsi="Arial" w:cs="Arial"/>
          <w:szCs w:val="20"/>
        </w:rPr>
        <w:t xml:space="preserve"> Toda persona, sin distinción de raza, sexo, lengua o religión, que viaja a un destino principal (entendido éste como el lugar visitado que es fundamental para la decisión de realizar el viaje), distinto al de su entorno habitual, por una duración no mayor a veinticuatro horas, con cualquier finalidad principal que no sea la de ser empleado por una entidad residente en el país o lugar visitados, ni con propósito de inmigración.</w:t>
      </w:r>
    </w:p>
    <w:p w14:paraId="34E461B7" w14:textId="0B101EFD" w:rsidR="003F6393" w:rsidRPr="00C44251" w:rsidRDefault="003F6393" w:rsidP="00BD2D74">
      <w:pPr>
        <w:pStyle w:val="Prrafodelista"/>
        <w:numPr>
          <w:ilvl w:val="2"/>
          <w:numId w:val="1"/>
        </w:numPr>
        <w:spacing w:line="276" w:lineRule="auto"/>
        <w:rPr>
          <w:rFonts w:ascii="Arial" w:hAnsi="Arial" w:cs="Arial"/>
          <w:b/>
          <w:bCs/>
          <w:lang w:val="es-ES"/>
        </w:rPr>
      </w:pPr>
      <w:commentRangeStart w:id="21"/>
      <w:r w:rsidRPr="00C44251">
        <w:rPr>
          <w:rFonts w:ascii="Arial" w:hAnsi="Arial" w:cs="Arial"/>
          <w:b/>
          <w:szCs w:val="20"/>
        </w:rPr>
        <w:t>Turista:</w:t>
      </w:r>
      <w:r w:rsidRPr="00C44251">
        <w:rPr>
          <w:rFonts w:ascii="Arial" w:hAnsi="Arial" w:cs="Arial"/>
          <w:szCs w:val="20"/>
        </w:rPr>
        <w:t xml:space="preserve"> Toda persona, sin distinción de raza, sexo, lengua o religión, que viaja a un destino principal (entendido éste como el lugar visitado que es fundamental para la decisión de realizar el viaje), distinto al de su entorno habitual, por una duración no mayor de seis meses, con cualquier finalidad principal (ocio, negocios u otro motivo personal) que no sea la de ser empleado por una entidad residente en el país o lugar visitados ni con propósito de inmigración.</w:t>
      </w:r>
      <w:commentRangeEnd w:id="21"/>
      <w:r w:rsidR="000044B3">
        <w:rPr>
          <w:rStyle w:val="Refdecomentario"/>
        </w:rPr>
        <w:commentReference w:id="21"/>
      </w:r>
    </w:p>
    <w:p w14:paraId="186FD084" w14:textId="77777777" w:rsidR="002925A5" w:rsidRPr="00C44251" w:rsidRDefault="002925A5" w:rsidP="00DB08CD">
      <w:pPr>
        <w:pStyle w:val="Prrafodelista"/>
        <w:spacing w:line="276" w:lineRule="auto"/>
        <w:rPr>
          <w:rFonts w:ascii="Arial" w:hAnsi="Arial" w:cs="Arial"/>
          <w:szCs w:val="20"/>
        </w:rPr>
      </w:pPr>
    </w:p>
    <w:p w14:paraId="5F75B56C" w14:textId="67AAA278" w:rsidR="002925A5" w:rsidRPr="00C44251" w:rsidRDefault="002925A5" w:rsidP="00BD2D74">
      <w:pPr>
        <w:pStyle w:val="Ttulo2"/>
        <w:numPr>
          <w:ilvl w:val="1"/>
          <w:numId w:val="12"/>
        </w:numPr>
      </w:pPr>
      <w:bookmarkStart w:id="22" w:name="_Toc40276686"/>
      <w:bookmarkStart w:id="23" w:name="_Toc40342399"/>
      <w:bookmarkStart w:id="24" w:name="_Toc40349590"/>
      <w:r w:rsidRPr="00C44251">
        <w:t>Abreviaturas</w:t>
      </w:r>
      <w:bookmarkEnd w:id="22"/>
      <w:bookmarkEnd w:id="23"/>
      <w:bookmarkEnd w:id="24"/>
    </w:p>
    <w:p w14:paraId="01E96C8A" w14:textId="77777777" w:rsidR="00E246BC" w:rsidRPr="00C44251" w:rsidRDefault="00E246BC" w:rsidP="00DB08CD">
      <w:pPr>
        <w:pStyle w:val="Prrafodelista"/>
        <w:spacing w:line="276" w:lineRule="auto"/>
        <w:rPr>
          <w:rFonts w:ascii="Arial" w:hAnsi="Arial" w:cs="Arial"/>
          <w:szCs w:val="20"/>
        </w:rPr>
      </w:pPr>
    </w:p>
    <w:p w14:paraId="2B59B16B" w14:textId="77777777" w:rsidR="002925A5" w:rsidRPr="00C44251" w:rsidRDefault="002925A5" w:rsidP="00BD2D74">
      <w:pPr>
        <w:pStyle w:val="Prrafodelista"/>
        <w:numPr>
          <w:ilvl w:val="0"/>
          <w:numId w:val="6"/>
        </w:numPr>
        <w:spacing w:line="276" w:lineRule="auto"/>
        <w:rPr>
          <w:rFonts w:ascii="Arial" w:hAnsi="Arial" w:cs="Arial"/>
          <w:szCs w:val="20"/>
        </w:rPr>
      </w:pPr>
      <w:r w:rsidRPr="00C44251">
        <w:rPr>
          <w:rFonts w:ascii="Arial" w:hAnsi="Arial" w:cs="Arial"/>
          <w:szCs w:val="20"/>
        </w:rPr>
        <w:t>Ministerio de Salud (MS)</w:t>
      </w:r>
    </w:p>
    <w:p w14:paraId="2AF819D5" w14:textId="77777777" w:rsidR="002925A5" w:rsidRPr="00C44251" w:rsidRDefault="002925A5" w:rsidP="00BD2D74">
      <w:pPr>
        <w:pStyle w:val="Prrafodelista"/>
        <w:numPr>
          <w:ilvl w:val="0"/>
          <w:numId w:val="6"/>
        </w:numPr>
        <w:spacing w:line="276" w:lineRule="auto"/>
        <w:rPr>
          <w:rFonts w:ascii="Arial" w:hAnsi="Arial" w:cs="Arial"/>
          <w:szCs w:val="20"/>
        </w:rPr>
      </w:pPr>
      <w:r w:rsidRPr="00C44251">
        <w:rPr>
          <w:rFonts w:ascii="Arial" w:hAnsi="Arial" w:cs="Arial"/>
          <w:szCs w:val="20"/>
        </w:rPr>
        <w:t>Instituto Costarricense de Turismo (ICT)</w:t>
      </w:r>
    </w:p>
    <w:p w14:paraId="2A42DEF3" w14:textId="77777777" w:rsidR="002925A5" w:rsidRPr="00C44251" w:rsidRDefault="002925A5" w:rsidP="00BD2D74">
      <w:pPr>
        <w:pStyle w:val="Prrafodelista"/>
        <w:numPr>
          <w:ilvl w:val="0"/>
          <w:numId w:val="6"/>
        </w:numPr>
        <w:spacing w:line="276" w:lineRule="auto"/>
        <w:rPr>
          <w:rFonts w:ascii="Arial" w:hAnsi="Arial" w:cs="Arial"/>
          <w:szCs w:val="20"/>
        </w:rPr>
      </w:pPr>
      <w:r w:rsidRPr="00C44251">
        <w:rPr>
          <w:rFonts w:ascii="Arial" w:hAnsi="Arial" w:cs="Arial"/>
          <w:szCs w:val="20"/>
        </w:rPr>
        <w:t>Coronavirus 2019 (COVID-19)</w:t>
      </w:r>
    </w:p>
    <w:p w14:paraId="7A3AD317" w14:textId="77777777" w:rsidR="00FF69DE" w:rsidRPr="00C44251" w:rsidRDefault="003F6393" w:rsidP="00BD2D74">
      <w:pPr>
        <w:pStyle w:val="Prrafodelista"/>
        <w:numPr>
          <w:ilvl w:val="0"/>
          <w:numId w:val="6"/>
        </w:numPr>
        <w:spacing w:line="276" w:lineRule="auto"/>
        <w:rPr>
          <w:rFonts w:ascii="Arial" w:hAnsi="Arial" w:cs="Arial"/>
          <w:szCs w:val="20"/>
        </w:rPr>
      </w:pPr>
      <w:commentRangeStart w:id="25"/>
      <w:r w:rsidRPr="00C44251">
        <w:rPr>
          <w:rFonts w:ascii="Arial" w:hAnsi="Arial" w:cs="Arial"/>
          <w:szCs w:val="20"/>
        </w:rPr>
        <w:t xml:space="preserve">Asociación Costarricense </w:t>
      </w:r>
      <w:r w:rsidR="00FF69DE" w:rsidRPr="00C44251">
        <w:rPr>
          <w:rFonts w:ascii="Arial" w:hAnsi="Arial" w:cs="Arial"/>
          <w:szCs w:val="20"/>
        </w:rPr>
        <w:t>de Guías de Turismo (ACOGUITIR)</w:t>
      </w:r>
    </w:p>
    <w:p w14:paraId="4F470A47" w14:textId="77777777" w:rsidR="00FF69DE" w:rsidRPr="00C44251" w:rsidRDefault="00FF69DE" w:rsidP="00BD2D74">
      <w:pPr>
        <w:pStyle w:val="Prrafodelista"/>
        <w:numPr>
          <w:ilvl w:val="0"/>
          <w:numId w:val="6"/>
        </w:numPr>
        <w:spacing w:line="276" w:lineRule="auto"/>
        <w:rPr>
          <w:rFonts w:ascii="Arial" w:hAnsi="Arial" w:cs="Arial"/>
          <w:szCs w:val="20"/>
        </w:rPr>
      </w:pPr>
      <w:r w:rsidRPr="00C44251">
        <w:rPr>
          <w:rFonts w:ascii="Arial" w:hAnsi="Arial" w:cs="Arial"/>
          <w:szCs w:val="20"/>
        </w:rPr>
        <w:t>Federación Costarricense de Guías de Turismo (FENAGUITIR)</w:t>
      </w:r>
      <w:commentRangeEnd w:id="25"/>
      <w:r w:rsidR="000044B3">
        <w:rPr>
          <w:rStyle w:val="Refdecomentario"/>
        </w:rPr>
        <w:commentReference w:id="25"/>
      </w:r>
    </w:p>
    <w:p w14:paraId="7C88C70F" w14:textId="73621703" w:rsidR="003F6393" w:rsidRPr="00C44251" w:rsidRDefault="003F6393" w:rsidP="00FF69DE">
      <w:pPr>
        <w:pStyle w:val="Prrafodelista"/>
        <w:spacing w:line="276" w:lineRule="auto"/>
        <w:rPr>
          <w:rFonts w:ascii="Arial" w:hAnsi="Arial" w:cs="Arial"/>
          <w:szCs w:val="20"/>
        </w:rPr>
      </w:pPr>
      <w:r w:rsidRPr="00C44251">
        <w:rPr>
          <w:rFonts w:ascii="Arial" w:hAnsi="Arial" w:cs="Arial"/>
          <w:szCs w:val="20"/>
        </w:rPr>
        <w:t xml:space="preserve"> </w:t>
      </w:r>
    </w:p>
    <w:p w14:paraId="244C8896" w14:textId="0F358EBF" w:rsidR="00116F8B" w:rsidRPr="00C44251" w:rsidRDefault="007334CE" w:rsidP="0023126C">
      <w:pPr>
        <w:pStyle w:val="Ttulo1"/>
        <w:spacing w:line="276" w:lineRule="auto"/>
        <w:ind w:left="426"/>
        <w:rPr>
          <w:rFonts w:ascii="Arial" w:hAnsi="Arial" w:cs="Arial"/>
          <w:caps w:val="0"/>
          <w:color w:val="auto"/>
          <w:szCs w:val="20"/>
        </w:rPr>
      </w:pPr>
      <w:bookmarkStart w:id="26" w:name="_Toc40349591"/>
      <w:r w:rsidRPr="00C44251">
        <w:rPr>
          <w:rFonts w:ascii="Arial" w:hAnsi="Arial" w:cs="Arial"/>
          <w:caps w:val="0"/>
          <w:color w:val="auto"/>
          <w:szCs w:val="20"/>
        </w:rPr>
        <w:t>PRINCIPIOS</w:t>
      </w:r>
      <w:bookmarkEnd w:id="26"/>
    </w:p>
    <w:p w14:paraId="16694F18" w14:textId="00E7E964" w:rsidR="004D7B29" w:rsidRPr="00C44251" w:rsidRDefault="003F6411" w:rsidP="00DB08CD">
      <w:pPr>
        <w:spacing w:line="276" w:lineRule="auto"/>
        <w:rPr>
          <w:rFonts w:ascii="Arial" w:hAnsi="Arial" w:cs="Arial"/>
          <w:color w:val="000000" w:themeColor="text1"/>
          <w:szCs w:val="20"/>
        </w:rPr>
      </w:pPr>
      <w:r w:rsidRPr="00C44251">
        <w:rPr>
          <w:rFonts w:ascii="Arial" w:hAnsi="Arial" w:cs="Arial"/>
          <w:color w:val="000000" w:themeColor="text1"/>
          <w:szCs w:val="20"/>
        </w:rPr>
        <w:t>E</w:t>
      </w:r>
      <w:r w:rsidR="004D7B29" w:rsidRPr="00C44251">
        <w:rPr>
          <w:rFonts w:ascii="Arial" w:hAnsi="Arial" w:cs="Arial"/>
          <w:color w:val="000000" w:themeColor="text1"/>
          <w:szCs w:val="20"/>
        </w:rPr>
        <w:t xml:space="preserve">l sector </w:t>
      </w:r>
      <w:r w:rsidR="00126881" w:rsidRPr="00C44251">
        <w:rPr>
          <w:rFonts w:ascii="Arial" w:hAnsi="Arial" w:cs="Arial"/>
          <w:color w:val="000000" w:themeColor="text1"/>
          <w:szCs w:val="20"/>
        </w:rPr>
        <w:t>o subsector se compromete a cumplir con los principios aceptados de buena conducta en el contexto de la pandemia, incluso cuando las situaciones se tornen aún más difíciles.</w:t>
      </w:r>
      <w:r w:rsidR="004D7B29" w:rsidRPr="00C44251">
        <w:rPr>
          <w:rFonts w:ascii="Arial" w:hAnsi="Arial" w:cs="Arial"/>
          <w:color w:val="000000" w:themeColor="text1"/>
          <w:szCs w:val="20"/>
        </w:rPr>
        <w:t xml:space="preserve">  A continuación, se presentan los principios en los cuales deben basarse:</w:t>
      </w:r>
    </w:p>
    <w:p w14:paraId="5BF160A4" w14:textId="77777777" w:rsidR="003F6411" w:rsidRPr="00C44251" w:rsidRDefault="003F6411" w:rsidP="00DB08CD">
      <w:pPr>
        <w:spacing w:line="276" w:lineRule="auto"/>
        <w:rPr>
          <w:rFonts w:ascii="Arial" w:hAnsi="Arial" w:cs="Arial"/>
          <w:color w:val="000000" w:themeColor="text1"/>
          <w:szCs w:val="20"/>
        </w:rPr>
      </w:pPr>
    </w:p>
    <w:p w14:paraId="610BFC32" w14:textId="4449A1BE"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Rendición de cuentas</w:t>
      </w:r>
      <w:r w:rsidR="00205974" w:rsidRPr="00C44251">
        <w:rPr>
          <w:rFonts w:ascii="Arial" w:hAnsi="Arial" w:cs="Arial"/>
          <w:color w:val="000000" w:themeColor="text1"/>
          <w:szCs w:val="20"/>
        </w:rPr>
        <w:t>.</w:t>
      </w:r>
      <w:r w:rsidR="7DA74FD3" w:rsidRPr="00C44251">
        <w:rPr>
          <w:rFonts w:ascii="Arial" w:hAnsi="Arial" w:cs="Arial"/>
          <w:color w:val="000000" w:themeColor="text1"/>
          <w:szCs w:val="20"/>
        </w:rPr>
        <w:t xml:space="preserve"> </w:t>
      </w:r>
    </w:p>
    <w:p w14:paraId="23D6F803" w14:textId="222F99AA"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Transparencia</w:t>
      </w:r>
      <w:r w:rsidR="00205974" w:rsidRPr="00C44251">
        <w:rPr>
          <w:rFonts w:ascii="Arial" w:hAnsi="Arial" w:cs="Arial"/>
          <w:color w:val="000000" w:themeColor="text1"/>
          <w:szCs w:val="20"/>
        </w:rPr>
        <w:t>.</w:t>
      </w:r>
    </w:p>
    <w:p w14:paraId="08F54982" w14:textId="2D859390"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Comportamiento ético</w:t>
      </w:r>
      <w:r w:rsidR="00205974" w:rsidRPr="00C44251">
        <w:rPr>
          <w:rFonts w:ascii="Arial" w:hAnsi="Arial" w:cs="Arial"/>
          <w:color w:val="000000" w:themeColor="text1"/>
          <w:szCs w:val="20"/>
        </w:rPr>
        <w:t>.</w:t>
      </w:r>
    </w:p>
    <w:p w14:paraId="4511BF77" w14:textId="29E2CFFA"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Construcción colectiva con las partes interesadas</w:t>
      </w:r>
      <w:r w:rsidR="00205974" w:rsidRPr="00C44251">
        <w:rPr>
          <w:rFonts w:ascii="Arial" w:hAnsi="Arial" w:cs="Arial"/>
          <w:color w:val="000000" w:themeColor="text1"/>
          <w:szCs w:val="20"/>
        </w:rPr>
        <w:t>.</w:t>
      </w:r>
    </w:p>
    <w:p w14:paraId="54EB1DC2" w14:textId="00FCFE0D"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Respeto al principio de legalidad</w:t>
      </w:r>
      <w:r w:rsidR="00205974" w:rsidRPr="00C44251">
        <w:rPr>
          <w:rFonts w:ascii="Arial" w:hAnsi="Arial" w:cs="Arial"/>
          <w:color w:val="000000" w:themeColor="text1"/>
          <w:szCs w:val="20"/>
        </w:rPr>
        <w:t>.</w:t>
      </w:r>
    </w:p>
    <w:p w14:paraId="5AE17A09" w14:textId="630A1BEC" w:rsidR="004D7B29" w:rsidRPr="00C44251" w:rsidRDefault="004D7B29" w:rsidP="00BD2D74">
      <w:pPr>
        <w:pStyle w:val="Prrafodelista"/>
        <w:numPr>
          <w:ilvl w:val="0"/>
          <w:numId w:val="4"/>
        </w:numPr>
        <w:spacing w:line="276" w:lineRule="auto"/>
        <w:rPr>
          <w:rFonts w:ascii="Arial" w:hAnsi="Arial" w:cs="Arial"/>
          <w:color w:val="000000" w:themeColor="text1"/>
          <w:szCs w:val="20"/>
        </w:rPr>
      </w:pPr>
      <w:r w:rsidRPr="00C44251">
        <w:rPr>
          <w:rFonts w:ascii="Arial" w:hAnsi="Arial" w:cs="Arial"/>
          <w:color w:val="000000" w:themeColor="text1"/>
          <w:szCs w:val="20"/>
        </w:rPr>
        <w:t>Respeto a los derechos humanos</w:t>
      </w:r>
      <w:r w:rsidR="00205974" w:rsidRPr="00C44251">
        <w:rPr>
          <w:rFonts w:ascii="Arial" w:hAnsi="Arial" w:cs="Arial"/>
          <w:color w:val="000000" w:themeColor="text1"/>
          <w:szCs w:val="20"/>
        </w:rPr>
        <w:t>.</w:t>
      </w:r>
    </w:p>
    <w:p w14:paraId="1B71E1D0" w14:textId="77777777" w:rsidR="004D7B29" w:rsidRPr="00C44251" w:rsidRDefault="004D7B29" w:rsidP="00DB08CD">
      <w:pPr>
        <w:spacing w:line="276" w:lineRule="auto"/>
        <w:rPr>
          <w:rFonts w:ascii="Arial" w:hAnsi="Arial" w:cs="Arial"/>
          <w:szCs w:val="20"/>
        </w:rPr>
      </w:pPr>
    </w:p>
    <w:p w14:paraId="2035BFC0" w14:textId="77777777" w:rsidR="004D7B29" w:rsidRPr="00C44251" w:rsidRDefault="004D7B29" w:rsidP="00DB08CD">
      <w:pPr>
        <w:spacing w:line="276" w:lineRule="auto"/>
        <w:rPr>
          <w:rFonts w:ascii="Arial" w:hAnsi="Arial" w:cs="Arial"/>
          <w:szCs w:val="20"/>
          <w:lang w:val="es-ES"/>
        </w:rPr>
      </w:pPr>
    </w:p>
    <w:p w14:paraId="352637AD" w14:textId="0756F64E" w:rsidR="0084377D" w:rsidRPr="00C44251" w:rsidRDefault="007D09FC" w:rsidP="0023126C">
      <w:pPr>
        <w:pStyle w:val="Ttulo1"/>
        <w:spacing w:line="276" w:lineRule="auto"/>
        <w:ind w:left="426"/>
        <w:rPr>
          <w:rFonts w:ascii="Arial" w:hAnsi="Arial" w:cs="Arial"/>
          <w:caps w:val="0"/>
          <w:color w:val="auto"/>
          <w:szCs w:val="20"/>
        </w:rPr>
      </w:pPr>
      <w:bookmarkStart w:id="27" w:name="_Toc40349592"/>
      <w:r w:rsidRPr="00C44251">
        <w:rPr>
          <w:rFonts w:ascii="Arial" w:hAnsi="Arial" w:cs="Arial"/>
          <w:caps w:val="0"/>
          <w:color w:val="auto"/>
          <w:szCs w:val="20"/>
        </w:rPr>
        <w:lastRenderedPageBreak/>
        <w:t>PRE-REQUISITOS DE IMPLEMENTACIÓN</w:t>
      </w:r>
      <w:bookmarkEnd w:id="27"/>
    </w:p>
    <w:p w14:paraId="235B83D2" w14:textId="2706EB86" w:rsidR="004E7FAD" w:rsidRPr="00C44251" w:rsidRDefault="00205974" w:rsidP="00BD2D74">
      <w:pPr>
        <w:pStyle w:val="Ttulo2"/>
        <w:numPr>
          <w:ilvl w:val="1"/>
          <w:numId w:val="13"/>
        </w:numPr>
        <w:rPr>
          <w:szCs w:val="24"/>
        </w:rPr>
      </w:pPr>
      <w:bookmarkStart w:id="28" w:name="_Toc40276689"/>
      <w:bookmarkStart w:id="29" w:name="_Toc40342402"/>
      <w:bookmarkStart w:id="30" w:name="_Toc40349593"/>
      <w:r w:rsidRPr="00C44251">
        <w:t>LS-CS-003. Lineamientos esp</w:t>
      </w:r>
      <w:r w:rsidR="004E7FAD" w:rsidRPr="00C44251">
        <w:t>ecíficos para el Sector Turismo.</w:t>
      </w:r>
      <w:bookmarkEnd w:id="28"/>
      <w:bookmarkEnd w:id="29"/>
      <w:bookmarkEnd w:id="30"/>
    </w:p>
    <w:p w14:paraId="144F7875" w14:textId="77777777" w:rsidR="004E7FAD" w:rsidRPr="00C44251" w:rsidRDefault="004E7FAD" w:rsidP="00DB08CD">
      <w:pPr>
        <w:spacing w:line="276" w:lineRule="auto"/>
        <w:rPr>
          <w:rFonts w:ascii="Arial" w:hAnsi="Arial" w:cs="Arial"/>
        </w:rPr>
      </w:pPr>
    </w:p>
    <w:p w14:paraId="19574590" w14:textId="154A0673" w:rsidR="004E7FAD" w:rsidRPr="00C44251" w:rsidRDefault="0084377D" w:rsidP="00DB08CD">
      <w:pPr>
        <w:pStyle w:val="Ttulo3"/>
        <w:spacing w:line="276" w:lineRule="auto"/>
        <w:ind w:left="708" w:firstLine="708"/>
        <w:rPr>
          <w:rFonts w:ascii="Arial" w:eastAsiaTheme="minorHAnsi" w:hAnsi="Arial" w:cs="Arial"/>
          <w:b/>
          <w:color w:val="auto"/>
          <w:sz w:val="20"/>
        </w:rPr>
      </w:pPr>
      <w:bookmarkStart w:id="31" w:name="_Toc40276690"/>
      <w:bookmarkStart w:id="32" w:name="_Toc40342403"/>
      <w:bookmarkStart w:id="33" w:name="_Toc40349594"/>
      <w:r w:rsidRPr="00C44251">
        <w:rPr>
          <w:rFonts w:ascii="Arial" w:eastAsiaTheme="minorHAnsi" w:hAnsi="Arial" w:cs="Arial"/>
          <w:b/>
          <w:color w:val="auto"/>
          <w:sz w:val="20"/>
        </w:rPr>
        <w:t xml:space="preserve">5.1.1 </w:t>
      </w:r>
      <w:r w:rsidR="004E7FAD" w:rsidRPr="00C44251">
        <w:rPr>
          <w:rFonts w:ascii="Arial" w:eastAsiaTheme="minorHAnsi" w:hAnsi="Arial" w:cs="Arial"/>
          <w:b/>
          <w:color w:val="auto"/>
          <w:sz w:val="20"/>
        </w:rPr>
        <w:t>Disposiciones para personal administrativo (FRONT) del sector turístico:</w:t>
      </w:r>
      <w:bookmarkEnd w:id="31"/>
      <w:bookmarkEnd w:id="32"/>
      <w:bookmarkEnd w:id="33"/>
      <w:r w:rsidR="004E7FAD" w:rsidRPr="00C44251">
        <w:rPr>
          <w:rFonts w:ascii="Arial" w:eastAsiaTheme="minorHAnsi" w:hAnsi="Arial" w:cs="Arial"/>
          <w:b/>
          <w:color w:val="auto"/>
          <w:sz w:val="20"/>
        </w:rPr>
        <w:t xml:space="preserve"> </w:t>
      </w:r>
    </w:p>
    <w:p w14:paraId="44146A2C" w14:textId="77777777" w:rsidR="004E7FAD" w:rsidRPr="00C44251" w:rsidRDefault="004E7FAD" w:rsidP="00DB08CD">
      <w:pPr>
        <w:pStyle w:val="Sinespaciado"/>
        <w:spacing w:line="276" w:lineRule="auto"/>
        <w:ind w:left="720"/>
        <w:jc w:val="both"/>
        <w:rPr>
          <w:rFonts w:ascii="Arial" w:eastAsiaTheme="minorHAnsi" w:hAnsi="Arial" w:cs="Arial"/>
          <w:b/>
          <w:color w:val="000000" w:themeColor="text1"/>
          <w:sz w:val="20"/>
          <w:szCs w:val="20"/>
          <w:lang w:val="es-CR" w:eastAsia="en-US"/>
        </w:rPr>
      </w:pPr>
    </w:p>
    <w:p w14:paraId="5E39F10D" w14:textId="77777777" w:rsidR="004E7FAD" w:rsidRPr="00C44251" w:rsidRDefault="004E7FAD" w:rsidP="00DB08CD">
      <w:pPr>
        <w:pStyle w:val="Sinespaciado"/>
        <w:spacing w:line="276" w:lineRule="auto"/>
        <w:ind w:left="720"/>
        <w:jc w:val="both"/>
        <w:rPr>
          <w:rFonts w:ascii="Arial" w:eastAsiaTheme="minorHAnsi" w:hAnsi="Arial" w:cs="Arial"/>
          <w:b/>
          <w:color w:val="000000" w:themeColor="text1"/>
          <w:sz w:val="18"/>
          <w:szCs w:val="20"/>
          <w:lang w:val="es-CR" w:eastAsia="en-US"/>
        </w:rPr>
      </w:pPr>
      <w:r w:rsidRPr="00C44251">
        <w:rPr>
          <w:rFonts w:ascii="Arial" w:hAnsi="Arial" w:cs="Arial"/>
          <w:color w:val="000000" w:themeColor="text1"/>
          <w:sz w:val="20"/>
          <w:szCs w:val="20"/>
        </w:rPr>
        <w:t xml:space="preserve">El personal administrativo debe: </w:t>
      </w:r>
    </w:p>
    <w:p w14:paraId="6FE15C1B" w14:textId="77777777" w:rsidR="004E7FAD" w:rsidRPr="00C44251" w:rsidRDefault="004E7FAD" w:rsidP="00DB08CD">
      <w:pPr>
        <w:spacing w:line="276" w:lineRule="auto"/>
        <w:rPr>
          <w:rFonts w:ascii="Arial" w:hAnsi="Arial" w:cs="Arial"/>
          <w:color w:val="000000" w:themeColor="text1"/>
          <w:szCs w:val="20"/>
        </w:rPr>
      </w:pPr>
    </w:p>
    <w:p w14:paraId="33977697"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Velar por el cumplimiento de las medidas definidas para la prevención y contención del COVID-19, de los empleados y huéspedes.</w:t>
      </w:r>
    </w:p>
    <w:p w14:paraId="54AD3F38"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Establecer un control diario del estado de salud de los trabajadores y documentarlo. </w:t>
      </w:r>
    </w:p>
    <w:p w14:paraId="155F224F"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Informar a los turistas los servicios que se continuarán brindando por parte del personal operativo, las personas que seguirán realizando sus labores normales deben aplicar los protocolos de distanciamiento social. </w:t>
      </w:r>
    </w:p>
    <w:p w14:paraId="7DB3F7CD"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Atender a los proveedores por medio de canales que eviten el contacto, tales como con cita previa, correo electrónico o video llamada. </w:t>
      </w:r>
    </w:p>
    <w:p w14:paraId="7C368222"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Restringir el número de personas a la hora de utilizar el ascensor y transporte interno (esto según el tamaño del ascensor y considerando una distancia de 1,8 metros entre las personas) </w:t>
      </w:r>
    </w:p>
    <w:p w14:paraId="522B4C8F"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Intensificar las medidas de limpieza e higiene, principalmente en aquellas superficies que se tocan con frecuencia como: manijas, muebles de recepción, botoneras de ascensor, pomos de puertas, equipo de cómputo, datafonos, entre otros </w:t>
      </w:r>
    </w:p>
    <w:p w14:paraId="6224EDAD"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Colocar en espacios visibles los protocolos de estornudo y tos, lavado de manos, otras formas de saludar, no tocarse la cara y poblaciones en riesgo en los idiomas más comunes de atención a los turistas. (Ver anexos de este documento). </w:t>
      </w:r>
    </w:p>
    <w:p w14:paraId="3DBEFCFC"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Garantizar el acceso a papel higiénico, jabón antibacterial, toallas desechables para secado de manos y alcohol en gel en los baños de uso público y que estén debidamente desinfectados </w:t>
      </w:r>
    </w:p>
    <w:p w14:paraId="62FC220B"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Garantizar equipo de protección personal (guantes no quirúrgicos, mascarilla/careta acrílica, gafas) al personal de cocina, lavandería, mantenimiento, limpieza y seguridad, así como velar por su uso correcto en el desempeño de sus labores. (Para las tareas de limpieza hacer uso de guantes de vinilo/acrilonitrilo. En caso de uso de guantes de látex, se recomienda que sea sobre un guante de algodón). </w:t>
      </w:r>
    </w:p>
    <w:p w14:paraId="7DB2D94F" w14:textId="77777777" w:rsidR="004E7FAD" w:rsidRPr="00C44251"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Mantener informado a su personal sobre la situación nacional por COVID-19 de fuentes oficiales como Ministerio de Salud y Caja Costarricense del Seguro Social. </w:t>
      </w:r>
    </w:p>
    <w:p w14:paraId="51479952" w14:textId="36FC6E40" w:rsidR="004E7FAD" w:rsidRDefault="004E7FAD" w:rsidP="00BD2D74">
      <w:pPr>
        <w:pStyle w:val="Prrafodelista"/>
        <w:numPr>
          <w:ilvl w:val="0"/>
          <w:numId w:val="11"/>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Establecer un canal de comunicación verbal y por escrito (en los idiomas más comunes de atención) con los turistas, en caso de que alguno presente algún síntoma relacionado con una enfermedad respiratoria o ha estado cerca de un contacto sospechoso, para coordinar con las instancias de salud correspondientes y comunicarse con la línea 1322. </w:t>
      </w:r>
    </w:p>
    <w:p w14:paraId="0D1E56D5" w14:textId="643629F3" w:rsidR="004134FE" w:rsidRPr="004134FE" w:rsidRDefault="004134FE" w:rsidP="00BD2D74">
      <w:pPr>
        <w:pStyle w:val="Prrafodelista"/>
        <w:numPr>
          <w:ilvl w:val="0"/>
          <w:numId w:val="11"/>
        </w:numPr>
        <w:autoSpaceDE w:val="0"/>
        <w:autoSpaceDN w:val="0"/>
        <w:adjustRightInd w:val="0"/>
        <w:spacing w:after="183" w:line="276" w:lineRule="auto"/>
        <w:rPr>
          <w:rFonts w:ascii="Arial" w:hAnsi="Arial" w:cs="Arial"/>
          <w:color w:val="FF0000"/>
          <w:szCs w:val="20"/>
        </w:rPr>
      </w:pPr>
      <w:r w:rsidRPr="004134FE">
        <w:rPr>
          <w:rFonts w:ascii="Arial" w:hAnsi="Arial" w:cs="Arial"/>
          <w:color w:val="FF0000"/>
          <w:szCs w:val="20"/>
        </w:rPr>
        <w:t>Colaborar con los Guías de Turismo en el suministro de espacios y tramitaciones agiles que les permitan hacer actividades tales como “</w:t>
      </w:r>
      <w:proofErr w:type="spellStart"/>
      <w:r w:rsidRPr="004134FE">
        <w:rPr>
          <w:rFonts w:ascii="Arial" w:hAnsi="Arial" w:cs="Arial"/>
          <w:color w:val="FF0000"/>
          <w:szCs w:val="20"/>
        </w:rPr>
        <w:t>Check</w:t>
      </w:r>
      <w:proofErr w:type="spellEnd"/>
      <w:r w:rsidRPr="004134FE">
        <w:rPr>
          <w:rFonts w:ascii="Arial" w:hAnsi="Arial" w:cs="Arial"/>
          <w:color w:val="FF0000"/>
          <w:szCs w:val="20"/>
        </w:rPr>
        <w:t xml:space="preserve"> in o </w:t>
      </w:r>
      <w:proofErr w:type="spellStart"/>
      <w:r w:rsidRPr="004134FE">
        <w:rPr>
          <w:rFonts w:ascii="Arial" w:hAnsi="Arial" w:cs="Arial"/>
          <w:color w:val="FF0000"/>
          <w:szCs w:val="20"/>
        </w:rPr>
        <w:t>Check</w:t>
      </w:r>
      <w:proofErr w:type="spellEnd"/>
      <w:r w:rsidRPr="004134FE">
        <w:rPr>
          <w:rFonts w:ascii="Arial" w:hAnsi="Arial" w:cs="Arial"/>
          <w:color w:val="FF0000"/>
          <w:szCs w:val="20"/>
        </w:rPr>
        <w:t xml:space="preserve"> </w:t>
      </w:r>
      <w:proofErr w:type="spellStart"/>
      <w:r w:rsidRPr="004134FE">
        <w:rPr>
          <w:rFonts w:ascii="Arial" w:hAnsi="Arial" w:cs="Arial"/>
          <w:color w:val="FF0000"/>
          <w:szCs w:val="20"/>
        </w:rPr>
        <w:t>Out</w:t>
      </w:r>
      <w:proofErr w:type="spellEnd"/>
      <w:r w:rsidRPr="004134FE">
        <w:rPr>
          <w:rFonts w:ascii="Arial" w:hAnsi="Arial" w:cs="Arial"/>
          <w:color w:val="FF0000"/>
          <w:szCs w:val="20"/>
        </w:rPr>
        <w:t xml:space="preserve">” expeditos y en nombre de sus pasajeros para que de ese modo no se generen aglomeraciones. </w:t>
      </w:r>
    </w:p>
    <w:p w14:paraId="42D1AEBD" w14:textId="77777777" w:rsidR="004E7FAD" w:rsidRPr="00C44251" w:rsidRDefault="004E7FAD" w:rsidP="00DB08CD">
      <w:pPr>
        <w:pStyle w:val="Prrafodelista"/>
        <w:spacing w:line="276" w:lineRule="auto"/>
        <w:ind w:left="1080"/>
        <w:rPr>
          <w:rFonts w:ascii="Arial" w:hAnsi="Arial" w:cs="Arial"/>
          <w:b/>
          <w:color w:val="000000" w:themeColor="text1"/>
          <w:szCs w:val="20"/>
        </w:rPr>
      </w:pPr>
    </w:p>
    <w:p w14:paraId="2A9DC6B8" w14:textId="64DA9A86" w:rsidR="004E7FAD" w:rsidRPr="00C44251" w:rsidRDefault="0084377D" w:rsidP="00DB08CD">
      <w:pPr>
        <w:pStyle w:val="Ttulo3"/>
        <w:spacing w:line="276" w:lineRule="auto"/>
        <w:ind w:left="708" w:firstLine="708"/>
        <w:rPr>
          <w:rFonts w:ascii="Arial" w:eastAsiaTheme="minorHAnsi" w:hAnsi="Arial" w:cs="Arial"/>
          <w:b/>
          <w:color w:val="auto"/>
          <w:sz w:val="20"/>
        </w:rPr>
      </w:pPr>
      <w:bookmarkStart w:id="34" w:name="_Toc40276691"/>
      <w:bookmarkStart w:id="35" w:name="_Toc40342404"/>
      <w:bookmarkStart w:id="36" w:name="_Toc40349595"/>
      <w:r w:rsidRPr="00C44251">
        <w:rPr>
          <w:rFonts w:ascii="Arial" w:eastAsiaTheme="minorHAnsi" w:hAnsi="Arial" w:cs="Arial"/>
          <w:b/>
          <w:color w:val="auto"/>
          <w:sz w:val="20"/>
        </w:rPr>
        <w:t xml:space="preserve">5.1.2 </w:t>
      </w:r>
      <w:r w:rsidR="004E7FAD" w:rsidRPr="00C44251">
        <w:rPr>
          <w:rFonts w:ascii="Arial" w:eastAsiaTheme="minorHAnsi" w:hAnsi="Arial" w:cs="Arial"/>
          <w:b/>
          <w:color w:val="auto"/>
          <w:sz w:val="20"/>
        </w:rPr>
        <w:t>Disposiciones generales para personal no administrativo (BACK) del sector turístico</w:t>
      </w:r>
      <w:bookmarkEnd w:id="34"/>
      <w:bookmarkEnd w:id="35"/>
      <w:bookmarkEnd w:id="36"/>
    </w:p>
    <w:p w14:paraId="1CA012D8" w14:textId="77777777" w:rsidR="0084377D" w:rsidRPr="00C44251" w:rsidRDefault="0084377D" w:rsidP="00DB08CD">
      <w:pPr>
        <w:spacing w:line="276" w:lineRule="auto"/>
        <w:rPr>
          <w:rFonts w:ascii="Arial" w:hAnsi="Arial" w:cs="Arial"/>
        </w:rPr>
      </w:pPr>
    </w:p>
    <w:p w14:paraId="01DD43FC" w14:textId="77777777" w:rsidR="004E7FAD" w:rsidRPr="00C44251" w:rsidRDefault="004E7FAD" w:rsidP="00BD2D74">
      <w:pPr>
        <w:pStyle w:val="Prrafodelista"/>
        <w:numPr>
          <w:ilvl w:val="0"/>
          <w:numId w:val="10"/>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Notificar a sus jefaturas, o a quien estos designen en caso de presentar síntomas relacionados con el COVID-19. </w:t>
      </w:r>
    </w:p>
    <w:p w14:paraId="2085CFEF" w14:textId="77777777" w:rsidR="004E7FAD" w:rsidRPr="00C44251" w:rsidRDefault="004E7FAD" w:rsidP="00BD2D74">
      <w:pPr>
        <w:pStyle w:val="Prrafodelista"/>
        <w:numPr>
          <w:ilvl w:val="0"/>
          <w:numId w:val="10"/>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lastRenderedPageBreak/>
        <w:t xml:space="preserve">Identificar, analizar y modificar, aquellos servicios que faciliten la interacción entre el empleado y el turista para reducirlos al mínimo, sin mermar la calidad de la atención. </w:t>
      </w:r>
    </w:p>
    <w:p w14:paraId="4886DA8E" w14:textId="77777777" w:rsidR="004E7FAD" w:rsidRPr="00C44251" w:rsidRDefault="004E7FAD" w:rsidP="00BD2D74">
      <w:pPr>
        <w:pStyle w:val="Prrafodelista"/>
        <w:numPr>
          <w:ilvl w:val="0"/>
          <w:numId w:val="10"/>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Hacer uso obligatorio del equipo de protección personal que les facilite la administración. </w:t>
      </w:r>
    </w:p>
    <w:p w14:paraId="787B60CC" w14:textId="77777777" w:rsidR="004E7FAD" w:rsidRPr="00C44251" w:rsidRDefault="004E7FAD" w:rsidP="00BD2D74">
      <w:pPr>
        <w:pStyle w:val="Prrafodelista"/>
        <w:numPr>
          <w:ilvl w:val="0"/>
          <w:numId w:val="10"/>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Intensificar las medidas de limpieza e higiene, principalmente en aquellas superficies que se tocan con frecuencia en el desarrollo de sus labores. </w:t>
      </w:r>
    </w:p>
    <w:p w14:paraId="7742B0B3" w14:textId="77777777" w:rsidR="00C1675B" w:rsidRPr="00C44251" w:rsidRDefault="004E7FAD" w:rsidP="00BD2D74">
      <w:pPr>
        <w:pStyle w:val="Prrafodelista"/>
        <w:numPr>
          <w:ilvl w:val="0"/>
          <w:numId w:val="10"/>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Aplicar los protocolos de lavado de manos, estornudo y tos, no tocarse la cara y otras formas de saludar. (Ver anexos) </w:t>
      </w:r>
    </w:p>
    <w:p w14:paraId="369B52CA" w14:textId="77777777" w:rsidR="00C1675B" w:rsidRPr="00C44251" w:rsidRDefault="00C1675B" w:rsidP="00DB08CD">
      <w:pPr>
        <w:autoSpaceDE w:val="0"/>
        <w:autoSpaceDN w:val="0"/>
        <w:adjustRightInd w:val="0"/>
        <w:spacing w:after="183" w:line="276" w:lineRule="auto"/>
        <w:ind w:left="405"/>
        <w:rPr>
          <w:rFonts w:ascii="Arial" w:hAnsi="Arial" w:cs="Arial"/>
          <w:b/>
        </w:rPr>
      </w:pPr>
    </w:p>
    <w:p w14:paraId="3E327BB8" w14:textId="6607F800" w:rsidR="004E7FAD" w:rsidRPr="00C44251" w:rsidRDefault="00C1675B" w:rsidP="00DB08CD">
      <w:pPr>
        <w:pStyle w:val="Ttulo3"/>
        <w:spacing w:line="276" w:lineRule="auto"/>
        <w:ind w:left="708" w:firstLine="708"/>
        <w:rPr>
          <w:rFonts w:ascii="Arial" w:eastAsiaTheme="minorHAnsi" w:hAnsi="Arial" w:cs="Arial"/>
          <w:b/>
          <w:color w:val="auto"/>
          <w:sz w:val="20"/>
        </w:rPr>
      </w:pPr>
      <w:bookmarkStart w:id="37" w:name="_Toc40276692"/>
      <w:bookmarkStart w:id="38" w:name="_Toc40342405"/>
      <w:bookmarkStart w:id="39" w:name="_Toc40349596"/>
      <w:r w:rsidRPr="00C44251">
        <w:rPr>
          <w:rFonts w:ascii="Arial" w:eastAsiaTheme="minorHAnsi" w:hAnsi="Arial" w:cs="Arial"/>
          <w:b/>
          <w:color w:val="auto"/>
          <w:sz w:val="20"/>
        </w:rPr>
        <w:t xml:space="preserve">5.1.3 </w:t>
      </w:r>
      <w:r w:rsidR="004E7FAD" w:rsidRPr="00C44251">
        <w:rPr>
          <w:rFonts w:ascii="Arial" w:eastAsiaTheme="minorHAnsi" w:hAnsi="Arial" w:cs="Arial"/>
          <w:b/>
          <w:color w:val="auto"/>
          <w:sz w:val="20"/>
        </w:rPr>
        <w:t>Disposiciones sobre el uso de espacios comunes</w:t>
      </w:r>
      <w:bookmarkEnd w:id="37"/>
      <w:bookmarkEnd w:id="38"/>
      <w:bookmarkEnd w:id="39"/>
    </w:p>
    <w:p w14:paraId="31C11CBC" w14:textId="77777777" w:rsidR="004E7FAD" w:rsidRPr="00C44251" w:rsidRDefault="004E7FAD" w:rsidP="00DB08CD">
      <w:pPr>
        <w:pStyle w:val="Prrafodelista"/>
        <w:spacing w:line="276" w:lineRule="auto"/>
        <w:ind w:left="765"/>
        <w:rPr>
          <w:rFonts w:ascii="Arial" w:hAnsi="Arial" w:cs="Arial"/>
          <w:color w:val="000000" w:themeColor="text1"/>
          <w:szCs w:val="20"/>
        </w:rPr>
      </w:pPr>
    </w:p>
    <w:p w14:paraId="5878186F" w14:textId="77777777" w:rsidR="004E7FAD" w:rsidRPr="00C44251" w:rsidRDefault="004E7FAD" w:rsidP="00BD2D74">
      <w:pPr>
        <w:pStyle w:val="Prrafodelista"/>
        <w:numPr>
          <w:ilvl w:val="0"/>
          <w:numId w:val="9"/>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Para el uso de áreas comunes (área de comidas, piscinas, jacuzzis, bar, gimnasio, discoteca, casinos, spa, saunas y áreas verdes) se debe: </w:t>
      </w:r>
    </w:p>
    <w:p w14:paraId="124E46C0" w14:textId="34E0B496" w:rsidR="004E7FAD" w:rsidRPr="00C44251" w:rsidRDefault="004E7FAD" w:rsidP="00BD2D74">
      <w:pPr>
        <w:pStyle w:val="Prrafodelista"/>
        <w:numPr>
          <w:ilvl w:val="0"/>
          <w:numId w:val="9"/>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Intensificar las normas de limpieza e higiene en estos espacios, con mayor rigurosidad en las superficies de apoyo con una solución a base de alcoh</w:t>
      </w:r>
      <w:r w:rsidR="008C12E9" w:rsidRPr="00C44251">
        <w:rPr>
          <w:rFonts w:ascii="Arial" w:hAnsi="Arial" w:cs="Arial"/>
          <w:color w:val="000000" w:themeColor="text1"/>
          <w:szCs w:val="20"/>
        </w:rPr>
        <w:t xml:space="preserve">ol de al menos </w:t>
      </w:r>
      <w:r w:rsidR="009462B6" w:rsidRPr="00C44251">
        <w:rPr>
          <w:rFonts w:ascii="Arial" w:hAnsi="Arial" w:cs="Arial"/>
          <w:color w:val="000000" w:themeColor="text1"/>
          <w:szCs w:val="20"/>
        </w:rPr>
        <w:t>70</w:t>
      </w:r>
      <w:r w:rsidR="008C12E9" w:rsidRPr="00C44251">
        <w:rPr>
          <w:rFonts w:ascii="Arial" w:hAnsi="Arial" w:cs="Arial"/>
          <w:color w:val="000000" w:themeColor="text1"/>
          <w:szCs w:val="20"/>
        </w:rPr>
        <w:t>%</w:t>
      </w:r>
      <w:r w:rsidRPr="00C44251">
        <w:rPr>
          <w:rFonts w:ascii="Arial" w:hAnsi="Arial" w:cs="Arial"/>
          <w:color w:val="000000" w:themeColor="text1"/>
          <w:szCs w:val="20"/>
        </w:rPr>
        <w:t xml:space="preserve"> y/o con desinfectantes. </w:t>
      </w:r>
    </w:p>
    <w:p w14:paraId="108A8F39" w14:textId="77777777" w:rsidR="0084377D" w:rsidRPr="00C44251" w:rsidRDefault="004E7FAD" w:rsidP="00BD2D74">
      <w:pPr>
        <w:pStyle w:val="Prrafodelista"/>
        <w:numPr>
          <w:ilvl w:val="0"/>
          <w:numId w:val="9"/>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Mantener un nivel de ocupación igual o menor al 50% de la capacidad de personas que compartan en estos espacios en seguimiento al distanciamiento social. </w:t>
      </w:r>
    </w:p>
    <w:p w14:paraId="08A8F98A" w14:textId="77777777" w:rsidR="0084377D" w:rsidRPr="00C44251" w:rsidRDefault="0084377D" w:rsidP="00DB08CD">
      <w:pPr>
        <w:pStyle w:val="Prrafodelista"/>
        <w:autoSpaceDE w:val="0"/>
        <w:autoSpaceDN w:val="0"/>
        <w:adjustRightInd w:val="0"/>
        <w:spacing w:after="183" w:line="276" w:lineRule="auto"/>
        <w:ind w:left="765"/>
        <w:rPr>
          <w:rFonts w:ascii="Arial" w:hAnsi="Arial" w:cs="Arial"/>
          <w:color w:val="000000" w:themeColor="text1"/>
          <w:szCs w:val="20"/>
        </w:rPr>
      </w:pPr>
    </w:p>
    <w:p w14:paraId="7FADFFAF" w14:textId="2D7384D6" w:rsidR="004E7FAD" w:rsidRPr="00C44251" w:rsidRDefault="00C1675B" w:rsidP="00DB08CD">
      <w:pPr>
        <w:pStyle w:val="Ttulo3"/>
        <w:spacing w:line="276" w:lineRule="auto"/>
        <w:ind w:left="708" w:firstLine="708"/>
        <w:rPr>
          <w:rFonts w:ascii="Arial" w:eastAsiaTheme="minorHAnsi" w:hAnsi="Arial" w:cs="Arial"/>
          <w:b/>
          <w:color w:val="auto"/>
          <w:sz w:val="20"/>
        </w:rPr>
      </w:pPr>
      <w:bookmarkStart w:id="40" w:name="_Toc40276693"/>
      <w:bookmarkStart w:id="41" w:name="_Toc40342406"/>
      <w:bookmarkStart w:id="42" w:name="_Toc40349597"/>
      <w:r w:rsidRPr="00C44251">
        <w:rPr>
          <w:rFonts w:ascii="Arial" w:eastAsiaTheme="minorHAnsi" w:hAnsi="Arial" w:cs="Arial"/>
          <w:b/>
          <w:color w:val="auto"/>
          <w:sz w:val="20"/>
        </w:rPr>
        <w:t>5.1.4</w:t>
      </w:r>
      <w:r w:rsidR="0084377D" w:rsidRPr="00C44251">
        <w:rPr>
          <w:rFonts w:ascii="Arial" w:eastAsiaTheme="minorHAnsi" w:hAnsi="Arial" w:cs="Arial"/>
          <w:b/>
          <w:color w:val="auto"/>
          <w:sz w:val="20"/>
        </w:rPr>
        <w:t xml:space="preserve"> </w:t>
      </w:r>
      <w:r w:rsidR="004E7FAD" w:rsidRPr="00C44251">
        <w:rPr>
          <w:rFonts w:ascii="Arial" w:eastAsiaTheme="minorHAnsi" w:hAnsi="Arial" w:cs="Arial"/>
          <w:b/>
          <w:color w:val="auto"/>
          <w:sz w:val="20"/>
        </w:rPr>
        <w:t>Disposiciones sobre otras actividades turísticas</w:t>
      </w:r>
      <w:bookmarkEnd w:id="40"/>
      <w:bookmarkEnd w:id="41"/>
      <w:bookmarkEnd w:id="42"/>
    </w:p>
    <w:p w14:paraId="5136DF06" w14:textId="77777777" w:rsidR="004E7FAD" w:rsidRPr="00C44251" w:rsidRDefault="004E7FAD" w:rsidP="00DB08CD">
      <w:pPr>
        <w:spacing w:line="276" w:lineRule="auto"/>
        <w:ind w:left="360"/>
        <w:rPr>
          <w:rFonts w:ascii="Arial" w:hAnsi="Arial" w:cs="Arial"/>
          <w:color w:val="000000" w:themeColor="text1"/>
          <w:szCs w:val="20"/>
        </w:rPr>
      </w:pPr>
    </w:p>
    <w:p w14:paraId="4116CC29" w14:textId="77777777" w:rsidR="004E7FAD" w:rsidRPr="00C44251" w:rsidRDefault="004E7FAD" w:rsidP="00DB08CD">
      <w:pPr>
        <w:spacing w:line="276" w:lineRule="auto"/>
        <w:ind w:left="360"/>
        <w:rPr>
          <w:rFonts w:ascii="Arial" w:hAnsi="Arial" w:cs="Arial"/>
          <w:b/>
          <w:color w:val="000000" w:themeColor="text1"/>
          <w:szCs w:val="20"/>
        </w:rPr>
      </w:pPr>
      <w:r w:rsidRPr="00C44251">
        <w:rPr>
          <w:rFonts w:ascii="Arial" w:hAnsi="Arial" w:cs="Arial"/>
          <w:color w:val="000000" w:themeColor="text1"/>
          <w:szCs w:val="20"/>
        </w:rPr>
        <w:t>Cualquier otra actividad turística no contenida en estos lineamientos deben:</w:t>
      </w:r>
    </w:p>
    <w:p w14:paraId="22A318B6" w14:textId="77777777" w:rsidR="004E7FAD" w:rsidRPr="00C44251" w:rsidRDefault="004E7FAD" w:rsidP="00DB08CD">
      <w:pPr>
        <w:pStyle w:val="Prrafodelista"/>
        <w:spacing w:line="276" w:lineRule="auto"/>
        <w:ind w:left="1080"/>
        <w:rPr>
          <w:rFonts w:ascii="Arial" w:hAnsi="Arial" w:cs="Arial"/>
          <w:b/>
          <w:color w:val="000000" w:themeColor="text1"/>
          <w:szCs w:val="20"/>
        </w:rPr>
      </w:pPr>
    </w:p>
    <w:p w14:paraId="65F7D375" w14:textId="77777777" w:rsidR="004E7FAD" w:rsidRPr="00C44251" w:rsidRDefault="004E7FAD" w:rsidP="00BD2D74">
      <w:pPr>
        <w:pStyle w:val="Prrafodelista"/>
        <w:numPr>
          <w:ilvl w:val="0"/>
          <w:numId w:val="8"/>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Brindar información sobre las medidas de prevención y contención que estableció la administración de la actividad turística y el Gobierno de la República para la emergencia del COVID-19. </w:t>
      </w:r>
    </w:p>
    <w:p w14:paraId="6F782B6F" w14:textId="77777777" w:rsidR="004E7FAD" w:rsidRPr="00C44251" w:rsidRDefault="004E7FAD" w:rsidP="00BD2D74">
      <w:pPr>
        <w:pStyle w:val="Prrafodelista"/>
        <w:numPr>
          <w:ilvl w:val="0"/>
          <w:numId w:val="8"/>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Indicar las disposiciones sobre el acceso y uso de las instalaciones que se han implementado que garanticen el cumplimiento de los protocolos de lavado de manos, estornudo y tos, no tocarse la cara y otras formas de saludar. (Ver anexos del 1 al 4 de este documento) </w:t>
      </w:r>
    </w:p>
    <w:p w14:paraId="70272BCB" w14:textId="77777777" w:rsidR="004E7FAD" w:rsidRPr="00C44251" w:rsidRDefault="004E7FAD" w:rsidP="00BD2D74">
      <w:pPr>
        <w:pStyle w:val="Prrafodelista"/>
        <w:numPr>
          <w:ilvl w:val="0"/>
          <w:numId w:val="8"/>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Indicar sobre el uso y horarios de áreas de comida, tomando en cuenta las normas de distanciamiento social y la regulación de la concentración de personas en sitios comunes. </w:t>
      </w:r>
    </w:p>
    <w:p w14:paraId="29C80F4C" w14:textId="77777777" w:rsidR="004E7FAD" w:rsidRPr="00C44251" w:rsidRDefault="004E7FAD" w:rsidP="00BD2D74">
      <w:pPr>
        <w:pStyle w:val="Prrafodelista"/>
        <w:numPr>
          <w:ilvl w:val="0"/>
          <w:numId w:val="8"/>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Notificar al encargado de la actividad turística o su representante en caso de que presente síntomas como tos, dolor de garganta, fiebre o dificultad para respirar. </w:t>
      </w:r>
    </w:p>
    <w:p w14:paraId="7AFF9685" w14:textId="77777777" w:rsidR="004E7FAD" w:rsidRPr="00C44251" w:rsidRDefault="004E7FAD" w:rsidP="00BD2D74">
      <w:pPr>
        <w:pStyle w:val="Prrafodelista"/>
        <w:numPr>
          <w:ilvl w:val="0"/>
          <w:numId w:val="8"/>
        </w:numPr>
        <w:autoSpaceDE w:val="0"/>
        <w:autoSpaceDN w:val="0"/>
        <w:adjustRightInd w:val="0"/>
        <w:spacing w:after="183" w:line="276" w:lineRule="auto"/>
        <w:rPr>
          <w:rFonts w:ascii="Arial" w:hAnsi="Arial" w:cs="Arial"/>
          <w:color w:val="000000" w:themeColor="text1"/>
          <w:szCs w:val="20"/>
        </w:rPr>
      </w:pPr>
      <w:r w:rsidRPr="00C44251">
        <w:rPr>
          <w:rFonts w:ascii="Arial" w:hAnsi="Arial" w:cs="Arial"/>
          <w:color w:val="000000" w:themeColor="text1"/>
          <w:szCs w:val="20"/>
        </w:rPr>
        <w:t xml:space="preserve">Notificar al encargado de la actividad turística o a su representante, en caso de que hagan falta implementos de limpieza como alcohol en gel, toallas desechables para secar las manos y jabón antibacterial destinado para los usuarios de la actividad turística. </w:t>
      </w:r>
    </w:p>
    <w:p w14:paraId="3A3E6A32" w14:textId="77777777" w:rsidR="004E7FAD" w:rsidRPr="00C44251" w:rsidRDefault="004E7FAD" w:rsidP="00DB08CD">
      <w:pPr>
        <w:spacing w:line="276" w:lineRule="auto"/>
        <w:rPr>
          <w:rFonts w:ascii="Arial" w:hAnsi="Arial" w:cs="Arial"/>
          <w:color w:val="000000" w:themeColor="text1"/>
          <w:szCs w:val="20"/>
        </w:rPr>
      </w:pPr>
    </w:p>
    <w:p w14:paraId="077CE000" w14:textId="77777777" w:rsidR="004E7FAD" w:rsidRPr="00C44251" w:rsidRDefault="004E7FAD" w:rsidP="00D26714">
      <w:pPr>
        <w:spacing w:line="276" w:lineRule="auto"/>
        <w:jc w:val="center"/>
        <w:rPr>
          <w:rFonts w:ascii="Arial" w:hAnsi="Arial" w:cs="Arial"/>
          <w:color w:val="000000" w:themeColor="text1"/>
          <w:szCs w:val="20"/>
        </w:rPr>
      </w:pPr>
      <w:commentRangeStart w:id="43"/>
      <w:r w:rsidRPr="00C44251">
        <w:rPr>
          <w:rFonts w:ascii="Arial" w:hAnsi="Arial" w:cs="Arial"/>
          <w:noProof/>
          <w:color w:val="000000" w:themeColor="text1"/>
          <w:lang w:eastAsia="es-CR"/>
        </w:rPr>
        <w:drawing>
          <wp:inline distT="0" distB="0" distL="0" distR="0" wp14:anchorId="5CAA1FB0" wp14:editId="058E8BEA">
            <wp:extent cx="5227902" cy="1381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88" t="11224" r="5506" b="12186"/>
                    <a:stretch/>
                  </pic:blipFill>
                  <pic:spPr bwMode="auto">
                    <a:xfrm>
                      <a:off x="0" y="0"/>
                      <a:ext cx="5245461" cy="1385764"/>
                    </a:xfrm>
                    <a:prstGeom prst="rect">
                      <a:avLst/>
                    </a:prstGeom>
                    <a:ln>
                      <a:noFill/>
                    </a:ln>
                    <a:extLst>
                      <a:ext uri="{53640926-AAD7-44D8-BBD7-CCE9431645EC}">
                        <a14:shadowObscured xmlns:a14="http://schemas.microsoft.com/office/drawing/2010/main"/>
                      </a:ext>
                    </a:extLst>
                  </pic:spPr>
                </pic:pic>
              </a:graphicData>
            </a:graphic>
          </wp:inline>
        </w:drawing>
      </w:r>
      <w:commentRangeEnd w:id="43"/>
      <w:r w:rsidR="00615384">
        <w:rPr>
          <w:rStyle w:val="Refdecomentario"/>
        </w:rPr>
        <w:commentReference w:id="43"/>
      </w:r>
    </w:p>
    <w:p w14:paraId="47CCDD6C" w14:textId="77777777" w:rsidR="004E7FAD" w:rsidRPr="00C44251" w:rsidRDefault="004E7FAD" w:rsidP="00DB08CD">
      <w:pPr>
        <w:spacing w:line="276" w:lineRule="auto"/>
        <w:rPr>
          <w:rFonts w:ascii="Arial" w:hAnsi="Arial" w:cs="Arial"/>
        </w:rPr>
      </w:pPr>
    </w:p>
    <w:p w14:paraId="490B1415" w14:textId="55A90B6D" w:rsidR="0084377D" w:rsidRPr="00C44251" w:rsidRDefault="0084377D" w:rsidP="00BD2D74">
      <w:pPr>
        <w:pStyle w:val="Ttulo2"/>
        <w:numPr>
          <w:ilvl w:val="1"/>
          <w:numId w:val="13"/>
        </w:numPr>
        <w:rPr>
          <w:rFonts w:eastAsiaTheme="minorHAnsi"/>
          <w:shd w:val="clear" w:color="auto" w:fill="FFFFFF"/>
        </w:rPr>
      </w:pPr>
      <w:bookmarkStart w:id="44" w:name="_Toc40276694"/>
      <w:bookmarkStart w:id="45" w:name="_Toc40342407"/>
      <w:bookmarkStart w:id="46" w:name="_Toc40349598"/>
      <w:bookmarkStart w:id="47" w:name="_Toc39158261"/>
      <w:r w:rsidRPr="00C44251">
        <w:rPr>
          <w:rFonts w:eastAsiaTheme="minorHAnsi"/>
          <w:shd w:val="clear" w:color="auto" w:fill="FFFFFF"/>
        </w:rPr>
        <w:lastRenderedPageBreak/>
        <w:t>Directriz N°082-MP-S DIRIGIDA A LA ADMINISTRACIÓN PÚBLICA CENTRAL Y DESCENTRALIZADA "SOBRE LOS PROTOCOLOS PARA LA REACTIVACIÓN Y CONTINUIDAD DE LOS SECTORES DURANTE EL ESTADO DE EMERGENCIA NACIONAL POR COVID-19"</w:t>
      </w:r>
      <w:bookmarkEnd w:id="44"/>
      <w:bookmarkEnd w:id="45"/>
      <w:bookmarkEnd w:id="46"/>
    </w:p>
    <w:p w14:paraId="490E402C" w14:textId="77777777" w:rsidR="0084377D" w:rsidRPr="00C44251" w:rsidRDefault="0084377D" w:rsidP="00DB08CD">
      <w:pPr>
        <w:pStyle w:val="Sinespaciado"/>
        <w:spacing w:line="276" w:lineRule="auto"/>
        <w:ind w:left="720"/>
        <w:jc w:val="both"/>
        <w:rPr>
          <w:rFonts w:ascii="Arial" w:hAnsi="Arial" w:cs="Arial"/>
          <w:lang w:val="es-CR"/>
        </w:rPr>
      </w:pPr>
    </w:p>
    <w:p w14:paraId="42C0A9F5" w14:textId="77777777" w:rsidR="0084377D" w:rsidRPr="00C44251" w:rsidRDefault="0084377D" w:rsidP="00DB08CD">
      <w:pPr>
        <w:pStyle w:val="Prrafodelista"/>
        <w:spacing w:line="276" w:lineRule="auto"/>
        <w:rPr>
          <w:rFonts w:ascii="Arial" w:hAnsi="Arial" w:cs="Arial"/>
          <w:color w:val="000000" w:themeColor="text1"/>
          <w:shd w:val="clear" w:color="auto" w:fill="FFFFFF"/>
        </w:rPr>
      </w:pPr>
      <w:commentRangeStart w:id="48"/>
      <w:r w:rsidRPr="00C44251">
        <w:rPr>
          <w:rFonts w:ascii="Arial" w:hAnsi="Arial" w:cs="Arial"/>
          <w:color w:val="000000" w:themeColor="text1"/>
          <w:shd w:val="clear" w:color="auto" w:fill="FFFFFF"/>
        </w:rPr>
        <w:t>El Gobierno de Costa Rica indica que debido al estado de emergencia nacional por la situación sanitaria generada por el COVID-19 declarado mediante el Decreto Ejecutivo número 42227-MP-S del 16 de marzo de 2020, se instruye a las personas jerarcas de la Administración Pública Central y se insta a las personas jerarcas de la Administración Pública Descentralizada, a iniciar un proceso coordinado y participativo con el sector privado para la aplicación de medidas de prevención y mitigación del COVID-19, que permitan la reactivación y continuidad de los centros de trabajo, actividades y servicios, según el comportamiento epidemiológico de dicha enfermedad.</w:t>
      </w:r>
      <w:commentRangeEnd w:id="48"/>
      <w:r w:rsidR="00615384">
        <w:rPr>
          <w:rStyle w:val="Refdecomentario"/>
        </w:rPr>
        <w:commentReference w:id="48"/>
      </w:r>
    </w:p>
    <w:p w14:paraId="55C23337" w14:textId="77777777" w:rsidR="0084377D" w:rsidRPr="00C44251" w:rsidRDefault="0084377D" w:rsidP="00DB08CD">
      <w:pPr>
        <w:spacing w:line="276" w:lineRule="auto"/>
        <w:rPr>
          <w:rFonts w:ascii="Arial" w:hAnsi="Arial" w:cs="Arial"/>
          <w:color w:val="000000" w:themeColor="text1"/>
          <w:shd w:val="clear" w:color="auto" w:fill="FFFFFF"/>
        </w:rPr>
      </w:pPr>
    </w:p>
    <w:p w14:paraId="173753E6" w14:textId="291E9A91" w:rsidR="005A75C9" w:rsidRPr="00C44251" w:rsidRDefault="005A75C9" w:rsidP="0023126C">
      <w:pPr>
        <w:pStyle w:val="Ttulo1"/>
        <w:spacing w:line="276" w:lineRule="auto"/>
        <w:ind w:left="426"/>
        <w:rPr>
          <w:rFonts w:ascii="Arial" w:hAnsi="Arial" w:cs="Arial"/>
          <w:caps w:val="0"/>
          <w:color w:val="auto"/>
          <w:szCs w:val="20"/>
        </w:rPr>
      </w:pPr>
      <w:bookmarkStart w:id="49" w:name="_Toc40349599"/>
      <w:r w:rsidRPr="00C44251">
        <w:rPr>
          <w:rFonts w:ascii="Arial" w:hAnsi="Arial" w:cs="Arial"/>
          <w:caps w:val="0"/>
          <w:color w:val="auto"/>
          <w:szCs w:val="20"/>
        </w:rPr>
        <w:t>HIGIENE Y DESINFECCIÓN</w:t>
      </w:r>
      <w:bookmarkEnd w:id="47"/>
      <w:bookmarkEnd w:id="49"/>
      <w:r w:rsidR="004C3EC1">
        <w:rPr>
          <w:rFonts w:ascii="Arial" w:hAnsi="Arial" w:cs="Arial"/>
          <w:caps w:val="0"/>
          <w:color w:val="auto"/>
          <w:szCs w:val="20"/>
        </w:rPr>
        <w:t xml:space="preserve"> Paginas </w:t>
      </w:r>
    </w:p>
    <w:p w14:paraId="384C2A16" w14:textId="44555C42" w:rsidR="005A75C9" w:rsidRPr="00C44251" w:rsidRDefault="009E78BA" w:rsidP="00BD2D74">
      <w:pPr>
        <w:pStyle w:val="Ttulo2"/>
        <w:numPr>
          <w:ilvl w:val="1"/>
          <w:numId w:val="14"/>
        </w:numPr>
      </w:pPr>
      <w:bookmarkStart w:id="50" w:name="_Toc40276696"/>
      <w:bookmarkStart w:id="51" w:name="_Toc40342409"/>
      <w:bookmarkStart w:id="52" w:name="_Toc40349600"/>
      <w:r w:rsidRPr="00C44251">
        <w:t>Generalidades</w:t>
      </w:r>
      <w:bookmarkEnd w:id="50"/>
      <w:bookmarkEnd w:id="51"/>
      <w:bookmarkEnd w:id="52"/>
    </w:p>
    <w:p w14:paraId="3BA5706A" w14:textId="77777777" w:rsidR="00987BDD" w:rsidRPr="00C44251" w:rsidRDefault="00987BDD" w:rsidP="00DB08CD">
      <w:pPr>
        <w:spacing w:line="276" w:lineRule="auto"/>
        <w:rPr>
          <w:rFonts w:ascii="Arial" w:hAnsi="Arial" w:cs="Arial"/>
          <w:color w:val="000000" w:themeColor="text1"/>
          <w:szCs w:val="20"/>
        </w:rPr>
      </w:pPr>
    </w:p>
    <w:p w14:paraId="354A9184" w14:textId="77777777" w:rsidR="00EB7F8F" w:rsidRPr="00C44251" w:rsidRDefault="0024064E" w:rsidP="00BD2D74">
      <w:pPr>
        <w:pStyle w:val="Prrafodelista"/>
        <w:numPr>
          <w:ilvl w:val="2"/>
          <w:numId w:val="1"/>
        </w:numPr>
        <w:spacing w:line="276" w:lineRule="auto"/>
        <w:rPr>
          <w:rFonts w:ascii="Arial" w:hAnsi="Arial" w:cs="Arial"/>
          <w:b/>
          <w:szCs w:val="20"/>
          <w:lang w:val="es-ES"/>
        </w:rPr>
      </w:pPr>
      <w:r w:rsidRPr="00C44251">
        <w:rPr>
          <w:rFonts w:ascii="Arial" w:hAnsi="Arial" w:cs="Arial"/>
          <w:b/>
          <w:szCs w:val="20"/>
          <w:lang w:val="es-ES"/>
        </w:rPr>
        <w:t>M</w:t>
      </w:r>
      <w:r w:rsidR="005C2064" w:rsidRPr="00C44251">
        <w:rPr>
          <w:rFonts w:ascii="Arial" w:hAnsi="Arial" w:cs="Arial"/>
          <w:b/>
          <w:szCs w:val="20"/>
          <w:lang w:val="es-ES"/>
        </w:rPr>
        <w:t>edidas de limpieza, higiene y desinfección.</w:t>
      </w:r>
    </w:p>
    <w:p w14:paraId="094215FE" w14:textId="77777777" w:rsidR="00EB7F8F" w:rsidRPr="00C44251" w:rsidRDefault="00EB7F8F" w:rsidP="00EB7F8F">
      <w:pPr>
        <w:spacing w:line="276" w:lineRule="auto"/>
        <w:rPr>
          <w:rFonts w:ascii="Arial" w:hAnsi="Arial" w:cs="Arial"/>
          <w:lang w:val="es-ES"/>
        </w:rPr>
      </w:pPr>
    </w:p>
    <w:p w14:paraId="53A1EF95" w14:textId="41FAE860" w:rsidR="00EB71C3" w:rsidRPr="00C44251" w:rsidRDefault="3932D5A3" w:rsidP="00BD2D74">
      <w:pPr>
        <w:pStyle w:val="Prrafodelista"/>
        <w:numPr>
          <w:ilvl w:val="3"/>
          <w:numId w:val="14"/>
        </w:numPr>
        <w:spacing w:line="276" w:lineRule="auto"/>
        <w:ind w:left="0" w:firstLine="0"/>
        <w:rPr>
          <w:rFonts w:ascii="Arial" w:hAnsi="Arial" w:cs="Arial"/>
          <w:b/>
          <w:szCs w:val="20"/>
          <w:lang w:val="es-ES"/>
        </w:rPr>
      </w:pPr>
      <w:r w:rsidRPr="00C44251">
        <w:rPr>
          <w:rFonts w:ascii="Arial" w:hAnsi="Arial" w:cs="Arial"/>
          <w:lang w:val="es-ES"/>
        </w:rPr>
        <w:t xml:space="preserve">El guía de </w:t>
      </w:r>
      <w:r w:rsidR="6410A741" w:rsidRPr="00C44251">
        <w:rPr>
          <w:rFonts w:ascii="Arial" w:hAnsi="Arial" w:cs="Arial"/>
          <w:lang w:val="es-ES"/>
        </w:rPr>
        <w:t>Turismo</w:t>
      </w:r>
      <w:r w:rsidRPr="00C44251">
        <w:rPr>
          <w:rFonts w:ascii="Arial" w:hAnsi="Arial" w:cs="Arial"/>
          <w:lang w:val="es-ES"/>
        </w:rPr>
        <w:t xml:space="preserve"> debe contar con alcohol </w:t>
      </w:r>
      <w:r w:rsidR="43BA7B16" w:rsidRPr="00C44251">
        <w:rPr>
          <w:rFonts w:ascii="Arial" w:hAnsi="Arial" w:cs="Arial"/>
          <w:lang w:val="es-ES"/>
        </w:rPr>
        <w:t xml:space="preserve">en gel y o toallas desinfectantes para uso personal en cada actividad </w:t>
      </w:r>
      <w:r w:rsidR="545F3341" w:rsidRPr="00C44251">
        <w:rPr>
          <w:rFonts w:ascii="Arial" w:hAnsi="Arial" w:cs="Arial"/>
          <w:lang w:val="es-ES"/>
        </w:rPr>
        <w:t xml:space="preserve">de guiado que realice, De igual forma debe incentivar entre los </w:t>
      </w:r>
      <w:commentRangeStart w:id="53"/>
      <w:r w:rsidR="545F3341" w:rsidRPr="00C44251">
        <w:rPr>
          <w:rFonts w:ascii="Arial" w:hAnsi="Arial" w:cs="Arial"/>
          <w:lang w:val="es-ES"/>
        </w:rPr>
        <w:t xml:space="preserve">excursionistas y turistas </w:t>
      </w:r>
      <w:commentRangeEnd w:id="53"/>
      <w:r w:rsidR="000B2561">
        <w:rPr>
          <w:rStyle w:val="Refdecomentario"/>
        </w:rPr>
        <w:commentReference w:id="53"/>
      </w:r>
      <w:r w:rsidR="545F3341" w:rsidRPr="00C44251">
        <w:rPr>
          <w:rFonts w:ascii="Arial" w:hAnsi="Arial" w:cs="Arial"/>
          <w:lang w:val="es-ES"/>
        </w:rPr>
        <w:t>el uso continuo de alcohol e</w:t>
      </w:r>
      <w:r w:rsidR="2E40B976" w:rsidRPr="00C44251">
        <w:rPr>
          <w:rFonts w:ascii="Arial" w:hAnsi="Arial" w:cs="Arial"/>
          <w:lang w:val="es-ES"/>
        </w:rPr>
        <w:t>n</w:t>
      </w:r>
      <w:r w:rsidR="545F3341" w:rsidRPr="00C44251">
        <w:rPr>
          <w:rFonts w:ascii="Arial" w:hAnsi="Arial" w:cs="Arial"/>
          <w:lang w:val="es-ES"/>
        </w:rPr>
        <w:t xml:space="preserve"> gel y el </w:t>
      </w:r>
      <w:r w:rsidR="3BDFEA05" w:rsidRPr="00C44251">
        <w:rPr>
          <w:rFonts w:ascii="Arial" w:hAnsi="Arial" w:cs="Arial"/>
          <w:lang w:val="es-ES"/>
        </w:rPr>
        <w:t>debido</w:t>
      </w:r>
      <w:r w:rsidR="6EB5D84A" w:rsidRPr="00C44251">
        <w:rPr>
          <w:rFonts w:ascii="Arial" w:hAnsi="Arial" w:cs="Arial"/>
          <w:lang w:val="es-ES"/>
        </w:rPr>
        <w:t xml:space="preserve"> proceso de lavado de </w:t>
      </w:r>
      <w:r w:rsidR="15E6E693" w:rsidRPr="00C44251">
        <w:rPr>
          <w:rFonts w:ascii="Arial" w:hAnsi="Arial" w:cs="Arial"/>
          <w:lang w:val="es-ES"/>
        </w:rPr>
        <w:t>manos</w:t>
      </w:r>
      <w:r w:rsidR="6EB5D84A" w:rsidRPr="00C44251">
        <w:rPr>
          <w:rFonts w:ascii="Arial" w:hAnsi="Arial" w:cs="Arial"/>
          <w:lang w:val="es-ES"/>
        </w:rPr>
        <w:t xml:space="preserve"> </w:t>
      </w:r>
      <w:proofErr w:type="gramStart"/>
      <w:r w:rsidR="6EB5D84A" w:rsidRPr="00C44251">
        <w:rPr>
          <w:rFonts w:ascii="Arial" w:hAnsi="Arial" w:cs="Arial"/>
          <w:lang w:val="es-ES"/>
        </w:rPr>
        <w:t xml:space="preserve">de </w:t>
      </w:r>
      <w:r w:rsidR="32B312C2" w:rsidRPr="00C44251">
        <w:rPr>
          <w:rFonts w:ascii="Arial" w:hAnsi="Arial" w:cs="Arial"/>
          <w:lang w:val="es-ES"/>
        </w:rPr>
        <w:t>acuerdo</w:t>
      </w:r>
      <w:r w:rsidR="6EB5D84A" w:rsidRPr="00C44251">
        <w:rPr>
          <w:rFonts w:ascii="Arial" w:hAnsi="Arial" w:cs="Arial"/>
          <w:lang w:val="es-ES"/>
        </w:rPr>
        <w:t xml:space="preserve"> al</w:t>
      </w:r>
      <w:proofErr w:type="gramEnd"/>
      <w:r w:rsidR="6EB5D84A" w:rsidRPr="00C44251">
        <w:rPr>
          <w:rFonts w:ascii="Arial" w:hAnsi="Arial" w:cs="Arial"/>
          <w:lang w:val="es-ES"/>
        </w:rPr>
        <w:t xml:space="preserve"> Ministerio de Salud.</w:t>
      </w:r>
    </w:p>
    <w:p w14:paraId="71BFB8B2" w14:textId="77777777" w:rsidR="003F6393" w:rsidRPr="00C44251" w:rsidRDefault="003F6393" w:rsidP="003F6393">
      <w:pPr>
        <w:pStyle w:val="Prrafodelista"/>
        <w:tabs>
          <w:tab w:val="left" w:pos="1134"/>
        </w:tabs>
        <w:spacing w:line="276" w:lineRule="auto"/>
        <w:ind w:left="0"/>
        <w:rPr>
          <w:rFonts w:ascii="Arial" w:hAnsi="Arial" w:cs="Arial"/>
          <w:color w:val="000000" w:themeColor="text1"/>
        </w:rPr>
      </w:pPr>
    </w:p>
    <w:p w14:paraId="4BE62D79" w14:textId="1D3D592B" w:rsidR="383E6FD9" w:rsidRPr="00C44251" w:rsidRDefault="383E6FD9" w:rsidP="00BD2D74">
      <w:pPr>
        <w:pStyle w:val="Prrafodelista"/>
        <w:numPr>
          <w:ilvl w:val="3"/>
          <w:numId w:val="14"/>
        </w:numPr>
        <w:spacing w:line="276" w:lineRule="auto"/>
        <w:ind w:left="0" w:firstLine="0"/>
        <w:rPr>
          <w:rFonts w:ascii="Arial" w:hAnsi="Arial" w:cs="Arial"/>
          <w:lang w:val="es-ES"/>
        </w:rPr>
      </w:pPr>
      <w:r w:rsidRPr="00C44251">
        <w:rPr>
          <w:rFonts w:ascii="Arial" w:hAnsi="Arial" w:cs="Arial"/>
          <w:lang w:val="es-ES"/>
        </w:rPr>
        <w:t>El gu</w:t>
      </w:r>
      <w:r w:rsidR="549BED8B" w:rsidRPr="00C44251">
        <w:rPr>
          <w:rFonts w:ascii="Arial" w:hAnsi="Arial" w:cs="Arial"/>
          <w:lang w:val="es-ES"/>
        </w:rPr>
        <w:t xml:space="preserve">ía de turismo debe aumentar las labores de fiscalización; </w:t>
      </w:r>
      <w:proofErr w:type="gramStart"/>
      <w:r w:rsidR="549BED8B" w:rsidRPr="00C44251">
        <w:rPr>
          <w:rFonts w:ascii="Arial" w:hAnsi="Arial" w:cs="Arial"/>
          <w:lang w:val="es-ES"/>
        </w:rPr>
        <w:t>en relación a</w:t>
      </w:r>
      <w:proofErr w:type="gramEnd"/>
      <w:r w:rsidR="549BED8B" w:rsidRPr="00C44251">
        <w:rPr>
          <w:rFonts w:ascii="Arial" w:hAnsi="Arial" w:cs="Arial"/>
          <w:lang w:val="es-ES"/>
        </w:rPr>
        <w:t xml:space="preserve"> la anteriorid</w:t>
      </w:r>
      <w:r w:rsidR="0D5368AD" w:rsidRPr="00C44251">
        <w:rPr>
          <w:rFonts w:ascii="Arial" w:hAnsi="Arial" w:cs="Arial"/>
          <w:lang w:val="es-ES"/>
        </w:rPr>
        <w:t xml:space="preserve">ad de la declaratoria de pandemia COVID-19, que en todas las </w:t>
      </w:r>
      <w:r w:rsidR="6A0CC656" w:rsidRPr="00C44251">
        <w:rPr>
          <w:rFonts w:ascii="Arial" w:hAnsi="Arial" w:cs="Arial"/>
          <w:lang w:val="es-ES"/>
        </w:rPr>
        <w:t>áreas</w:t>
      </w:r>
      <w:r w:rsidR="0D5368AD" w:rsidRPr="00C44251">
        <w:rPr>
          <w:rFonts w:ascii="Arial" w:hAnsi="Arial" w:cs="Arial"/>
          <w:lang w:val="es-ES"/>
        </w:rPr>
        <w:t xml:space="preserve"> co</w:t>
      </w:r>
      <w:r w:rsidR="1BBAA0C3" w:rsidRPr="00C44251">
        <w:rPr>
          <w:rFonts w:ascii="Arial" w:hAnsi="Arial" w:cs="Arial"/>
          <w:lang w:val="es-ES"/>
        </w:rPr>
        <w:t>munes que se vis</w:t>
      </w:r>
      <w:r w:rsidR="639508AE" w:rsidRPr="00C44251">
        <w:rPr>
          <w:rFonts w:ascii="Arial" w:hAnsi="Arial" w:cs="Arial"/>
          <w:lang w:val="es-ES"/>
        </w:rPr>
        <w:t xml:space="preserve">iten con los </w:t>
      </w:r>
      <w:commentRangeStart w:id="54"/>
      <w:r w:rsidR="639508AE" w:rsidRPr="00C44251">
        <w:rPr>
          <w:rFonts w:ascii="Arial" w:hAnsi="Arial" w:cs="Arial"/>
          <w:lang w:val="es-ES"/>
        </w:rPr>
        <w:t xml:space="preserve">turistas o excursionistas </w:t>
      </w:r>
      <w:commentRangeEnd w:id="54"/>
      <w:r w:rsidR="000B2561">
        <w:rPr>
          <w:rStyle w:val="Refdecomentario"/>
        </w:rPr>
        <w:commentReference w:id="54"/>
      </w:r>
      <w:r w:rsidR="639508AE" w:rsidRPr="00C44251">
        <w:rPr>
          <w:rFonts w:ascii="Arial" w:hAnsi="Arial" w:cs="Arial"/>
          <w:lang w:val="es-ES"/>
        </w:rPr>
        <w:t xml:space="preserve">estén en constante </w:t>
      </w:r>
      <w:r w:rsidR="5D27B3D5" w:rsidRPr="00C44251">
        <w:rPr>
          <w:rFonts w:ascii="Arial" w:hAnsi="Arial" w:cs="Arial"/>
          <w:lang w:val="es-ES"/>
        </w:rPr>
        <w:t>limpieza y desinfección mediante la revisión de bitácoras.</w:t>
      </w:r>
    </w:p>
    <w:p w14:paraId="631D69BE" w14:textId="77777777" w:rsidR="003F6393" w:rsidRPr="00C44251" w:rsidRDefault="003F6393" w:rsidP="003F6393">
      <w:pPr>
        <w:pStyle w:val="Prrafodelista"/>
        <w:spacing w:line="276" w:lineRule="auto"/>
        <w:ind w:left="0"/>
        <w:rPr>
          <w:rFonts w:ascii="Arial" w:hAnsi="Arial" w:cs="Arial"/>
          <w:color w:val="000000" w:themeColor="text1"/>
        </w:rPr>
      </w:pPr>
    </w:p>
    <w:p w14:paraId="3D8A4CF7" w14:textId="56DA92CD" w:rsidR="004029F5" w:rsidRPr="00C44251" w:rsidRDefault="5D27B3D5" w:rsidP="00BD2D74">
      <w:pPr>
        <w:pStyle w:val="Prrafodelista"/>
        <w:numPr>
          <w:ilvl w:val="3"/>
          <w:numId w:val="14"/>
        </w:numPr>
        <w:spacing w:line="276" w:lineRule="auto"/>
        <w:ind w:left="0" w:firstLine="0"/>
        <w:rPr>
          <w:rFonts w:ascii="Arial" w:hAnsi="Arial" w:cs="Arial"/>
          <w:color w:val="000000" w:themeColor="text1"/>
        </w:rPr>
      </w:pPr>
      <w:commentRangeStart w:id="55"/>
      <w:r w:rsidRPr="00C44251">
        <w:rPr>
          <w:rFonts w:ascii="Arial" w:hAnsi="Arial" w:cs="Arial"/>
          <w:color w:val="000000" w:themeColor="text1"/>
        </w:rPr>
        <w:t>El guía</w:t>
      </w:r>
      <w:r w:rsidR="51DD5081" w:rsidRPr="00C44251">
        <w:rPr>
          <w:rFonts w:ascii="Arial" w:hAnsi="Arial" w:cs="Arial"/>
          <w:color w:val="000000" w:themeColor="text1"/>
        </w:rPr>
        <w:t xml:space="preserve"> </w:t>
      </w:r>
      <w:r w:rsidR="45703A17" w:rsidRPr="00C44251">
        <w:rPr>
          <w:rFonts w:ascii="Arial" w:hAnsi="Arial" w:cs="Arial"/>
          <w:color w:val="000000" w:themeColor="text1"/>
        </w:rPr>
        <w:t xml:space="preserve">de turismo </w:t>
      </w:r>
      <w:r w:rsidR="51DD5081" w:rsidRPr="00C44251">
        <w:rPr>
          <w:rFonts w:ascii="Arial" w:hAnsi="Arial" w:cs="Arial"/>
          <w:color w:val="000000" w:themeColor="text1"/>
        </w:rPr>
        <w:t>debe garantizar la utilización de productos de limpieza y desinfección comerciales auto</w:t>
      </w:r>
      <w:r w:rsidR="104A5997" w:rsidRPr="00C44251">
        <w:rPr>
          <w:rFonts w:ascii="Arial" w:hAnsi="Arial" w:cs="Arial"/>
          <w:color w:val="000000" w:themeColor="text1"/>
        </w:rPr>
        <w:t>rizados</w:t>
      </w:r>
      <w:r w:rsidR="087062B2" w:rsidRPr="00C44251">
        <w:rPr>
          <w:rFonts w:ascii="Arial" w:hAnsi="Arial" w:cs="Arial"/>
          <w:color w:val="000000" w:themeColor="text1"/>
        </w:rPr>
        <w:t>.</w:t>
      </w:r>
      <w:commentRangeEnd w:id="55"/>
      <w:r w:rsidR="000B2561">
        <w:rPr>
          <w:rStyle w:val="Refdecomentario"/>
        </w:rPr>
        <w:commentReference w:id="55"/>
      </w:r>
    </w:p>
    <w:p w14:paraId="1A3EB2A5" w14:textId="77777777" w:rsidR="004029F5" w:rsidRPr="00C44251" w:rsidRDefault="004029F5" w:rsidP="004029F5">
      <w:pPr>
        <w:pStyle w:val="Prrafodelista"/>
        <w:spacing w:line="276" w:lineRule="auto"/>
        <w:ind w:left="0"/>
        <w:rPr>
          <w:rFonts w:ascii="Arial" w:hAnsi="Arial" w:cs="Arial"/>
          <w:color w:val="000000" w:themeColor="text1"/>
        </w:rPr>
      </w:pPr>
    </w:p>
    <w:p w14:paraId="36B30115" w14:textId="27E0ED91" w:rsidR="087062B2" w:rsidRPr="00C44251" w:rsidRDefault="087062B2"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El guía de turismo debe informar a los clientes la ubicación de rótulos de protocolo de estornudo y tos, lavado de manos, otras formas de saludar</w:t>
      </w:r>
      <w:r w:rsidR="76026E42" w:rsidRPr="00C44251">
        <w:rPr>
          <w:rFonts w:ascii="Arial" w:hAnsi="Arial" w:cs="Arial"/>
          <w:color w:val="000000" w:themeColor="text1"/>
        </w:rPr>
        <w:t>, no tocarse la cara, en los establecimientos que se visiten, en el caso de que se esté en espacios abiertos, el guía debe informar de forma verbal</w:t>
      </w:r>
      <w:r w:rsidR="004029F5" w:rsidRPr="00C44251">
        <w:rPr>
          <w:rFonts w:ascii="Arial" w:hAnsi="Arial" w:cs="Arial"/>
          <w:color w:val="000000" w:themeColor="text1"/>
        </w:rPr>
        <w:t xml:space="preserve"> los mismos protocolos.</w:t>
      </w:r>
    </w:p>
    <w:p w14:paraId="6FA85565" w14:textId="77777777" w:rsidR="004029F5" w:rsidRPr="00C44251" w:rsidRDefault="004029F5" w:rsidP="004029F5">
      <w:pPr>
        <w:pStyle w:val="Prrafodelista"/>
        <w:spacing w:line="276" w:lineRule="auto"/>
        <w:ind w:left="0"/>
        <w:rPr>
          <w:rFonts w:ascii="Arial" w:hAnsi="Arial" w:cs="Arial"/>
          <w:color w:val="000000" w:themeColor="text1"/>
        </w:rPr>
      </w:pPr>
    </w:p>
    <w:p w14:paraId="7D0BDEFC" w14:textId="0DE6513E" w:rsidR="054EF11E" w:rsidRPr="00C44251" w:rsidRDefault="054EF11E" w:rsidP="00BD2D74">
      <w:pPr>
        <w:pStyle w:val="Prrafodelista"/>
        <w:numPr>
          <w:ilvl w:val="3"/>
          <w:numId w:val="14"/>
        </w:numPr>
        <w:spacing w:line="276" w:lineRule="auto"/>
        <w:ind w:left="0" w:firstLine="0"/>
        <w:rPr>
          <w:rFonts w:ascii="Arial" w:hAnsi="Arial" w:cs="Arial"/>
          <w:color w:val="000000" w:themeColor="text1"/>
        </w:rPr>
      </w:pPr>
      <w:commentRangeStart w:id="56"/>
      <w:r w:rsidRPr="00C44251">
        <w:rPr>
          <w:rFonts w:ascii="Arial" w:hAnsi="Arial" w:cs="Arial"/>
          <w:color w:val="000000" w:themeColor="text1"/>
        </w:rPr>
        <w:t>Asegurarse que el guía de turismo cuente con su EPP</w:t>
      </w:r>
      <w:r w:rsidR="1BAC1D6A" w:rsidRPr="00C44251">
        <w:rPr>
          <w:rFonts w:ascii="Arial" w:hAnsi="Arial" w:cs="Arial"/>
          <w:color w:val="000000" w:themeColor="text1"/>
        </w:rPr>
        <w:t xml:space="preserve"> </w:t>
      </w:r>
      <w:r w:rsidRPr="00C44251">
        <w:rPr>
          <w:rFonts w:ascii="Arial" w:hAnsi="Arial" w:cs="Arial"/>
          <w:color w:val="000000" w:themeColor="text1"/>
        </w:rPr>
        <w:t>(</w:t>
      </w:r>
      <w:r w:rsidR="1ED3ED0E" w:rsidRPr="00C44251">
        <w:rPr>
          <w:rFonts w:ascii="Arial" w:hAnsi="Arial" w:cs="Arial"/>
          <w:color w:val="000000" w:themeColor="text1"/>
        </w:rPr>
        <w:t>mascarilla</w:t>
      </w:r>
      <w:r w:rsidRPr="00C44251">
        <w:rPr>
          <w:rFonts w:ascii="Arial" w:hAnsi="Arial" w:cs="Arial"/>
          <w:color w:val="000000" w:themeColor="text1"/>
        </w:rPr>
        <w:t xml:space="preserve"> para </w:t>
      </w:r>
      <w:r w:rsidR="646BE932" w:rsidRPr="00C44251">
        <w:rPr>
          <w:rFonts w:ascii="Arial" w:hAnsi="Arial" w:cs="Arial"/>
          <w:color w:val="000000" w:themeColor="text1"/>
        </w:rPr>
        <w:t>personas</w:t>
      </w:r>
      <w:r w:rsidRPr="00C44251">
        <w:rPr>
          <w:rFonts w:ascii="Arial" w:hAnsi="Arial" w:cs="Arial"/>
          <w:color w:val="000000" w:themeColor="text1"/>
        </w:rPr>
        <w:t xml:space="preserve"> sanas </w:t>
      </w:r>
      <w:r w:rsidR="76A17DA7" w:rsidRPr="00C44251">
        <w:rPr>
          <w:rFonts w:ascii="Arial" w:hAnsi="Arial" w:cs="Arial"/>
          <w:color w:val="000000" w:themeColor="text1"/>
        </w:rPr>
        <w:t>y o caretas o protectores visuales)</w:t>
      </w:r>
      <w:r w:rsidR="600D96CF" w:rsidRPr="00C44251">
        <w:rPr>
          <w:rFonts w:ascii="Arial" w:hAnsi="Arial" w:cs="Arial"/>
          <w:color w:val="000000" w:themeColor="text1"/>
        </w:rPr>
        <w:t xml:space="preserve"> y hacer uso obligatorio de guantes no quirúrgicos o similar para efect</w:t>
      </w:r>
      <w:r w:rsidR="1F21B189" w:rsidRPr="00C44251">
        <w:rPr>
          <w:rFonts w:ascii="Arial" w:hAnsi="Arial" w:cs="Arial"/>
          <w:color w:val="000000" w:themeColor="text1"/>
        </w:rPr>
        <w:t xml:space="preserve">uar sus actividades durante todo </w:t>
      </w:r>
      <w:r w:rsidR="344257BB" w:rsidRPr="00C44251">
        <w:rPr>
          <w:rFonts w:ascii="Arial" w:hAnsi="Arial" w:cs="Arial"/>
          <w:color w:val="000000" w:themeColor="text1"/>
        </w:rPr>
        <w:t>el lapso del proceso de entrega del servicio tour</w:t>
      </w:r>
      <w:r w:rsidR="004029F5" w:rsidRPr="00C44251">
        <w:rPr>
          <w:rFonts w:ascii="Arial" w:hAnsi="Arial" w:cs="Arial"/>
          <w:color w:val="000000" w:themeColor="text1"/>
        </w:rPr>
        <w:t xml:space="preserve"> </w:t>
      </w:r>
      <w:r w:rsidR="2791F33E" w:rsidRPr="00C44251">
        <w:rPr>
          <w:rFonts w:ascii="Arial" w:hAnsi="Arial" w:cs="Arial"/>
          <w:color w:val="000000" w:themeColor="text1"/>
        </w:rPr>
        <w:t>operatorio</w:t>
      </w:r>
      <w:r w:rsidR="004029F5" w:rsidRPr="00C44251">
        <w:rPr>
          <w:rFonts w:ascii="Arial" w:hAnsi="Arial" w:cs="Arial"/>
          <w:color w:val="000000" w:themeColor="text1"/>
        </w:rPr>
        <w:t>.</w:t>
      </w:r>
      <w:commentRangeEnd w:id="56"/>
      <w:r w:rsidR="00D479F1">
        <w:rPr>
          <w:rStyle w:val="Refdecomentario"/>
        </w:rPr>
        <w:commentReference w:id="56"/>
      </w:r>
    </w:p>
    <w:p w14:paraId="573FA6E9" w14:textId="77777777" w:rsidR="004029F5" w:rsidRPr="00C44251" w:rsidRDefault="004029F5" w:rsidP="004029F5">
      <w:pPr>
        <w:pStyle w:val="Prrafodelista"/>
        <w:spacing w:line="276" w:lineRule="auto"/>
        <w:ind w:left="0"/>
        <w:rPr>
          <w:rFonts w:ascii="Arial" w:hAnsi="Arial" w:cs="Arial"/>
          <w:color w:val="000000" w:themeColor="text1"/>
        </w:rPr>
      </w:pPr>
    </w:p>
    <w:p w14:paraId="7C06E26A" w14:textId="6E6A478B" w:rsidR="76A17DA7" w:rsidRPr="00C44251" w:rsidRDefault="76A17DA7"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Se debe evita</w:t>
      </w:r>
      <w:r w:rsidR="3F258B06" w:rsidRPr="00C44251">
        <w:rPr>
          <w:rFonts w:ascii="Arial" w:hAnsi="Arial" w:cs="Arial"/>
          <w:color w:val="000000" w:themeColor="text1"/>
        </w:rPr>
        <w:t xml:space="preserve">r compartir artículos personales, ejemplo bolígrafos, guías de campo, </w:t>
      </w:r>
      <w:r w:rsidR="2EFF690F" w:rsidRPr="00C44251">
        <w:rPr>
          <w:rFonts w:ascii="Arial" w:hAnsi="Arial" w:cs="Arial"/>
          <w:color w:val="000000" w:themeColor="text1"/>
        </w:rPr>
        <w:t>binoculares y telescopio.  En caso de requerir prestarlo, se debe d</w:t>
      </w:r>
      <w:r w:rsidR="033B900C" w:rsidRPr="00C44251">
        <w:rPr>
          <w:rFonts w:ascii="Arial" w:hAnsi="Arial" w:cs="Arial"/>
          <w:color w:val="000000" w:themeColor="text1"/>
        </w:rPr>
        <w:t>esinfectar tras su uso.</w:t>
      </w:r>
    </w:p>
    <w:p w14:paraId="57C77005" w14:textId="77777777" w:rsidR="004029F5" w:rsidRPr="00C44251" w:rsidRDefault="004029F5" w:rsidP="004029F5">
      <w:pPr>
        <w:pStyle w:val="Prrafodelista"/>
        <w:spacing w:line="276" w:lineRule="auto"/>
        <w:ind w:left="0"/>
        <w:rPr>
          <w:rFonts w:ascii="Arial" w:hAnsi="Arial" w:cs="Arial"/>
          <w:color w:val="000000" w:themeColor="text1"/>
        </w:rPr>
      </w:pPr>
    </w:p>
    <w:p w14:paraId="18B68CB8" w14:textId="2D8C1788" w:rsidR="124877A7" w:rsidRPr="00C44251" w:rsidRDefault="124877A7"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Intensificar las medidas de limpieza e higiene en todas aquellas superficies que se tocan </w:t>
      </w:r>
      <w:r w:rsidR="3750027A" w:rsidRPr="00C44251">
        <w:rPr>
          <w:rFonts w:ascii="Arial" w:hAnsi="Arial" w:cs="Arial"/>
          <w:color w:val="000000" w:themeColor="text1"/>
        </w:rPr>
        <w:t xml:space="preserve">que se tocan con frecuencia en el desarrollo de las labores diarias de una guía como poleas, cuerdas, </w:t>
      </w:r>
      <w:r w:rsidR="6FE8834D" w:rsidRPr="00C44251">
        <w:rPr>
          <w:rFonts w:ascii="Arial" w:hAnsi="Arial" w:cs="Arial"/>
          <w:color w:val="000000" w:themeColor="text1"/>
        </w:rPr>
        <w:t>binoculares</w:t>
      </w:r>
      <w:r w:rsidR="1C580259" w:rsidRPr="00C44251">
        <w:rPr>
          <w:rFonts w:ascii="Arial" w:hAnsi="Arial" w:cs="Arial"/>
          <w:color w:val="000000" w:themeColor="text1"/>
        </w:rPr>
        <w:t>, telescopios, chalecos salva vidas, remos, botes</w:t>
      </w:r>
      <w:r w:rsidR="34921625" w:rsidRPr="00C44251">
        <w:rPr>
          <w:rFonts w:ascii="Arial" w:hAnsi="Arial" w:cs="Arial"/>
          <w:color w:val="000000" w:themeColor="text1"/>
        </w:rPr>
        <w:t>,</w:t>
      </w:r>
      <w:r w:rsidR="1C580259" w:rsidRPr="00C44251">
        <w:rPr>
          <w:rFonts w:ascii="Arial" w:hAnsi="Arial" w:cs="Arial"/>
          <w:color w:val="000000" w:themeColor="text1"/>
        </w:rPr>
        <w:t xml:space="preserve"> bicicletas, vehículos de cualquier </w:t>
      </w:r>
      <w:r w:rsidR="1C580259" w:rsidRPr="00C44251">
        <w:rPr>
          <w:rFonts w:ascii="Arial" w:hAnsi="Arial" w:cs="Arial"/>
          <w:color w:val="000000" w:themeColor="text1"/>
        </w:rPr>
        <w:lastRenderedPageBreak/>
        <w:t xml:space="preserve">tamaño, mapas, bastones </w:t>
      </w:r>
      <w:r w:rsidR="40290CB9" w:rsidRPr="00C44251">
        <w:rPr>
          <w:rFonts w:ascii="Arial" w:hAnsi="Arial" w:cs="Arial"/>
          <w:color w:val="000000" w:themeColor="text1"/>
        </w:rPr>
        <w:t xml:space="preserve">para caminatas, tiendas de </w:t>
      </w:r>
      <w:r w:rsidR="79450826" w:rsidRPr="00C44251">
        <w:rPr>
          <w:rFonts w:ascii="Arial" w:hAnsi="Arial" w:cs="Arial"/>
          <w:color w:val="000000" w:themeColor="text1"/>
        </w:rPr>
        <w:t>campaña, linterna</w:t>
      </w:r>
      <w:r w:rsidR="0DD1907D" w:rsidRPr="00C44251">
        <w:rPr>
          <w:rFonts w:ascii="Arial" w:hAnsi="Arial" w:cs="Arial"/>
          <w:color w:val="000000" w:themeColor="text1"/>
        </w:rPr>
        <w:t>, pasamanos</w:t>
      </w:r>
      <w:r w:rsidR="004029F5" w:rsidRPr="00C44251">
        <w:rPr>
          <w:rFonts w:ascii="Arial" w:hAnsi="Arial" w:cs="Arial"/>
          <w:color w:val="000000" w:themeColor="text1"/>
        </w:rPr>
        <w:t xml:space="preserve"> en senderos y otros.</w:t>
      </w:r>
    </w:p>
    <w:p w14:paraId="780D33E0" w14:textId="77777777" w:rsidR="004029F5" w:rsidRPr="00C44251" w:rsidRDefault="004029F5" w:rsidP="004029F5">
      <w:pPr>
        <w:pStyle w:val="Prrafodelista"/>
        <w:spacing w:line="276" w:lineRule="auto"/>
        <w:ind w:left="0"/>
        <w:rPr>
          <w:rFonts w:ascii="Arial" w:hAnsi="Arial" w:cs="Arial"/>
          <w:color w:val="000000" w:themeColor="text1"/>
        </w:rPr>
      </w:pPr>
    </w:p>
    <w:p w14:paraId="4F124165" w14:textId="29139CBB" w:rsidR="033B900C" w:rsidRPr="00C44251" w:rsidRDefault="033B900C" w:rsidP="00BD2D74">
      <w:pPr>
        <w:pStyle w:val="Prrafodelista"/>
        <w:numPr>
          <w:ilvl w:val="3"/>
          <w:numId w:val="14"/>
        </w:numPr>
        <w:spacing w:line="276" w:lineRule="auto"/>
        <w:ind w:left="0" w:firstLine="0"/>
        <w:rPr>
          <w:rFonts w:ascii="Arial" w:hAnsi="Arial" w:cs="Arial"/>
          <w:color w:val="000000" w:themeColor="text1"/>
        </w:rPr>
      </w:pPr>
      <w:commentRangeStart w:id="57"/>
      <w:r w:rsidRPr="00C44251">
        <w:rPr>
          <w:rFonts w:ascii="Arial" w:hAnsi="Arial" w:cs="Arial"/>
          <w:color w:val="000000" w:themeColor="text1"/>
        </w:rPr>
        <w:t>Utilizar adaptadores de teléfonos celulares para el telescopio que permitan la observación de la flora y fauna sin tener</w:t>
      </w:r>
      <w:r w:rsidR="109CD6FB" w:rsidRPr="00C44251">
        <w:rPr>
          <w:rFonts w:ascii="Arial" w:hAnsi="Arial" w:cs="Arial"/>
          <w:color w:val="000000" w:themeColor="text1"/>
        </w:rPr>
        <w:t xml:space="preserve"> </w:t>
      </w:r>
      <w:commentRangeEnd w:id="57"/>
      <w:r w:rsidR="00D479F1">
        <w:rPr>
          <w:rStyle w:val="Refdecomentario"/>
        </w:rPr>
        <w:commentReference w:id="57"/>
      </w:r>
      <w:r w:rsidR="109CD6FB" w:rsidRPr="00C44251">
        <w:rPr>
          <w:rFonts w:ascii="Arial" w:hAnsi="Arial" w:cs="Arial"/>
          <w:color w:val="000000" w:themeColor="text1"/>
        </w:rPr>
        <w:t>contacto con el equipo óptico</w:t>
      </w:r>
      <w:r w:rsidR="2B269B27" w:rsidRPr="00C44251">
        <w:rPr>
          <w:rFonts w:ascii="Arial" w:hAnsi="Arial" w:cs="Arial"/>
          <w:color w:val="000000" w:themeColor="text1"/>
        </w:rPr>
        <w:t xml:space="preserve">. En caso de que los clientes entren en contacto con el equipo óptico se debe someter a una rigurosa </w:t>
      </w:r>
      <w:r w:rsidR="3AF51580" w:rsidRPr="00C44251">
        <w:rPr>
          <w:rFonts w:ascii="Arial" w:hAnsi="Arial" w:cs="Arial"/>
          <w:color w:val="000000" w:themeColor="text1"/>
        </w:rPr>
        <w:t>desinfección inmediatamente.</w:t>
      </w:r>
    </w:p>
    <w:p w14:paraId="303D28C7" w14:textId="77777777" w:rsidR="004029F5" w:rsidRPr="00C44251" w:rsidRDefault="004029F5" w:rsidP="004029F5">
      <w:pPr>
        <w:pStyle w:val="Prrafodelista"/>
        <w:spacing w:line="276" w:lineRule="auto"/>
        <w:ind w:left="0"/>
        <w:rPr>
          <w:rFonts w:ascii="Arial" w:hAnsi="Arial" w:cs="Arial"/>
          <w:color w:val="000000" w:themeColor="text1"/>
        </w:rPr>
      </w:pPr>
    </w:p>
    <w:p w14:paraId="1AD0FB1A" w14:textId="2FE0276A" w:rsidR="2E52C9CC" w:rsidRPr="00C44251" w:rsidRDefault="2E52C9CC"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El guía de turismo debe fomentar el pago electrónico, de preferencia sin contacto. </w:t>
      </w:r>
    </w:p>
    <w:p w14:paraId="0F1701E3" w14:textId="77777777" w:rsidR="004029F5" w:rsidRPr="00C44251" w:rsidRDefault="004029F5" w:rsidP="004029F5">
      <w:pPr>
        <w:pStyle w:val="Prrafodelista"/>
        <w:spacing w:line="276" w:lineRule="auto"/>
        <w:ind w:left="0"/>
        <w:rPr>
          <w:rFonts w:ascii="Arial" w:hAnsi="Arial" w:cs="Arial"/>
          <w:color w:val="000000" w:themeColor="text1"/>
        </w:rPr>
      </w:pPr>
    </w:p>
    <w:p w14:paraId="380790D3" w14:textId="1D3C29FD" w:rsidR="2E52C9CC" w:rsidRPr="00C44251" w:rsidRDefault="2E52C9CC"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Mientras el guía de turismo tenga un grupo de turistas o excursionistas </w:t>
      </w:r>
      <w:r w:rsidR="115D5B40" w:rsidRPr="00C44251">
        <w:rPr>
          <w:rFonts w:ascii="Arial" w:hAnsi="Arial" w:cs="Arial"/>
          <w:color w:val="000000" w:themeColor="text1"/>
        </w:rPr>
        <w:t xml:space="preserve">a su cargo el guía debe velar por el distanciamiento social, </w:t>
      </w:r>
      <w:r w:rsidR="05CE8D29" w:rsidRPr="00C44251">
        <w:rPr>
          <w:rFonts w:ascii="Arial" w:hAnsi="Arial" w:cs="Arial"/>
          <w:color w:val="000000" w:themeColor="text1"/>
        </w:rPr>
        <w:t>establecido por el Ministerio de Salud a la fecha de la aplicación de este Protocolo (1.8 metros entre personas de diferentes burbujas sociales</w:t>
      </w:r>
      <w:r w:rsidR="62F7FD36" w:rsidRPr="00C44251">
        <w:rPr>
          <w:rFonts w:ascii="Arial" w:hAnsi="Arial" w:cs="Arial"/>
          <w:color w:val="000000" w:themeColor="text1"/>
        </w:rPr>
        <w:t>).</w:t>
      </w:r>
    </w:p>
    <w:p w14:paraId="7579715A" w14:textId="77777777" w:rsidR="004029F5" w:rsidRPr="00C44251" w:rsidRDefault="004029F5" w:rsidP="004029F5">
      <w:pPr>
        <w:pStyle w:val="Prrafodelista"/>
        <w:spacing w:line="276" w:lineRule="auto"/>
        <w:ind w:left="0"/>
        <w:rPr>
          <w:rFonts w:ascii="Arial" w:hAnsi="Arial" w:cs="Arial"/>
          <w:color w:val="000000" w:themeColor="text1"/>
        </w:rPr>
      </w:pPr>
    </w:p>
    <w:p w14:paraId="06F19D05" w14:textId="471D54F3" w:rsidR="62F7FD36" w:rsidRPr="00C44251" w:rsidRDefault="62F7FD36"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Se debe evitar el contacto y manipulación de las pertenencias de los </w:t>
      </w:r>
      <w:r w:rsidR="379C69A5" w:rsidRPr="00C44251">
        <w:rPr>
          <w:rFonts w:ascii="Arial" w:hAnsi="Arial" w:cs="Arial"/>
          <w:color w:val="000000" w:themeColor="text1"/>
        </w:rPr>
        <w:t>excursionistas</w:t>
      </w:r>
      <w:r w:rsidRPr="00C44251">
        <w:rPr>
          <w:rFonts w:ascii="Arial" w:hAnsi="Arial" w:cs="Arial"/>
          <w:color w:val="000000" w:themeColor="text1"/>
        </w:rPr>
        <w:t xml:space="preserve"> y turistas.</w:t>
      </w:r>
    </w:p>
    <w:p w14:paraId="0573ADBD" w14:textId="77777777" w:rsidR="004029F5" w:rsidRPr="00C44251" w:rsidRDefault="004029F5" w:rsidP="004029F5">
      <w:pPr>
        <w:pStyle w:val="Prrafodelista"/>
        <w:spacing w:line="276" w:lineRule="auto"/>
        <w:ind w:left="0"/>
        <w:rPr>
          <w:rFonts w:ascii="Arial" w:hAnsi="Arial" w:cs="Arial"/>
          <w:color w:val="000000" w:themeColor="text1"/>
        </w:rPr>
      </w:pPr>
    </w:p>
    <w:p w14:paraId="658CAC74" w14:textId="6B81AC1A" w:rsidR="0FC6CD72" w:rsidRPr="00C44251" w:rsidRDefault="0FC6CD72"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Para las actividades de guiado donde se requiera que el guía de turismo pernocte, el establecimiento debe </w:t>
      </w:r>
      <w:r w:rsidR="522F293E" w:rsidRPr="00C44251">
        <w:rPr>
          <w:rFonts w:ascii="Arial" w:hAnsi="Arial" w:cs="Arial"/>
          <w:color w:val="000000" w:themeColor="text1"/>
        </w:rPr>
        <w:t xml:space="preserve">garantizar que la habitación del guía de turismo sea única para el mismo, bajo ningún motivo se puede compartir habitación con </w:t>
      </w:r>
      <w:commentRangeStart w:id="58"/>
      <w:r w:rsidR="522F293E" w:rsidRPr="00C44251">
        <w:rPr>
          <w:rFonts w:ascii="Arial" w:hAnsi="Arial" w:cs="Arial"/>
          <w:color w:val="000000" w:themeColor="text1"/>
        </w:rPr>
        <w:t xml:space="preserve">el chofer </w:t>
      </w:r>
      <w:commentRangeEnd w:id="58"/>
      <w:r w:rsidR="00D479F1">
        <w:rPr>
          <w:rStyle w:val="Refdecomentario"/>
        </w:rPr>
        <w:commentReference w:id="58"/>
      </w:r>
      <w:r w:rsidR="522F293E" w:rsidRPr="00C44251">
        <w:rPr>
          <w:rFonts w:ascii="Arial" w:hAnsi="Arial" w:cs="Arial"/>
          <w:color w:val="000000" w:themeColor="text1"/>
        </w:rPr>
        <w:t>u o</w:t>
      </w:r>
      <w:r w:rsidR="0CF8B96C" w:rsidRPr="00C44251">
        <w:rPr>
          <w:rFonts w:ascii="Arial" w:hAnsi="Arial" w:cs="Arial"/>
          <w:color w:val="000000" w:themeColor="text1"/>
        </w:rPr>
        <w:t>tro colaborador ya que no pertenecen a una misma burbuja social.</w:t>
      </w:r>
    </w:p>
    <w:p w14:paraId="2F5D3829" w14:textId="77777777" w:rsidR="004029F5" w:rsidRPr="00C44251" w:rsidRDefault="004029F5" w:rsidP="004029F5">
      <w:pPr>
        <w:pStyle w:val="Prrafodelista"/>
        <w:spacing w:line="276" w:lineRule="auto"/>
        <w:ind w:left="0"/>
        <w:rPr>
          <w:rFonts w:ascii="Arial" w:hAnsi="Arial" w:cs="Arial"/>
          <w:color w:val="000000" w:themeColor="text1"/>
        </w:rPr>
      </w:pPr>
    </w:p>
    <w:p w14:paraId="67D80427" w14:textId="03978A36" w:rsidR="6287B58A" w:rsidRPr="00C44251" w:rsidRDefault="6287B58A"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 xml:space="preserve">Mantenerse vigilante en el acto </w:t>
      </w:r>
      <w:r w:rsidR="6722F727" w:rsidRPr="00C44251">
        <w:rPr>
          <w:rFonts w:ascii="Arial" w:hAnsi="Arial" w:cs="Arial"/>
          <w:color w:val="000000" w:themeColor="text1"/>
        </w:rPr>
        <w:t xml:space="preserve">que la ventilación natural en los vehículos terrestres sea fluida. </w:t>
      </w:r>
    </w:p>
    <w:p w14:paraId="58400652" w14:textId="77777777" w:rsidR="004029F5" w:rsidRPr="00C44251" w:rsidRDefault="004029F5" w:rsidP="004029F5">
      <w:pPr>
        <w:pStyle w:val="Prrafodelista"/>
        <w:spacing w:line="276" w:lineRule="auto"/>
        <w:ind w:left="0"/>
        <w:rPr>
          <w:rFonts w:ascii="Arial" w:hAnsi="Arial" w:cs="Arial"/>
          <w:color w:val="000000" w:themeColor="text1"/>
        </w:rPr>
      </w:pPr>
    </w:p>
    <w:p w14:paraId="7E0AA153" w14:textId="2D64497C" w:rsidR="0C61CE60" w:rsidRPr="00C44251" w:rsidRDefault="0C61CE60"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Mantenerse vigilante de que sus colaboradores limpien y desinfecten las superfi</w:t>
      </w:r>
      <w:r w:rsidR="2EA6046A" w:rsidRPr="00C44251">
        <w:rPr>
          <w:rFonts w:ascii="Arial" w:hAnsi="Arial" w:cs="Arial"/>
          <w:color w:val="000000" w:themeColor="text1"/>
        </w:rPr>
        <w:t xml:space="preserve">cies </w:t>
      </w:r>
      <w:r w:rsidR="0CB113AA" w:rsidRPr="00C44251">
        <w:rPr>
          <w:rFonts w:ascii="Arial" w:hAnsi="Arial" w:cs="Arial"/>
          <w:color w:val="000000" w:themeColor="text1"/>
        </w:rPr>
        <w:t>que se tocan continuamente dando especial énfasis en manijas, barandas, cinturones, asientos, cabinas del chofer, tableros, espejos, y otros. Se d</w:t>
      </w:r>
      <w:r w:rsidR="3812D566" w:rsidRPr="00C44251">
        <w:rPr>
          <w:rFonts w:ascii="Arial" w:hAnsi="Arial" w:cs="Arial"/>
          <w:color w:val="000000" w:themeColor="text1"/>
        </w:rPr>
        <w:t>eben de limpiar antes y al finalizar el traslado correspondiente de personas.</w:t>
      </w:r>
    </w:p>
    <w:p w14:paraId="3CF34764" w14:textId="77777777" w:rsidR="004029F5" w:rsidRPr="00C44251" w:rsidRDefault="004029F5" w:rsidP="004029F5">
      <w:pPr>
        <w:pStyle w:val="Prrafodelista"/>
        <w:spacing w:line="276" w:lineRule="auto"/>
        <w:ind w:left="0"/>
        <w:rPr>
          <w:rFonts w:ascii="Arial" w:hAnsi="Arial" w:cs="Arial"/>
          <w:color w:val="000000" w:themeColor="text1"/>
        </w:rPr>
      </w:pPr>
    </w:p>
    <w:p w14:paraId="0AEBA1AE" w14:textId="1497AC26" w:rsidR="48FFEAEF" w:rsidRPr="00C44251" w:rsidRDefault="48FFEAEF"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Facilitar a los turistas o excursionistas alcohol en gel para mantener las condiciones de higiene</w:t>
      </w:r>
      <w:r w:rsidR="3E90EFA8" w:rsidRPr="00C44251">
        <w:rPr>
          <w:rFonts w:ascii="Arial" w:hAnsi="Arial" w:cs="Arial"/>
          <w:color w:val="000000" w:themeColor="text1"/>
        </w:rPr>
        <w:t xml:space="preserve"> en el veh</w:t>
      </w:r>
      <w:r w:rsidR="7DE9684C" w:rsidRPr="00C44251">
        <w:rPr>
          <w:rFonts w:ascii="Arial" w:hAnsi="Arial" w:cs="Arial"/>
          <w:color w:val="000000" w:themeColor="text1"/>
        </w:rPr>
        <w:t>ículo o durante los recorridos al aire libre.</w:t>
      </w:r>
    </w:p>
    <w:p w14:paraId="68F90E9E" w14:textId="77777777" w:rsidR="004029F5" w:rsidRPr="00C44251" w:rsidRDefault="004029F5" w:rsidP="004029F5">
      <w:pPr>
        <w:pStyle w:val="Prrafodelista"/>
        <w:spacing w:line="276" w:lineRule="auto"/>
        <w:ind w:left="0"/>
        <w:rPr>
          <w:rFonts w:ascii="Arial" w:hAnsi="Arial" w:cs="Arial"/>
          <w:color w:val="000000" w:themeColor="text1"/>
        </w:rPr>
      </w:pPr>
    </w:p>
    <w:p w14:paraId="760B4456" w14:textId="265BC4E8" w:rsidR="7DE9684C" w:rsidRPr="00C44251" w:rsidRDefault="7DE9684C" w:rsidP="00BD2D74">
      <w:pPr>
        <w:pStyle w:val="Prrafodelista"/>
        <w:numPr>
          <w:ilvl w:val="3"/>
          <w:numId w:val="14"/>
        </w:numPr>
        <w:spacing w:line="276" w:lineRule="auto"/>
        <w:ind w:left="0" w:firstLine="0"/>
        <w:rPr>
          <w:rFonts w:ascii="Arial" w:hAnsi="Arial" w:cs="Arial"/>
          <w:color w:val="000000" w:themeColor="text1"/>
        </w:rPr>
      </w:pPr>
      <w:r w:rsidRPr="00C44251">
        <w:rPr>
          <w:rFonts w:ascii="Arial" w:hAnsi="Arial" w:cs="Arial"/>
          <w:color w:val="000000" w:themeColor="text1"/>
        </w:rPr>
        <w:t>Usar alcohol en ge</w:t>
      </w:r>
      <w:r w:rsidR="00F459FB" w:rsidRPr="00C44251">
        <w:rPr>
          <w:rFonts w:ascii="Arial" w:hAnsi="Arial" w:cs="Arial"/>
          <w:color w:val="000000" w:themeColor="text1"/>
        </w:rPr>
        <w:t xml:space="preserve">l con una composición de al </w:t>
      </w:r>
      <w:commentRangeStart w:id="59"/>
      <w:r w:rsidR="00F459FB" w:rsidRPr="00C44251">
        <w:rPr>
          <w:rFonts w:ascii="Arial" w:hAnsi="Arial" w:cs="Arial"/>
          <w:color w:val="000000" w:themeColor="text1"/>
        </w:rPr>
        <w:t>menos 60%,</w:t>
      </w:r>
      <w:r w:rsidRPr="00C44251">
        <w:rPr>
          <w:rFonts w:ascii="Arial" w:hAnsi="Arial" w:cs="Arial"/>
          <w:color w:val="000000" w:themeColor="text1"/>
        </w:rPr>
        <w:t xml:space="preserve"> </w:t>
      </w:r>
      <w:commentRangeEnd w:id="59"/>
      <w:r w:rsidR="00D479F1">
        <w:rPr>
          <w:rStyle w:val="Refdecomentario"/>
        </w:rPr>
        <w:commentReference w:id="59"/>
      </w:r>
      <w:r w:rsidRPr="00C44251">
        <w:rPr>
          <w:rFonts w:ascii="Arial" w:hAnsi="Arial" w:cs="Arial"/>
          <w:color w:val="000000" w:themeColor="text1"/>
        </w:rPr>
        <w:t>luego de manipular equipajes.</w:t>
      </w:r>
    </w:p>
    <w:p w14:paraId="77D71606" w14:textId="1DA5575C" w:rsidR="5700D8F1" w:rsidRPr="00C44251" w:rsidRDefault="5700D8F1" w:rsidP="5700D8F1">
      <w:pPr>
        <w:spacing w:line="276" w:lineRule="auto"/>
        <w:rPr>
          <w:rFonts w:ascii="Arial" w:hAnsi="Arial" w:cs="Arial"/>
          <w:color w:val="000000" w:themeColor="text1"/>
        </w:rPr>
      </w:pPr>
    </w:p>
    <w:p w14:paraId="3628748D" w14:textId="4E35146E" w:rsidR="003C1541" w:rsidRPr="00C44251" w:rsidRDefault="003C1541" w:rsidP="00DB08CD">
      <w:pPr>
        <w:spacing w:line="276" w:lineRule="auto"/>
        <w:rPr>
          <w:rFonts w:ascii="Arial" w:hAnsi="Arial" w:cs="Arial"/>
          <w:szCs w:val="20"/>
        </w:rPr>
      </w:pPr>
    </w:p>
    <w:p w14:paraId="0148DF89" w14:textId="55AD152A" w:rsidR="00833737" w:rsidRPr="00C44251" w:rsidRDefault="00F15E01" w:rsidP="00BD2D74">
      <w:pPr>
        <w:pStyle w:val="Prrafodelista"/>
        <w:numPr>
          <w:ilvl w:val="2"/>
          <w:numId w:val="15"/>
        </w:numPr>
        <w:spacing w:line="276" w:lineRule="auto"/>
        <w:ind w:left="1134"/>
        <w:rPr>
          <w:rFonts w:ascii="Arial" w:hAnsi="Arial" w:cs="Arial"/>
          <w:b/>
          <w:szCs w:val="20"/>
          <w:lang w:val="es-ES"/>
        </w:rPr>
      </w:pPr>
      <w:r w:rsidRPr="00C44251">
        <w:rPr>
          <w:rFonts w:ascii="Arial" w:hAnsi="Arial" w:cs="Arial"/>
          <w:b/>
          <w:szCs w:val="20"/>
          <w:lang w:val="es-ES"/>
        </w:rPr>
        <w:t>Medidas de información para con los</w:t>
      </w:r>
      <w:r w:rsidR="00884B29" w:rsidRPr="00C44251">
        <w:rPr>
          <w:rFonts w:ascii="Arial" w:hAnsi="Arial" w:cs="Arial"/>
          <w:b/>
          <w:szCs w:val="20"/>
          <w:lang w:val="es-ES"/>
        </w:rPr>
        <w:t xml:space="preserve"> colaboradores sobre los lineamientos emitidos por el Ministerio de Salud</w:t>
      </w:r>
      <w:r w:rsidR="004D7B29" w:rsidRPr="00C44251">
        <w:rPr>
          <w:rFonts w:ascii="Arial" w:hAnsi="Arial" w:cs="Arial"/>
          <w:b/>
          <w:szCs w:val="20"/>
          <w:lang w:val="es-ES"/>
        </w:rPr>
        <w:t xml:space="preserve"> y las medidas de protección individual y colectiva que deben ser adoptadas en el lugar de trabajo</w:t>
      </w:r>
      <w:r w:rsidR="002E2CDE" w:rsidRPr="00C44251">
        <w:rPr>
          <w:rFonts w:ascii="Arial" w:hAnsi="Arial" w:cs="Arial"/>
          <w:b/>
          <w:szCs w:val="20"/>
          <w:lang w:val="es-ES"/>
        </w:rPr>
        <w:t xml:space="preserve"> y/o sitios turísticos</w:t>
      </w:r>
      <w:r w:rsidR="004D7B29" w:rsidRPr="00C44251">
        <w:rPr>
          <w:rFonts w:ascii="Arial" w:hAnsi="Arial" w:cs="Arial"/>
          <w:b/>
          <w:szCs w:val="20"/>
          <w:lang w:val="es-ES"/>
        </w:rPr>
        <w:t xml:space="preserve"> y en los hogares para la prevención del contagio.</w:t>
      </w:r>
    </w:p>
    <w:p w14:paraId="2B7FAFD9" w14:textId="77777777" w:rsidR="00F15E01" w:rsidRPr="00C44251" w:rsidRDefault="00F15E01" w:rsidP="00DB08CD">
      <w:pPr>
        <w:spacing w:line="276" w:lineRule="auto"/>
        <w:rPr>
          <w:rFonts w:ascii="Arial" w:hAnsi="Arial" w:cs="Arial"/>
          <w:szCs w:val="20"/>
          <w:lang w:val="es-ES"/>
        </w:rPr>
      </w:pPr>
    </w:p>
    <w:p w14:paraId="55667C9F" w14:textId="77777777" w:rsidR="00833B57" w:rsidRPr="00C44251" w:rsidRDefault="00833B57" w:rsidP="00DB08CD">
      <w:pPr>
        <w:spacing w:line="276" w:lineRule="auto"/>
        <w:rPr>
          <w:rFonts w:ascii="Arial" w:eastAsiaTheme="minorEastAsia" w:hAnsi="Arial" w:cs="Arial"/>
          <w:szCs w:val="20"/>
          <w:lang w:val="es-ES"/>
        </w:rPr>
      </w:pPr>
    </w:p>
    <w:p w14:paraId="0F4DB931" w14:textId="4314B773" w:rsidR="004029F5" w:rsidRPr="00C44251" w:rsidRDefault="5B950759" w:rsidP="00BD2D74">
      <w:pPr>
        <w:pStyle w:val="Prrafodelista"/>
        <w:numPr>
          <w:ilvl w:val="3"/>
          <w:numId w:val="15"/>
        </w:numPr>
        <w:spacing w:line="276" w:lineRule="auto"/>
        <w:ind w:left="0" w:firstLine="0"/>
        <w:rPr>
          <w:rFonts w:ascii="Arial" w:eastAsiaTheme="minorEastAsia" w:hAnsi="Arial" w:cs="Arial"/>
          <w:lang w:val="es-ES"/>
        </w:rPr>
      </w:pPr>
      <w:r w:rsidRPr="00C44251">
        <w:rPr>
          <w:rFonts w:ascii="Arial" w:eastAsiaTheme="minorEastAsia" w:hAnsi="Arial" w:cs="Arial"/>
          <w:lang w:val="es-ES"/>
        </w:rPr>
        <w:t>Facilitar el tiempo y los medios para la correcta higiene de manos al ingreso del lugar de trabajo y durante la jornada laboral.</w:t>
      </w:r>
    </w:p>
    <w:p w14:paraId="0CCE951E" w14:textId="77777777" w:rsidR="004029F5" w:rsidRPr="00C44251" w:rsidRDefault="004029F5" w:rsidP="004029F5">
      <w:pPr>
        <w:pStyle w:val="Prrafodelista"/>
        <w:spacing w:line="276" w:lineRule="auto"/>
        <w:ind w:left="0"/>
        <w:rPr>
          <w:rFonts w:ascii="Arial" w:eastAsiaTheme="minorEastAsia" w:hAnsi="Arial" w:cs="Arial"/>
          <w:lang w:val="es-ES"/>
        </w:rPr>
      </w:pPr>
    </w:p>
    <w:p w14:paraId="76B610F1" w14:textId="779A3DA5" w:rsidR="259D2B09" w:rsidRPr="00C44251" w:rsidRDefault="259D2B09" w:rsidP="00BD2D74">
      <w:pPr>
        <w:pStyle w:val="Prrafodelista"/>
        <w:numPr>
          <w:ilvl w:val="3"/>
          <w:numId w:val="15"/>
        </w:numPr>
        <w:spacing w:line="276" w:lineRule="auto"/>
        <w:ind w:left="0" w:firstLine="0"/>
        <w:rPr>
          <w:rFonts w:ascii="Arial" w:hAnsi="Arial" w:cs="Arial"/>
          <w:lang w:val="es-ES"/>
        </w:rPr>
      </w:pPr>
      <w:r w:rsidRPr="00C44251">
        <w:rPr>
          <w:rFonts w:ascii="Arial" w:eastAsiaTheme="minorEastAsia" w:hAnsi="Arial" w:cs="Arial"/>
          <w:lang w:val="es-ES"/>
        </w:rPr>
        <w:t>Realizar acciones informativas y educativas tendi</w:t>
      </w:r>
      <w:r w:rsidR="2E5B4BA3" w:rsidRPr="00C44251">
        <w:rPr>
          <w:rFonts w:ascii="Arial" w:eastAsiaTheme="minorEastAsia" w:hAnsi="Arial" w:cs="Arial"/>
          <w:lang w:val="es-ES"/>
        </w:rPr>
        <w:t>entes a la incorporación de prácticas saludables emitidas por el Ministerio de Salud</w:t>
      </w:r>
      <w:r w:rsidR="3E89831C" w:rsidRPr="00C44251">
        <w:rPr>
          <w:rFonts w:ascii="Arial" w:eastAsiaTheme="minorEastAsia" w:hAnsi="Arial" w:cs="Arial"/>
          <w:lang w:val="es-ES"/>
        </w:rPr>
        <w:t xml:space="preserve"> (ver anexo 1).</w:t>
      </w:r>
    </w:p>
    <w:p w14:paraId="69101C1C" w14:textId="77777777" w:rsidR="00BF1E12" w:rsidRPr="00C44251" w:rsidRDefault="00BF1E12" w:rsidP="00BF1E12">
      <w:pPr>
        <w:pStyle w:val="Prrafodelista"/>
        <w:rPr>
          <w:rFonts w:ascii="Arial" w:hAnsi="Arial" w:cs="Arial"/>
          <w:lang w:val="es-ES"/>
        </w:rPr>
      </w:pPr>
      <w:commentRangeStart w:id="60"/>
    </w:p>
    <w:p w14:paraId="6A3EE1AD" w14:textId="34AA44D5" w:rsidR="00BF1E12" w:rsidRPr="00C44251" w:rsidRDefault="00E856D0" w:rsidP="00BD2D74">
      <w:pPr>
        <w:pStyle w:val="Prrafodelista"/>
        <w:numPr>
          <w:ilvl w:val="3"/>
          <w:numId w:val="15"/>
        </w:numPr>
        <w:spacing w:line="276" w:lineRule="auto"/>
        <w:ind w:left="0" w:firstLine="0"/>
        <w:rPr>
          <w:rFonts w:ascii="Arial" w:hAnsi="Arial" w:cs="Arial"/>
          <w:lang w:val="es-ES"/>
        </w:rPr>
      </w:pPr>
      <w:r w:rsidRPr="00C44251">
        <w:rPr>
          <w:rFonts w:ascii="Arial" w:hAnsi="Arial" w:cs="Arial"/>
          <w:lang w:val="es-ES"/>
        </w:rPr>
        <w:t>El</w:t>
      </w:r>
      <w:r w:rsidR="00BF1E12" w:rsidRPr="00C44251">
        <w:rPr>
          <w:rFonts w:ascii="Arial" w:hAnsi="Arial" w:cs="Arial"/>
          <w:lang w:val="es-ES"/>
        </w:rPr>
        <w:t xml:space="preserve"> Guía de Turismo deberán portar diariamente su ropa de trabajo o uniformes limpia. </w:t>
      </w:r>
      <w:commentRangeEnd w:id="60"/>
      <w:r w:rsidR="00D479F1">
        <w:rPr>
          <w:rStyle w:val="Refdecomentario"/>
        </w:rPr>
        <w:commentReference w:id="60"/>
      </w:r>
    </w:p>
    <w:p w14:paraId="01149CD1" w14:textId="77777777" w:rsidR="002E2CDE" w:rsidRPr="00C44251" w:rsidRDefault="002E2CDE" w:rsidP="002E2CDE">
      <w:pPr>
        <w:pStyle w:val="Prrafodelista"/>
        <w:rPr>
          <w:rFonts w:ascii="Arial" w:hAnsi="Arial" w:cs="Arial"/>
          <w:lang w:val="es-ES"/>
        </w:rPr>
      </w:pPr>
    </w:p>
    <w:p w14:paraId="6C11C738" w14:textId="06EB43F8" w:rsidR="002E2CDE" w:rsidRPr="00C44251" w:rsidRDefault="002E2CDE" w:rsidP="00BD2D74">
      <w:pPr>
        <w:pStyle w:val="Prrafodelista"/>
        <w:numPr>
          <w:ilvl w:val="3"/>
          <w:numId w:val="15"/>
        </w:numPr>
        <w:spacing w:line="276" w:lineRule="auto"/>
        <w:ind w:left="0" w:firstLine="0"/>
        <w:rPr>
          <w:rFonts w:ascii="Arial" w:hAnsi="Arial" w:cs="Arial"/>
          <w:lang w:val="es-ES"/>
        </w:rPr>
      </w:pPr>
      <w:r w:rsidRPr="00C44251">
        <w:rPr>
          <w:rFonts w:ascii="Arial" w:hAnsi="Arial" w:cs="Arial"/>
          <w:lang w:val="es-ES"/>
        </w:rPr>
        <w:t xml:space="preserve">El Guía de Turismo, deberá portar su micrófono para uso en las unidades de transporte, como equipo personal.  Y deberá garantizar la desinfección de este, antes y después de su uso. </w:t>
      </w:r>
    </w:p>
    <w:p w14:paraId="75587CF6" w14:textId="77777777" w:rsidR="00001407" w:rsidRPr="00C44251" w:rsidRDefault="00001407" w:rsidP="00EA758F">
      <w:pPr>
        <w:rPr>
          <w:rFonts w:ascii="Arial" w:eastAsiaTheme="minorEastAsia" w:hAnsi="Arial" w:cs="Arial"/>
          <w:szCs w:val="20"/>
          <w:lang w:val="es-ES"/>
        </w:rPr>
      </w:pPr>
    </w:p>
    <w:p w14:paraId="3882F47A" w14:textId="77777777" w:rsidR="00780DD4" w:rsidRPr="00C44251" w:rsidRDefault="00780DD4" w:rsidP="00DB08CD">
      <w:pPr>
        <w:spacing w:line="276" w:lineRule="auto"/>
        <w:rPr>
          <w:rFonts w:ascii="Arial" w:hAnsi="Arial" w:cs="Arial"/>
          <w:szCs w:val="20"/>
          <w:lang w:val="es-MX"/>
        </w:rPr>
      </w:pPr>
    </w:p>
    <w:p w14:paraId="2837FEC5" w14:textId="48185E3B" w:rsidR="00581577" w:rsidRPr="00C44251" w:rsidRDefault="00F15E01" w:rsidP="00BD2D74">
      <w:pPr>
        <w:pStyle w:val="Prrafodelista"/>
        <w:numPr>
          <w:ilvl w:val="2"/>
          <w:numId w:val="15"/>
        </w:numPr>
        <w:spacing w:line="276" w:lineRule="auto"/>
        <w:rPr>
          <w:rFonts w:ascii="Arial" w:hAnsi="Arial" w:cs="Arial"/>
          <w:b/>
          <w:szCs w:val="20"/>
          <w:lang w:val="es-ES"/>
        </w:rPr>
      </w:pPr>
      <w:r w:rsidRPr="00C44251">
        <w:rPr>
          <w:rFonts w:ascii="Arial" w:hAnsi="Arial" w:cs="Arial"/>
          <w:b/>
          <w:szCs w:val="20"/>
          <w:lang w:val="es-ES"/>
        </w:rPr>
        <w:t>M</w:t>
      </w:r>
      <w:r w:rsidR="00581577" w:rsidRPr="00C44251">
        <w:rPr>
          <w:rFonts w:ascii="Arial" w:hAnsi="Arial" w:cs="Arial"/>
          <w:b/>
          <w:szCs w:val="20"/>
          <w:lang w:val="es-ES"/>
        </w:rPr>
        <w:t>edidas basadas en los lineamientos emitidos por el Ministerio de Salud, así como las medidas de protección individual y colectiva deberán ser comunicadas a los colaboradores, proveedores y clientes (protocolos de tos, estornudo, lavado de manos, entre otros).</w:t>
      </w:r>
    </w:p>
    <w:p w14:paraId="3ACE607A" w14:textId="77777777" w:rsidR="00B6198F" w:rsidRPr="00C44251" w:rsidRDefault="00B6198F" w:rsidP="00DB08CD">
      <w:pPr>
        <w:pStyle w:val="Prrafodelista"/>
        <w:spacing w:line="276" w:lineRule="auto"/>
        <w:ind w:left="0"/>
        <w:contextualSpacing w:val="0"/>
        <w:rPr>
          <w:rFonts w:ascii="Arial" w:hAnsi="Arial" w:cs="Arial"/>
          <w:szCs w:val="20"/>
        </w:rPr>
      </w:pPr>
    </w:p>
    <w:p w14:paraId="54D91768" w14:textId="77777777" w:rsidR="00B42935" w:rsidRPr="00C44251" w:rsidRDefault="00B42935" w:rsidP="00BD2D74">
      <w:pPr>
        <w:pStyle w:val="Prrafodelista"/>
        <w:numPr>
          <w:ilvl w:val="3"/>
          <w:numId w:val="15"/>
        </w:numPr>
        <w:spacing w:line="276" w:lineRule="auto"/>
        <w:ind w:left="0" w:firstLine="0"/>
        <w:rPr>
          <w:rFonts w:ascii="Arial" w:hAnsi="Arial" w:cs="Arial"/>
          <w:lang w:val="es-ES"/>
        </w:rPr>
      </w:pPr>
      <w:r w:rsidRPr="00C44251">
        <w:rPr>
          <w:rFonts w:ascii="Arial" w:eastAsiaTheme="minorEastAsia" w:hAnsi="Arial" w:cs="Arial"/>
          <w:lang w:val="es-ES"/>
        </w:rPr>
        <w:t>Como protocolo de bienvenida, se debe hacer un ´proceso de información al cliente de los procedimientos y normas que se realizaran durante la actividad guiada y que, si durante su recorrido presenta síntomas relacionadas con el COVD-19, comunicarlo al guía de forma verbal inmediata quien a su vez garantice un tratamiento pronto y oportuno según los lineamientos del Ministerio de Salud.</w:t>
      </w:r>
    </w:p>
    <w:p w14:paraId="393BD4A0" w14:textId="77777777" w:rsidR="00B42935" w:rsidRPr="00C44251" w:rsidRDefault="00B42935" w:rsidP="00B42935">
      <w:pPr>
        <w:pStyle w:val="Prrafodelista"/>
        <w:spacing w:line="276" w:lineRule="auto"/>
        <w:ind w:left="0"/>
        <w:rPr>
          <w:rFonts w:ascii="Arial" w:hAnsi="Arial" w:cs="Arial"/>
          <w:lang w:val="es-ES"/>
        </w:rPr>
      </w:pPr>
    </w:p>
    <w:p w14:paraId="36117406" w14:textId="77777777" w:rsidR="00B42935" w:rsidRPr="00C44251" w:rsidRDefault="00B42935" w:rsidP="00BD2D74">
      <w:pPr>
        <w:pStyle w:val="Prrafodelista"/>
        <w:numPr>
          <w:ilvl w:val="3"/>
          <w:numId w:val="15"/>
        </w:numPr>
        <w:spacing w:line="276" w:lineRule="auto"/>
        <w:ind w:left="0" w:firstLine="0"/>
        <w:rPr>
          <w:rFonts w:ascii="Arial" w:hAnsi="Arial" w:cs="Arial"/>
          <w:lang w:val="es-ES"/>
        </w:rPr>
      </w:pPr>
      <w:commentRangeStart w:id="61"/>
      <w:r w:rsidRPr="00C44251">
        <w:rPr>
          <w:rFonts w:ascii="Arial" w:eastAsiaTheme="minorEastAsia" w:hAnsi="Arial" w:cs="Arial"/>
          <w:lang w:val="es-ES"/>
        </w:rPr>
        <w:t>Las asociaciones de guías de turismo deberán asignar a una persona responsable de la comunicación relacionada para la protección individual y colectiva.</w:t>
      </w:r>
      <w:commentRangeEnd w:id="61"/>
      <w:r w:rsidR="00796674">
        <w:rPr>
          <w:rStyle w:val="Refdecomentario"/>
        </w:rPr>
        <w:commentReference w:id="61"/>
      </w:r>
    </w:p>
    <w:p w14:paraId="5BDEA5BF" w14:textId="77777777" w:rsidR="00B42935" w:rsidRPr="00C44251" w:rsidRDefault="00B42935" w:rsidP="00B42935">
      <w:pPr>
        <w:pStyle w:val="Prrafodelista"/>
        <w:spacing w:line="276" w:lineRule="auto"/>
        <w:ind w:left="0"/>
        <w:rPr>
          <w:rFonts w:ascii="Arial" w:hAnsi="Arial" w:cs="Arial"/>
          <w:lang w:val="es-ES"/>
        </w:rPr>
      </w:pPr>
    </w:p>
    <w:p w14:paraId="772077D7" w14:textId="77777777" w:rsidR="00B42935" w:rsidRPr="00C44251" w:rsidRDefault="00B42935" w:rsidP="00BD2D74">
      <w:pPr>
        <w:pStyle w:val="Prrafodelista"/>
        <w:numPr>
          <w:ilvl w:val="3"/>
          <w:numId w:val="15"/>
        </w:numPr>
        <w:spacing w:line="276" w:lineRule="auto"/>
        <w:ind w:left="0" w:firstLine="0"/>
        <w:rPr>
          <w:rFonts w:ascii="Arial" w:hAnsi="Arial" w:cs="Arial"/>
          <w:lang w:val="es-ES"/>
        </w:rPr>
      </w:pPr>
      <w:r w:rsidRPr="00C44251">
        <w:rPr>
          <w:rFonts w:ascii="Arial" w:eastAsiaTheme="minorEastAsia" w:hAnsi="Arial" w:cs="Arial"/>
          <w:lang w:val="es-ES"/>
        </w:rPr>
        <w:t xml:space="preserve">Mediante las </w:t>
      </w:r>
      <w:commentRangeStart w:id="62"/>
      <w:r w:rsidRPr="00C44251">
        <w:rPr>
          <w:rFonts w:ascii="Arial" w:eastAsiaTheme="minorEastAsia" w:hAnsi="Arial" w:cs="Arial"/>
          <w:lang w:val="es-ES"/>
        </w:rPr>
        <w:t>páginas de las Asociaciones de Guías de Turismo</w:t>
      </w:r>
      <w:commentRangeEnd w:id="62"/>
      <w:r w:rsidR="00796674">
        <w:rPr>
          <w:rStyle w:val="Refdecomentario"/>
        </w:rPr>
        <w:commentReference w:id="62"/>
      </w:r>
      <w:r w:rsidRPr="00C44251">
        <w:rPr>
          <w:rFonts w:ascii="Arial" w:eastAsiaTheme="minorEastAsia" w:hAnsi="Arial" w:cs="Arial"/>
          <w:lang w:val="es-ES"/>
        </w:rPr>
        <w:t>, deberán de informar sobre el material oficial que provee el Ministerio de Salud.</w:t>
      </w:r>
    </w:p>
    <w:p w14:paraId="2763C2FB" w14:textId="77777777" w:rsidR="00B42935" w:rsidRPr="00C44251" w:rsidRDefault="00B42935" w:rsidP="00B42935">
      <w:pPr>
        <w:pStyle w:val="Prrafodelista"/>
        <w:spacing w:line="276" w:lineRule="auto"/>
        <w:ind w:left="0"/>
        <w:rPr>
          <w:rFonts w:ascii="Arial" w:hAnsi="Arial" w:cs="Arial"/>
          <w:lang w:val="es-ES"/>
        </w:rPr>
      </w:pPr>
    </w:p>
    <w:p w14:paraId="14ED5AEE" w14:textId="77777777" w:rsidR="00001407" w:rsidRPr="00C44251" w:rsidRDefault="00001407" w:rsidP="00DB08CD">
      <w:pPr>
        <w:spacing w:line="276" w:lineRule="auto"/>
        <w:rPr>
          <w:rFonts w:ascii="Arial" w:hAnsi="Arial" w:cs="Arial"/>
          <w:color w:val="A6A6A6" w:themeColor="background1" w:themeShade="A6"/>
          <w:szCs w:val="20"/>
          <w:lang w:val="es-ES"/>
        </w:rPr>
      </w:pPr>
    </w:p>
    <w:p w14:paraId="66132910" w14:textId="04B2C1F3" w:rsidR="00EA507F" w:rsidRPr="00C44251" w:rsidRDefault="0023126C" w:rsidP="00BD2D74">
      <w:pPr>
        <w:pStyle w:val="Prrafodelista"/>
        <w:numPr>
          <w:ilvl w:val="2"/>
          <w:numId w:val="15"/>
        </w:numPr>
        <w:spacing w:line="276" w:lineRule="auto"/>
        <w:rPr>
          <w:rFonts w:ascii="Arial" w:hAnsi="Arial" w:cs="Arial"/>
          <w:b/>
          <w:szCs w:val="20"/>
          <w:lang w:val="es-ES"/>
        </w:rPr>
      </w:pPr>
      <w:r w:rsidRPr="00C44251">
        <w:rPr>
          <w:rFonts w:ascii="Arial" w:hAnsi="Arial" w:cs="Arial"/>
          <w:b/>
          <w:szCs w:val="20"/>
          <w:lang w:val="es-ES"/>
        </w:rPr>
        <w:t>I</w:t>
      </w:r>
      <w:r w:rsidR="00884B29" w:rsidRPr="00C44251">
        <w:rPr>
          <w:rFonts w:ascii="Arial" w:hAnsi="Arial" w:cs="Arial"/>
          <w:b/>
          <w:szCs w:val="20"/>
          <w:lang w:val="es-ES"/>
        </w:rPr>
        <w:t>nstrucciones escritas</w:t>
      </w:r>
      <w:r w:rsidRPr="00C44251">
        <w:rPr>
          <w:rFonts w:ascii="Arial" w:hAnsi="Arial" w:cs="Arial"/>
          <w:b/>
          <w:szCs w:val="20"/>
          <w:lang w:val="es-ES"/>
        </w:rPr>
        <w:t xml:space="preserve"> a</w:t>
      </w:r>
      <w:r w:rsidR="00987BDD" w:rsidRPr="00C44251">
        <w:rPr>
          <w:rFonts w:ascii="Arial" w:hAnsi="Arial" w:cs="Arial"/>
          <w:b/>
          <w:szCs w:val="20"/>
          <w:lang w:val="es-ES"/>
        </w:rPr>
        <w:t xml:space="preserve"> disposición de los colaboradores</w:t>
      </w:r>
      <w:r w:rsidR="00EA507F" w:rsidRPr="00C44251">
        <w:rPr>
          <w:rFonts w:ascii="Arial" w:hAnsi="Arial" w:cs="Arial"/>
          <w:b/>
          <w:szCs w:val="20"/>
          <w:lang w:val="es-ES"/>
        </w:rPr>
        <w:t>,</w:t>
      </w:r>
      <w:r w:rsidR="008E79DA" w:rsidRPr="00C44251">
        <w:rPr>
          <w:rFonts w:ascii="Arial" w:hAnsi="Arial" w:cs="Arial"/>
          <w:b/>
          <w:szCs w:val="20"/>
          <w:lang w:val="es-ES"/>
        </w:rPr>
        <w:t xml:space="preserve"> los protocolos de tos, estornudo, lavado de manos, y otras formas de saludar, así como el reporte </w:t>
      </w:r>
      <w:r w:rsidR="00123340" w:rsidRPr="00C44251">
        <w:rPr>
          <w:rFonts w:ascii="Arial" w:hAnsi="Arial" w:cs="Arial"/>
          <w:b/>
          <w:szCs w:val="20"/>
          <w:lang w:val="es-ES"/>
        </w:rPr>
        <w:t>a las personas colaboradoras</w:t>
      </w:r>
      <w:r w:rsidR="00EA507F" w:rsidRPr="00C44251">
        <w:rPr>
          <w:rFonts w:ascii="Arial" w:hAnsi="Arial" w:cs="Arial"/>
          <w:b/>
          <w:szCs w:val="20"/>
          <w:lang w:val="es-ES"/>
        </w:rPr>
        <w:t xml:space="preserve"> en caso de presentar síntomas.</w:t>
      </w:r>
    </w:p>
    <w:p w14:paraId="10F4DCF6" w14:textId="77777777" w:rsidR="00EA507F" w:rsidRPr="00C44251" w:rsidRDefault="00EA507F" w:rsidP="00EA507F">
      <w:pPr>
        <w:pStyle w:val="Prrafodelista"/>
        <w:spacing w:line="276" w:lineRule="auto"/>
        <w:rPr>
          <w:rFonts w:ascii="Arial" w:hAnsi="Arial" w:cs="Arial"/>
          <w:b/>
          <w:szCs w:val="20"/>
          <w:lang w:val="es-ES"/>
        </w:rPr>
      </w:pPr>
    </w:p>
    <w:p w14:paraId="7E45B6EA" w14:textId="145595A7" w:rsidR="00EA507F" w:rsidRPr="00C44251" w:rsidRDefault="0C993276" w:rsidP="00BD2D74">
      <w:pPr>
        <w:pStyle w:val="Prrafodelista"/>
        <w:numPr>
          <w:ilvl w:val="3"/>
          <w:numId w:val="15"/>
        </w:numPr>
        <w:spacing w:line="276" w:lineRule="auto"/>
        <w:ind w:left="0" w:firstLine="0"/>
        <w:contextualSpacing w:val="0"/>
        <w:rPr>
          <w:rFonts w:ascii="Arial" w:hAnsi="Arial" w:cs="Arial"/>
        </w:rPr>
      </w:pPr>
      <w:r w:rsidRPr="00C44251">
        <w:rPr>
          <w:rFonts w:ascii="Arial" w:hAnsi="Arial" w:cs="Arial"/>
        </w:rPr>
        <w:t xml:space="preserve">Los documentos que se emitan, deben estar en el idioma oficial, y al menos una </w:t>
      </w:r>
      <w:r w:rsidR="40F6972D" w:rsidRPr="00C44251">
        <w:rPr>
          <w:rFonts w:ascii="Arial" w:hAnsi="Arial" w:cs="Arial"/>
        </w:rPr>
        <w:t>lengua</w:t>
      </w:r>
      <w:r w:rsidRPr="00C44251">
        <w:rPr>
          <w:rFonts w:ascii="Arial" w:hAnsi="Arial" w:cs="Arial"/>
        </w:rPr>
        <w:t xml:space="preserve"> extranjera </w:t>
      </w:r>
      <w:r w:rsidR="411FB405" w:rsidRPr="00C44251">
        <w:rPr>
          <w:rFonts w:ascii="Arial" w:hAnsi="Arial" w:cs="Arial"/>
        </w:rPr>
        <w:t xml:space="preserve">sea el inglés, para </w:t>
      </w:r>
      <w:r w:rsidR="00B42935" w:rsidRPr="00C44251">
        <w:rPr>
          <w:rFonts w:ascii="Arial" w:hAnsi="Arial" w:cs="Arial"/>
        </w:rPr>
        <w:t>acato y entendimiento de todos.</w:t>
      </w:r>
    </w:p>
    <w:p w14:paraId="672512F8" w14:textId="77777777" w:rsidR="00B42935" w:rsidRPr="00C44251" w:rsidRDefault="00B42935" w:rsidP="00B42935">
      <w:pPr>
        <w:pStyle w:val="Prrafodelista"/>
        <w:spacing w:line="276" w:lineRule="auto"/>
        <w:ind w:left="0"/>
        <w:contextualSpacing w:val="0"/>
        <w:rPr>
          <w:rFonts w:ascii="Arial" w:hAnsi="Arial" w:cs="Arial"/>
        </w:rPr>
      </w:pPr>
    </w:p>
    <w:p w14:paraId="325AEE2D" w14:textId="1AAE5819" w:rsidR="00B42935" w:rsidRPr="00C44251" w:rsidRDefault="5279C6BF" w:rsidP="00BD2D74">
      <w:pPr>
        <w:pStyle w:val="Prrafodelista"/>
        <w:numPr>
          <w:ilvl w:val="3"/>
          <w:numId w:val="15"/>
        </w:numPr>
        <w:spacing w:line="276" w:lineRule="auto"/>
        <w:ind w:left="0" w:firstLine="0"/>
        <w:rPr>
          <w:rFonts w:ascii="Arial" w:hAnsi="Arial" w:cs="Arial"/>
          <w:highlight w:val="yellow"/>
        </w:rPr>
      </w:pPr>
      <w:commentRangeStart w:id="63"/>
      <w:commentRangeStart w:id="64"/>
      <w:r w:rsidRPr="00C44251">
        <w:rPr>
          <w:rFonts w:ascii="Arial" w:hAnsi="Arial" w:cs="Arial"/>
          <w:highlight w:val="yellow"/>
        </w:rPr>
        <w:t>Utilizar afiches informativos d</w:t>
      </w:r>
      <w:r w:rsidR="5B039861" w:rsidRPr="00C44251">
        <w:rPr>
          <w:rFonts w:ascii="Arial" w:hAnsi="Arial" w:cs="Arial"/>
          <w:highlight w:val="yellow"/>
        </w:rPr>
        <w:t>o</w:t>
      </w:r>
      <w:r w:rsidRPr="00C44251">
        <w:rPr>
          <w:rFonts w:ascii="Arial" w:hAnsi="Arial" w:cs="Arial"/>
          <w:highlight w:val="yellow"/>
        </w:rPr>
        <w:t xml:space="preserve">nde se especifiquen los pasos para la desinfección </w:t>
      </w:r>
      <w:r w:rsidR="7B97559F" w:rsidRPr="00C44251">
        <w:rPr>
          <w:rFonts w:ascii="Arial" w:hAnsi="Arial" w:cs="Arial"/>
          <w:highlight w:val="yellow"/>
        </w:rPr>
        <w:t xml:space="preserve">de manos recomendada, la manera adecuada de toser o estornudar, </w:t>
      </w:r>
      <w:r w:rsidR="00B42935" w:rsidRPr="00C44251">
        <w:rPr>
          <w:rFonts w:ascii="Arial" w:hAnsi="Arial" w:cs="Arial"/>
          <w:highlight w:val="yellow"/>
        </w:rPr>
        <w:t>las diferentes formas</w:t>
      </w:r>
      <w:r w:rsidR="7B97559F" w:rsidRPr="00C44251">
        <w:rPr>
          <w:rFonts w:ascii="Arial" w:hAnsi="Arial" w:cs="Arial"/>
          <w:highlight w:val="yellow"/>
        </w:rPr>
        <w:t xml:space="preserve"> de saludar de acuerdo a los lineamientos del Ministerio de Salud (ver </w:t>
      </w:r>
      <w:r w:rsidR="166D8A75" w:rsidRPr="00C44251">
        <w:rPr>
          <w:rFonts w:ascii="Arial" w:hAnsi="Arial" w:cs="Arial"/>
          <w:highlight w:val="yellow"/>
        </w:rPr>
        <w:t>anexos)</w:t>
      </w:r>
      <w:r w:rsidR="00B42935" w:rsidRPr="00C44251">
        <w:rPr>
          <w:rFonts w:ascii="Arial" w:hAnsi="Arial" w:cs="Arial"/>
          <w:highlight w:val="yellow"/>
        </w:rPr>
        <w:t>.</w:t>
      </w:r>
    </w:p>
    <w:p w14:paraId="071392F9" w14:textId="77777777" w:rsidR="00B42935" w:rsidRPr="00C44251" w:rsidRDefault="00B42935" w:rsidP="00B42935">
      <w:pPr>
        <w:pStyle w:val="Prrafodelista"/>
        <w:spacing w:line="276" w:lineRule="auto"/>
        <w:ind w:left="0"/>
        <w:rPr>
          <w:rFonts w:ascii="Arial" w:hAnsi="Arial" w:cs="Arial"/>
        </w:rPr>
      </w:pPr>
      <w:commentRangeStart w:id="65"/>
    </w:p>
    <w:p w14:paraId="6CF9F9C4" w14:textId="2B437985" w:rsidR="166D8A75" w:rsidRPr="00C44251" w:rsidRDefault="166D8A75" w:rsidP="00BD2D74">
      <w:pPr>
        <w:pStyle w:val="Prrafodelista"/>
        <w:numPr>
          <w:ilvl w:val="3"/>
          <w:numId w:val="15"/>
        </w:numPr>
        <w:spacing w:line="276" w:lineRule="auto"/>
        <w:ind w:left="0" w:firstLine="0"/>
        <w:rPr>
          <w:rFonts w:ascii="Arial" w:hAnsi="Arial" w:cs="Arial"/>
          <w:highlight w:val="yellow"/>
        </w:rPr>
      </w:pPr>
      <w:r w:rsidRPr="00C44251">
        <w:rPr>
          <w:rFonts w:ascii="Arial" w:hAnsi="Arial" w:cs="Arial"/>
          <w:highlight w:val="yellow"/>
        </w:rPr>
        <w:t xml:space="preserve">Debido a la naturaleza de la actividad guiada, donde la misma se desarrolla en </w:t>
      </w:r>
      <w:r w:rsidR="1A8FFC29" w:rsidRPr="00C44251">
        <w:rPr>
          <w:rFonts w:ascii="Arial" w:hAnsi="Arial" w:cs="Arial"/>
          <w:highlight w:val="yellow"/>
        </w:rPr>
        <w:t>múltiples</w:t>
      </w:r>
      <w:r w:rsidRPr="00C44251">
        <w:rPr>
          <w:rFonts w:ascii="Arial" w:hAnsi="Arial" w:cs="Arial"/>
          <w:highlight w:val="yellow"/>
        </w:rPr>
        <w:t xml:space="preserve"> escenarios, se </w:t>
      </w:r>
      <w:r w:rsidR="1D74435A" w:rsidRPr="00C44251">
        <w:rPr>
          <w:rFonts w:ascii="Arial" w:hAnsi="Arial" w:cs="Arial"/>
          <w:highlight w:val="yellow"/>
        </w:rPr>
        <w:t>utilizarán</w:t>
      </w:r>
      <w:r w:rsidR="00FB04B1" w:rsidRPr="00C44251">
        <w:rPr>
          <w:rFonts w:ascii="Arial" w:hAnsi="Arial" w:cs="Arial"/>
          <w:highlight w:val="yellow"/>
        </w:rPr>
        <w:t xml:space="preserve"> medios electrónicos </w:t>
      </w:r>
      <w:r w:rsidR="21E997E6" w:rsidRPr="00C44251">
        <w:rPr>
          <w:rFonts w:ascii="Arial" w:hAnsi="Arial" w:cs="Arial"/>
          <w:highlight w:val="yellow"/>
        </w:rPr>
        <w:t xml:space="preserve">para </w:t>
      </w:r>
      <w:r w:rsidR="00B42935" w:rsidRPr="00C44251">
        <w:rPr>
          <w:rFonts w:ascii="Arial" w:hAnsi="Arial" w:cs="Arial"/>
          <w:highlight w:val="yellow"/>
        </w:rPr>
        <w:t>informar a los guías de turismo. E</w:t>
      </w:r>
      <w:r w:rsidR="21E997E6" w:rsidRPr="00C44251">
        <w:rPr>
          <w:rFonts w:ascii="Arial" w:hAnsi="Arial" w:cs="Arial"/>
          <w:highlight w:val="yellow"/>
        </w:rPr>
        <w:t xml:space="preserve">stos canales serán las páginas web de las asociaciones de guías de turismo </w:t>
      </w:r>
      <w:r w:rsidR="343BF3DC" w:rsidRPr="00C44251">
        <w:rPr>
          <w:rFonts w:ascii="Arial" w:hAnsi="Arial" w:cs="Arial"/>
          <w:highlight w:val="yellow"/>
        </w:rPr>
        <w:t>y los chats oficiales de cada una de éstas.</w:t>
      </w:r>
      <w:commentRangeEnd w:id="63"/>
      <w:r w:rsidR="00073731" w:rsidRPr="00C44251">
        <w:rPr>
          <w:rStyle w:val="Refdecomentario"/>
          <w:rFonts w:ascii="Arial" w:hAnsi="Arial" w:cs="Arial"/>
        </w:rPr>
        <w:commentReference w:id="63"/>
      </w:r>
      <w:commentRangeEnd w:id="64"/>
      <w:commentRangeEnd w:id="65"/>
      <w:r w:rsidR="00796674">
        <w:rPr>
          <w:rStyle w:val="Refdecomentario"/>
        </w:rPr>
        <w:commentReference w:id="64"/>
      </w:r>
      <w:r w:rsidR="00796674">
        <w:rPr>
          <w:rStyle w:val="Refdecomentario"/>
        </w:rPr>
        <w:commentReference w:id="65"/>
      </w:r>
    </w:p>
    <w:p w14:paraId="2D766AEF" w14:textId="77777777" w:rsidR="00B42935" w:rsidRPr="00C44251" w:rsidRDefault="00B42935" w:rsidP="00B42935">
      <w:pPr>
        <w:pStyle w:val="Prrafodelista"/>
        <w:spacing w:line="276" w:lineRule="auto"/>
        <w:ind w:left="0"/>
        <w:rPr>
          <w:rFonts w:ascii="Arial" w:hAnsi="Arial" w:cs="Arial"/>
        </w:rPr>
      </w:pPr>
    </w:p>
    <w:p w14:paraId="0FB09FC7" w14:textId="2D21DEBF" w:rsidR="2D6C0991" w:rsidRPr="00C44251" w:rsidRDefault="2D6C0991" w:rsidP="00BD2D74">
      <w:pPr>
        <w:pStyle w:val="Prrafodelista"/>
        <w:numPr>
          <w:ilvl w:val="3"/>
          <w:numId w:val="15"/>
        </w:numPr>
        <w:spacing w:line="276" w:lineRule="auto"/>
        <w:ind w:left="0" w:firstLine="0"/>
        <w:rPr>
          <w:rFonts w:ascii="Arial" w:hAnsi="Arial" w:cs="Arial"/>
        </w:rPr>
      </w:pPr>
      <w:r w:rsidRPr="00C44251">
        <w:rPr>
          <w:rFonts w:ascii="Arial" w:hAnsi="Arial" w:cs="Arial"/>
        </w:rPr>
        <w:t xml:space="preserve">Velar porque </w:t>
      </w:r>
      <w:commentRangeStart w:id="66"/>
      <w:r w:rsidRPr="00C44251">
        <w:rPr>
          <w:rFonts w:ascii="Arial" w:hAnsi="Arial" w:cs="Arial"/>
        </w:rPr>
        <w:t xml:space="preserve">el </w:t>
      </w:r>
      <w:r w:rsidR="7B398B21" w:rsidRPr="00C44251">
        <w:rPr>
          <w:rFonts w:ascii="Arial" w:hAnsi="Arial" w:cs="Arial"/>
        </w:rPr>
        <w:t>guía</w:t>
      </w:r>
      <w:r w:rsidRPr="00C44251">
        <w:rPr>
          <w:rFonts w:ascii="Arial" w:hAnsi="Arial" w:cs="Arial"/>
        </w:rPr>
        <w:t xml:space="preserve"> de turismo</w:t>
      </w:r>
      <w:r w:rsidR="38C3C54C" w:rsidRPr="00C44251">
        <w:rPr>
          <w:rFonts w:ascii="Arial" w:hAnsi="Arial" w:cs="Arial"/>
        </w:rPr>
        <w:t xml:space="preserve"> cumpla con las responsabilidades asignadas, entre ellas, informando a su superior inmediato </w:t>
      </w:r>
      <w:r w:rsidR="0B91BCD0" w:rsidRPr="00C44251">
        <w:rPr>
          <w:rFonts w:ascii="Arial" w:hAnsi="Arial" w:cs="Arial"/>
        </w:rPr>
        <w:t xml:space="preserve">si presenta </w:t>
      </w:r>
      <w:commentRangeEnd w:id="66"/>
      <w:r w:rsidR="00796674">
        <w:rPr>
          <w:rStyle w:val="Refdecomentario"/>
        </w:rPr>
        <w:commentReference w:id="66"/>
      </w:r>
      <w:r w:rsidR="0B91BCD0" w:rsidRPr="00C44251">
        <w:rPr>
          <w:rFonts w:ascii="Arial" w:hAnsi="Arial" w:cs="Arial"/>
        </w:rPr>
        <w:t xml:space="preserve">síntomas de gripe, </w:t>
      </w:r>
      <w:r w:rsidR="7747ED7B" w:rsidRPr="00C44251">
        <w:rPr>
          <w:rFonts w:ascii="Arial" w:hAnsi="Arial" w:cs="Arial"/>
        </w:rPr>
        <w:t>resfrío</w:t>
      </w:r>
      <w:r w:rsidR="0B91BCD0" w:rsidRPr="00C44251">
        <w:rPr>
          <w:rFonts w:ascii="Arial" w:hAnsi="Arial" w:cs="Arial"/>
        </w:rPr>
        <w:t xml:space="preserve">, dolor de garganta, </w:t>
      </w:r>
      <w:r w:rsidR="2AAF2EF5" w:rsidRPr="00C44251">
        <w:rPr>
          <w:rFonts w:ascii="Arial" w:hAnsi="Arial" w:cs="Arial"/>
        </w:rPr>
        <w:t xml:space="preserve">fiebre o dificultad para respirar, </w:t>
      </w:r>
      <w:r w:rsidR="0B91BCD0" w:rsidRPr="00C44251">
        <w:rPr>
          <w:rFonts w:ascii="Arial" w:hAnsi="Arial" w:cs="Arial"/>
        </w:rPr>
        <w:t>previo al ingreso de sus labores, de tal manera q</w:t>
      </w:r>
      <w:r w:rsidR="653392D7" w:rsidRPr="00C44251">
        <w:rPr>
          <w:rFonts w:ascii="Arial" w:hAnsi="Arial" w:cs="Arial"/>
        </w:rPr>
        <w:t xml:space="preserve">ue se tomen las </w:t>
      </w:r>
      <w:r w:rsidR="25E5DBB2" w:rsidRPr="00C44251">
        <w:rPr>
          <w:rFonts w:ascii="Arial" w:hAnsi="Arial" w:cs="Arial"/>
        </w:rPr>
        <w:t>decisiones correspondientes</w:t>
      </w:r>
      <w:r w:rsidR="034D42F4" w:rsidRPr="00C44251">
        <w:rPr>
          <w:rFonts w:ascii="Arial" w:hAnsi="Arial" w:cs="Arial"/>
        </w:rPr>
        <w:t xml:space="preserve"> </w:t>
      </w:r>
      <w:proofErr w:type="gramStart"/>
      <w:r w:rsidR="034D42F4" w:rsidRPr="00C44251">
        <w:rPr>
          <w:rFonts w:ascii="Arial" w:hAnsi="Arial" w:cs="Arial"/>
        </w:rPr>
        <w:t>de acuerdo a</w:t>
      </w:r>
      <w:proofErr w:type="gramEnd"/>
      <w:r w:rsidR="034D42F4" w:rsidRPr="00C44251">
        <w:rPr>
          <w:rFonts w:ascii="Arial" w:hAnsi="Arial" w:cs="Arial"/>
        </w:rPr>
        <w:t xml:space="preserve"> los lineamientos del Ministerio de Salud.</w:t>
      </w:r>
    </w:p>
    <w:p w14:paraId="6170E41E" w14:textId="77777777" w:rsidR="00B42935" w:rsidRPr="00C44251" w:rsidRDefault="00B42935" w:rsidP="00DB08CD">
      <w:pPr>
        <w:pStyle w:val="Prrafodelista"/>
        <w:spacing w:line="276" w:lineRule="auto"/>
        <w:ind w:left="1080"/>
        <w:rPr>
          <w:rFonts w:ascii="Arial" w:hAnsi="Arial" w:cs="Arial"/>
          <w:color w:val="A6A6A6" w:themeColor="background1" w:themeShade="A6"/>
          <w:szCs w:val="20"/>
          <w:lang w:val="es-ES"/>
        </w:rPr>
      </w:pPr>
    </w:p>
    <w:p w14:paraId="42EC50A1" w14:textId="77777777" w:rsidR="00B42935" w:rsidRPr="00C44251" w:rsidRDefault="00B42935" w:rsidP="00DB08CD">
      <w:pPr>
        <w:pStyle w:val="Prrafodelista"/>
        <w:spacing w:line="276" w:lineRule="auto"/>
        <w:ind w:left="1080"/>
        <w:rPr>
          <w:rFonts w:ascii="Arial" w:hAnsi="Arial" w:cs="Arial"/>
          <w:color w:val="A6A6A6" w:themeColor="background1" w:themeShade="A6"/>
          <w:szCs w:val="20"/>
          <w:lang w:val="es-ES"/>
        </w:rPr>
      </w:pPr>
    </w:p>
    <w:p w14:paraId="40036988" w14:textId="066B6CCD" w:rsidR="00204F61" w:rsidRPr="00C44251" w:rsidRDefault="00987BDD" w:rsidP="00BD2D74">
      <w:pPr>
        <w:pStyle w:val="Ttulo2"/>
        <w:numPr>
          <w:ilvl w:val="1"/>
          <w:numId w:val="14"/>
        </w:numPr>
      </w:pPr>
      <w:bookmarkStart w:id="67" w:name="_Toc40276700"/>
      <w:bookmarkStart w:id="68" w:name="_Toc40342414"/>
      <w:bookmarkStart w:id="69" w:name="_Toc40349605"/>
      <w:r w:rsidRPr="00C44251">
        <w:t>Procedimiento de limpieza y desinfección</w:t>
      </w:r>
      <w:bookmarkEnd w:id="67"/>
      <w:bookmarkEnd w:id="68"/>
      <w:bookmarkEnd w:id="69"/>
    </w:p>
    <w:p w14:paraId="4625941A" w14:textId="77777777" w:rsidR="00204F61" w:rsidRPr="00C44251" w:rsidRDefault="00204F61" w:rsidP="00DB08CD">
      <w:pPr>
        <w:spacing w:line="276" w:lineRule="auto"/>
        <w:rPr>
          <w:rFonts w:ascii="Arial" w:hAnsi="Arial" w:cs="Arial"/>
          <w:color w:val="000000" w:themeColor="text1"/>
          <w:szCs w:val="20"/>
          <w:lang w:val="es-ES"/>
        </w:rPr>
      </w:pPr>
    </w:p>
    <w:p w14:paraId="58E7C8A4" w14:textId="7DCDF9ED" w:rsidR="00987BDD" w:rsidRPr="00C44251" w:rsidRDefault="00C1675B" w:rsidP="00DB08CD">
      <w:pPr>
        <w:spacing w:line="276" w:lineRule="auto"/>
        <w:rPr>
          <w:rFonts w:ascii="Arial" w:hAnsi="Arial" w:cs="Arial"/>
          <w:szCs w:val="20"/>
          <w:lang w:val="es-ES"/>
        </w:rPr>
      </w:pPr>
      <w:r w:rsidRPr="00C44251">
        <w:rPr>
          <w:rFonts w:ascii="Arial" w:hAnsi="Arial" w:cs="Arial"/>
          <w:b/>
          <w:szCs w:val="20"/>
          <w:lang w:val="es-ES"/>
        </w:rPr>
        <w:t>6.</w:t>
      </w:r>
      <w:r w:rsidRPr="00C44251">
        <w:rPr>
          <w:rFonts w:ascii="Arial" w:hAnsi="Arial" w:cs="Arial"/>
          <w:b/>
          <w:lang w:val="es-ES"/>
        </w:rPr>
        <w:t xml:space="preserve">2.1 </w:t>
      </w:r>
      <w:r w:rsidR="00947290" w:rsidRPr="00C44251">
        <w:rPr>
          <w:rFonts w:ascii="Arial" w:hAnsi="Arial" w:cs="Arial"/>
          <w:b/>
          <w:lang w:val="es-ES"/>
        </w:rPr>
        <w:tab/>
      </w:r>
      <w:r w:rsidRPr="00C44251">
        <w:rPr>
          <w:rFonts w:ascii="Arial" w:hAnsi="Arial" w:cs="Arial"/>
          <w:b/>
          <w:bCs/>
          <w:lang w:val="es-ES"/>
        </w:rPr>
        <w:t xml:space="preserve">Las </w:t>
      </w:r>
      <w:r w:rsidR="00987BDD" w:rsidRPr="00C44251">
        <w:rPr>
          <w:rFonts w:ascii="Arial" w:hAnsi="Arial" w:cs="Arial"/>
          <w:b/>
          <w:bCs/>
          <w:lang w:val="es-ES"/>
        </w:rPr>
        <w:t>actividades a realizar para la limpieza y desinfección del lugar de trabajo</w:t>
      </w:r>
      <w:r w:rsidRPr="00C44251">
        <w:rPr>
          <w:rFonts w:ascii="Arial" w:hAnsi="Arial" w:cs="Arial"/>
          <w:b/>
          <w:bCs/>
          <w:lang w:val="es-ES"/>
        </w:rPr>
        <w:t xml:space="preserve"> se detallan a continuación:</w:t>
      </w:r>
    </w:p>
    <w:p w14:paraId="2E04B36C" w14:textId="05640331" w:rsidR="00911084" w:rsidRPr="00C44251" w:rsidRDefault="00911084" w:rsidP="00DB08CD">
      <w:pPr>
        <w:spacing w:line="276" w:lineRule="auto"/>
        <w:rPr>
          <w:rFonts w:ascii="Arial" w:hAnsi="Arial" w:cs="Arial"/>
          <w:color w:val="000000" w:themeColor="text1"/>
          <w:szCs w:val="20"/>
          <w:lang w:val="es-ES"/>
        </w:rPr>
      </w:pPr>
    </w:p>
    <w:p w14:paraId="6F3752B4" w14:textId="451BD115" w:rsidR="00D236DB" w:rsidRPr="00C44251" w:rsidRDefault="00911084" w:rsidP="00BD2D74">
      <w:pPr>
        <w:pStyle w:val="Prrafodelista"/>
        <w:numPr>
          <w:ilvl w:val="0"/>
          <w:numId w:val="3"/>
        </w:num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Act</w:t>
      </w:r>
      <w:r w:rsidR="00F15E01" w:rsidRPr="00C44251">
        <w:rPr>
          <w:rFonts w:ascii="Arial" w:hAnsi="Arial" w:cs="Arial"/>
          <w:color w:val="000000" w:themeColor="text1"/>
          <w:szCs w:val="20"/>
          <w:lang w:val="es-ES"/>
        </w:rPr>
        <w:t>ividades para el lavado de manos</w:t>
      </w:r>
    </w:p>
    <w:p w14:paraId="6928F1CC" w14:textId="1BA9C807" w:rsidR="00D236DB" w:rsidRPr="00C44251" w:rsidRDefault="00F15E01" w:rsidP="00DB08CD">
      <w:pPr>
        <w:spacing w:line="276" w:lineRule="auto"/>
        <w:ind w:left="709"/>
        <w:rPr>
          <w:rFonts w:ascii="Arial" w:hAnsi="Arial" w:cs="Arial"/>
          <w:color w:val="000000"/>
          <w:szCs w:val="20"/>
        </w:rPr>
      </w:pPr>
      <w:r w:rsidRPr="00C44251">
        <w:rPr>
          <w:rFonts w:ascii="Arial" w:hAnsi="Arial" w:cs="Arial"/>
          <w:color w:val="000000"/>
          <w:szCs w:val="20"/>
        </w:rPr>
        <w:t xml:space="preserve">La empresa deberá fomentar el lavado de manos de acuerdo con el protocolo </w:t>
      </w:r>
      <w:r w:rsidR="00D236DB" w:rsidRPr="00C44251">
        <w:rPr>
          <w:rFonts w:ascii="Arial" w:hAnsi="Arial" w:cs="Arial"/>
          <w:color w:val="000000"/>
          <w:szCs w:val="20"/>
        </w:rPr>
        <w:t>establecido por el Ministerio de Sal</w:t>
      </w:r>
      <w:r w:rsidR="009D728E" w:rsidRPr="00C44251">
        <w:rPr>
          <w:rFonts w:ascii="Arial" w:hAnsi="Arial" w:cs="Arial"/>
          <w:color w:val="000000"/>
          <w:szCs w:val="20"/>
        </w:rPr>
        <w:t>ud para tal fin. Véase anexo 1.</w:t>
      </w:r>
    </w:p>
    <w:p w14:paraId="1955DFC8" w14:textId="77777777" w:rsidR="003C1541" w:rsidRPr="00C44251" w:rsidRDefault="003C1541" w:rsidP="00DB08CD">
      <w:pPr>
        <w:spacing w:line="276" w:lineRule="auto"/>
        <w:rPr>
          <w:rFonts w:ascii="Arial" w:hAnsi="Arial" w:cs="Arial"/>
          <w:color w:val="000000" w:themeColor="text1"/>
          <w:szCs w:val="20"/>
          <w:lang w:val="es-ES"/>
        </w:rPr>
      </w:pPr>
    </w:p>
    <w:p w14:paraId="03E8CADB" w14:textId="6BB7EEC8" w:rsidR="00911084" w:rsidRPr="00C44251" w:rsidRDefault="00911084" w:rsidP="00BD2D74">
      <w:pPr>
        <w:pStyle w:val="Prrafodelista"/>
        <w:numPr>
          <w:ilvl w:val="0"/>
          <w:numId w:val="3"/>
        </w:num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Activi</w:t>
      </w:r>
      <w:r w:rsidR="00D236DB" w:rsidRPr="00C44251">
        <w:rPr>
          <w:rFonts w:ascii="Arial" w:hAnsi="Arial" w:cs="Arial"/>
          <w:color w:val="000000" w:themeColor="text1"/>
          <w:szCs w:val="20"/>
          <w:lang w:val="es-ES"/>
        </w:rPr>
        <w:t>dades para el enjuague y secado</w:t>
      </w:r>
    </w:p>
    <w:p w14:paraId="2B6485DF" w14:textId="77777777" w:rsidR="00D236DB" w:rsidRPr="00C44251" w:rsidRDefault="00D236DB" w:rsidP="00DB08CD">
      <w:pPr>
        <w:spacing w:line="276" w:lineRule="auto"/>
        <w:ind w:left="709"/>
        <w:rPr>
          <w:rFonts w:ascii="Arial" w:hAnsi="Arial" w:cs="Arial"/>
          <w:color w:val="000000"/>
          <w:szCs w:val="20"/>
        </w:rPr>
      </w:pPr>
      <w:r w:rsidRPr="00C44251">
        <w:rPr>
          <w:rFonts w:ascii="Arial" w:hAnsi="Arial" w:cs="Arial"/>
          <w:color w:val="000000"/>
          <w:szCs w:val="20"/>
        </w:rPr>
        <w:t xml:space="preserve">La empresa deberá fomentar el lavado de manos de acuerdo con el protocolo establecido por el Ministerio de Salud para tal fin. Véase anexo 1. </w:t>
      </w:r>
    </w:p>
    <w:p w14:paraId="3A2922FF" w14:textId="77777777" w:rsidR="00911084" w:rsidRPr="00C44251" w:rsidRDefault="00911084" w:rsidP="00DB08CD">
      <w:pPr>
        <w:spacing w:line="276" w:lineRule="auto"/>
        <w:rPr>
          <w:rFonts w:ascii="Arial" w:hAnsi="Arial" w:cs="Arial"/>
          <w:color w:val="000000" w:themeColor="text1"/>
          <w:szCs w:val="20"/>
          <w:lang w:val="es-ES"/>
        </w:rPr>
      </w:pPr>
    </w:p>
    <w:p w14:paraId="5A4C2F53" w14:textId="7EDEEA7D" w:rsidR="00911084" w:rsidRPr="00C44251" w:rsidRDefault="00911084" w:rsidP="00BD2D74">
      <w:pPr>
        <w:pStyle w:val="Prrafodelista"/>
        <w:numPr>
          <w:ilvl w:val="0"/>
          <w:numId w:val="3"/>
        </w:numPr>
        <w:spacing w:line="276" w:lineRule="auto"/>
        <w:rPr>
          <w:rFonts w:ascii="Arial" w:hAnsi="Arial" w:cs="Arial"/>
          <w:color w:val="000000" w:themeColor="text1"/>
          <w:szCs w:val="20"/>
          <w:lang w:val="es-ES"/>
        </w:rPr>
      </w:pPr>
      <w:r w:rsidRPr="00C44251">
        <w:rPr>
          <w:rFonts w:ascii="Arial" w:hAnsi="Arial" w:cs="Arial"/>
          <w:color w:val="000000" w:themeColor="text1"/>
          <w:szCs w:val="20"/>
          <w:lang w:val="es-ES"/>
        </w:rPr>
        <w:t>Actividades para la desinfección con productos eficaces contra el virus</w:t>
      </w:r>
      <w:r w:rsidR="00BE5D27" w:rsidRPr="00C44251">
        <w:rPr>
          <w:rFonts w:ascii="Arial" w:hAnsi="Arial" w:cs="Arial"/>
          <w:color w:val="000000" w:themeColor="text1"/>
          <w:szCs w:val="20"/>
          <w:lang w:val="es-ES"/>
        </w:rPr>
        <w:t xml:space="preserve"> </w:t>
      </w:r>
    </w:p>
    <w:p w14:paraId="55495885" w14:textId="06BE0A4A" w:rsidR="00911084" w:rsidRPr="00C44251" w:rsidRDefault="0049335C" w:rsidP="00DB08CD">
      <w:pPr>
        <w:spacing w:line="276" w:lineRule="auto"/>
        <w:ind w:left="709"/>
        <w:rPr>
          <w:rFonts w:ascii="Arial" w:hAnsi="Arial" w:cs="Arial"/>
          <w:color w:val="000000" w:themeColor="text1"/>
          <w:szCs w:val="20"/>
          <w:lang w:val="es-ES"/>
        </w:rPr>
      </w:pPr>
      <w:r w:rsidRPr="00C44251">
        <w:rPr>
          <w:rFonts w:ascii="Arial" w:hAnsi="Arial" w:cs="Arial"/>
          <w:color w:val="000000" w:themeColor="text1"/>
          <w:szCs w:val="20"/>
          <w:lang w:val="es-ES"/>
        </w:rPr>
        <w:t>La empresa deberá utilizar productos de limpieza eficaces contra el virus, garantizando la mayor des</w:t>
      </w:r>
      <w:r w:rsidR="00D236DB" w:rsidRPr="00C44251">
        <w:rPr>
          <w:rFonts w:ascii="Arial" w:hAnsi="Arial" w:cs="Arial"/>
          <w:color w:val="000000" w:themeColor="text1"/>
          <w:szCs w:val="20"/>
          <w:lang w:val="es-ES"/>
        </w:rPr>
        <w:t xml:space="preserve">infección de todas las áreas; mismos que deberán encontrarse debidamente autorizados por el Ministerio de Salud. </w:t>
      </w:r>
    </w:p>
    <w:p w14:paraId="5AB89E57" w14:textId="77777777" w:rsidR="002F4869" w:rsidRPr="00C44251" w:rsidRDefault="002F4869" w:rsidP="00DB08CD">
      <w:pPr>
        <w:spacing w:line="276" w:lineRule="auto"/>
        <w:rPr>
          <w:rFonts w:ascii="Arial" w:hAnsi="Arial" w:cs="Arial"/>
          <w:color w:val="A6A6A6" w:themeColor="background1" w:themeShade="A6"/>
          <w:szCs w:val="20"/>
          <w:lang w:val="es-ES"/>
        </w:rPr>
      </w:pPr>
    </w:p>
    <w:p w14:paraId="779F5C66" w14:textId="77777777" w:rsidR="002F4869" w:rsidRPr="00C44251" w:rsidRDefault="002F4869" w:rsidP="00DB08CD">
      <w:pPr>
        <w:spacing w:line="276" w:lineRule="auto"/>
        <w:rPr>
          <w:rFonts w:ascii="Arial" w:hAnsi="Arial" w:cs="Arial"/>
          <w:color w:val="A6A6A6" w:themeColor="background1" w:themeShade="A6"/>
          <w:szCs w:val="20"/>
          <w:lang w:val="es-ES"/>
        </w:rPr>
      </w:pPr>
    </w:p>
    <w:p w14:paraId="236FC92D" w14:textId="1F0CEDF9" w:rsidR="0023126C" w:rsidRPr="00C44251" w:rsidRDefault="00947290" w:rsidP="00BD2D74">
      <w:pPr>
        <w:pStyle w:val="Prrafodelista"/>
        <w:numPr>
          <w:ilvl w:val="2"/>
          <w:numId w:val="17"/>
        </w:numPr>
        <w:spacing w:line="276" w:lineRule="auto"/>
        <w:rPr>
          <w:rFonts w:ascii="Arial" w:hAnsi="Arial" w:cs="Arial"/>
          <w:b/>
          <w:bCs/>
          <w:lang w:val="es-ES"/>
        </w:rPr>
      </w:pPr>
      <w:r w:rsidRPr="00C44251">
        <w:rPr>
          <w:rFonts w:ascii="Arial" w:hAnsi="Arial" w:cs="Arial"/>
          <w:b/>
          <w:bCs/>
          <w:lang w:val="es-ES"/>
        </w:rPr>
        <w:t>Pl</w:t>
      </w:r>
      <w:r w:rsidR="00204F61" w:rsidRPr="00C44251">
        <w:rPr>
          <w:rFonts w:ascii="Arial" w:hAnsi="Arial" w:cs="Arial"/>
          <w:b/>
          <w:bCs/>
          <w:lang w:val="es-ES"/>
        </w:rPr>
        <w:t>an y horario de limpieza y desinfección para las dist</w:t>
      </w:r>
      <w:r w:rsidR="00B42935" w:rsidRPr="00C44251">
        <w:rPr>
          <w:rFonts w:ascii="Arial" w:hAnsi="Arial" w:cs="Arial"/>
          <w:b/>
          <w:bCs/>
          <w:lang w:val="es-ES"/>
        </w:rPr>
        <w:t xml:space="preserve">intas áreas visitadas por el guía en compañía de los turistas </w:t>
      </w:r>
      <w:r w:rsidR="0023126C" w:rsidRPr="00C44251">
        <w:rPr>
          <w:rFonts w:ascii="Arial" w:hAnsi="Arial" w:cs="Arial"/>
          <w:b/>
          <w:bCs/>
          <w:lang w:val="es-ES"/>
        </w:rPr>
        <w:t>y su divulgación</w:t>
      </w:r>
    </w:p>
    <w:p w14:paraId="4E13AC68" w14:textId="77777777" w:rsidR="0023126C" w:rsidRPr="00C44251" w:rsidRDefault="0023126C" w:rsidP="00EA758F">
      <w:pPr>
        <w:rPr>
          <w:rStyle w:val="normaltextrun"/>
          <w:rFonts w:ascii="Arial" w:eastAsia="Times New Roman" w:hAnsi="Arial" w:cs="Arial"/>
          <w:szCs w:val="20"/>
          <w:lang w:val="es-ES"/>
        </w:rPr>
      </w:pPr>
    </w:p>
    <w:p w14:paraId="5519AD7E" w14:textId="77777777" w:rsidR="0023126C" w:rsidRPr="00C44251" w:rsidRDefault="0023126C" w:rsidP="00EA758F">
      <w:pPr>
        <w:rPr>
          <w:rStyle w:val="normaltextrun"/>
          <w:rFonts w:ascii="Arial" w:eastAsia="Times New Roman" w:hAnsi="Arial" w:cs="Arial"/>
          <w:color w:val="000000"/>
          <w:szCs w:val="20"/>
          <w:lang w:val="es-ES"/>
        </w:rPr>
      </w:pPr>
    </w:p>
    <w:p w14:paraId="29832E9F" w14:textId="6728BFC5" w:rsidR="0023126C" w:rsidRPr="00C44251" w:rsidRDefault="21E79621" w:rsidP="00BD2D74">
      <w:pPr>
        <w:pStyle w:val="Prrafodelista"/>
        <w:numPr>
          <w:ilvl w:val="3"/>
          <w:numId w:val="17"/>
        </w:numPr>
        <w:spacing w:line="276" w:lineRule="auto"/>
        <w:ind w:left="0" w:firstLine="0"/>
        <w:rPr>
          <w:rStyle w:val="normaltextrun"/>
          <w:rFonts w:ascii="Arial" w:hAnsi="Arial" w:cs="Arial"/>
          <w:b/>
          <w:bCs/>
          <w:lang w:val="es-ES"/>
        </w:rPr>
      </w:pPr>
      <w:r w:rsidRPr="00C44251">
        <w:rPr>
          <w:rStyle w:val="normaltextrun"/>
          <w:rFonts w:ascii="Arial" w:eastAsia="Times New Roman" w:hAnsi="Arial" w:cs="Arial"/>
          <w:color w:val="000000" w:themeColor="text1"/>
          <w:lang w:val="es-ES"/>
        </w:rPr>
        <w:t>Durante</w:t>
      </w:r>
      <w:r w:rsidR="00B42935" w:rsidRPr="00C44251">
        <w:rPr>
          <w:rStyle w:val="normaltextrun"/>
          <w:rFonts w:ascii="Arial" w:eastAsia="Times New Roman" w:hAnsi="Arial" w:cs="Arial"/>
          <w:color w:val="000000" w:themeColor="text1"/>
          <w:lang w:val="es-ES"/>
        </w:rPr>
        <w:t xml:space="preserve"> todo el tiempo de visitación a los diferentes lugares y Centros Turísticos</w:t>
      </w:r>
      <w:r w:rsidRPr="00C44251">
        <w:rPr>
          <w:rStyle w:val="normaltextrun"/>
          <w:rFonts w:ascii="Arial" w:eastAsia="Times New Roman" w:hAnsi="Arial" w:cs="Arial"/>
          <w:color w:val="000000" w:themeColor="text1"/>
          <w:lang w:val="es-ES"/>
        </w:rPr>
        <w:t>, el guía de turismo será quien corrobore el plan</w:t>
      </w:r>
      <w:r w:rsidR="0D6DF8A0" w:rsidRPr="00C44251">
        <w:rPr>
          <w:rStyle w:val="normaltextrun"/>
          <w:rFonts w:ascii="Arial" w:eastAsia="Times New Roman" w:hAnsi="Arial" w:cs="Arial"/>
          <w:color w:val="000000" w:themeColor="text1"/>
          <w:lang w:val="es-ES"/>
        </w:rPr>
        <w:t xml:space="preserve"> y horario de limpieza y desinfección para las distintas áreas de las instalaciones, mediante </w:t>
      </w:r>
      <w:r w:rsidR="2FD2B190" w:rsidRPr="00C44251">
        <w:rPr>
          <w:rStyle w:val="normaltextrun"/>
          <w:rFonts w:ascii="Arial" w:eastAsia="Times New Roman" w:hAnsi="Arial" w:cs="Arial"/>
          <w:color w:val="000000" w:themeColor="text1"/>
          <w:lang w:val="es-ES"/>
        </w:rPr>
        <w:t xml:space="preserve">la </w:t>
      </w:r>
      <w:r w:rsidR="0D6DF8A0" w:rsidRPr="00C44251">
        <w:rPr>
          <w:rStyle w:val="normaltextrun"/>
          <w:rFonts w:ascii="Arial" w:eastAsia="Times New Roman" w:hAnsi="Arial" w:cs="Arial"/>
          <w:color w:val="000000" w:themeColor="text1"/>
          <w:lang w:val="es-ES"/>
        </w:rPr>
        <w:t xml:space="preserve">consulta verbal </w:t>
      </w:r>
      <w:r w:rsidR="47FCD5AD" w:rsidRPr="00C44251">
        <w:rPr>
          <w:rStyle w:val="normaltextrun"/>
          <w:rFonts w:ascii="Arial" w:eastAsia="Times New Roman" w:hAnsi="Arial" w:cs="Arial"/>
          <w:color w:val="000000" w:themeColor="text1"/>
          <w:lang w:val="es-ES"/>
        </w:rPr>
        <w:t xml:space="preserve">a </w:t>
      </w:r>
      <w:r w:rsidR="16CDD460" w:rsidRPr="00C44251">
        <w:rPr>
          <w:rStyle w:val="normaltextrun"/>
          <w:rFonts w:ascii="Arial" w:eastAsia="Times New Roman" w:hAnsi="Arial" w:cs="Arial"/>
          <w:color w:val="000000" w:themeColor="text1"/>
          <w:lang w:val="es-ES"/>
        </w:rPr>
        <w:t>funcionarios de</w:t>
      </w:r>
      <w:r w:rsidR="00B42935" w:rsidRPr="00C44251">
        <w:rPr>
          <w:rStyle w:val="normaltextrun"/>
          <w:rFonts w:ascii="Arial" w:eastAsia="Times New Roman" w:hAnsi="Arial" w:cs="Arial"/>
          <w:color w:val="000000" w:themeColor="text1"/>
          <w:lang w:val="es-ES"/>
        </w:rPr>
        <w:t xml:space="preserve"> las instalaciones.</w:t>
      </w:r>
    </w:p>
    <w:p w14:paraId="438F8A36" w14:textId="77777777" w:rsidR="002F4869" w:rsidRPr="00C44251" w:rsidRDefault="002F4869" w:rsidP="00DB08CD">
      <w:pPr>
        <w:pStyle w:val="Prrafodelista"/>
        <w:spacing w:after="240" w:line="276" w:lineRule="auto"/>
        <w:ind w:left="0"/>
        <w:rPr>
          <w:rFonts w:ascii="Arial" w:hAnsi="Arial" w:cs="Arial"/>
          <w:b/>
          <w:szCs w:val="20"/>
          <w:lang w:val="es-ES"/>
        </w:rPr>
      </w:pPr>
    </w:p>
    <w:p w14:paraId="6C3D270F" w14:textId="209F8317" w:rsidR="00204F61" w:rsidRPr="00C44251" w:rsidRDefault="00BC4C13" w:rsidP="00DB08CD">
      <w:pPr>
        <w:pStyle w:val="Ttulo3"/>
        <w:spacing w:line="276" w:lineRule="auto"/>
        <w:rPr>
          <w:rFonts w:ascii="Arial" w:eastAsiaTheme="minorHAnsi" w:hAnsi="Arial" w:cs="Arial"/>
          <w:b/>
          <w:color w:val="auto"/>
          <w:sz w:val="20"/>
          <w:lang w:val="es-ES"/>
        </w:rPr>
      </w:pPr>
      <w:bookmarkStart w:id="70" w:name="_Toc40276701"/>
      <w:bookmarkStart w:id="71" w:name="_Toc40342415"/>
      <w:bookmarkStart w:id="72" w:name="_Toc40349606"/>
      <w:r w:rsidRPr="00C44251">
        <w:rPr>
          <w:rFonts w:ascii="Arial" w:eastAsiaTheme="minorHAnsi" w:hAnsi="Arial" w:cs="Arial"/>
          <w:b/>
          <w:color w:val="auto"/>
          <w:sz w:val="20"/>
          <w:lang w:val="es-ES"/>
        </w:rPr>
        <w:t xml:space="preserve">6.2.3 </w:t>
      </w:r>
      <w:r w:rsidR="003B20C5" w:rsidRPr="00C44251">
        <w:rPr>
          <w:rFonts w:ascii="Arial" w:eastAsiaTheme="minorHAnsi" w:hAnsi="Arial" w:cs="Arial"/>
          <w:b/>
          <w:color w:val="auto"/>
          <w:sz w:val="20"/>
          <w:lang w:val="es-ES"/>
        </w:rPr>
        <w:tab/>
      </w:r>
      <w:r w:rsidR="00947290" w:rsidRPr="00C44251">
        <w:rPr>
          <w:rFonts w:ascii="Arial" w:eastAsiaTheme="minorHAnsi" w:hAnsi="Arial" w:cs="Arial"/>
          <w:b/>
          <w:color w:val="auto"/>
          <w:sz w:val="20"/>
          <w:lang w:val="es-ES"/>
        </w:rPr>
        <w:t>Personal responsable</w:t>
      </w:r>
      <w:r w:rsidR="00204F61" w:rsidRPr="00C44251">
        <w:rPr>
          <w:rFonts w:ascii="Arial" w:eastAsiaTheme="minorHAnsi" w:hAnsi="Arial" w:cs="Arial"/>
          <w:b/>
          <w:color w:val="auto"/>
          <w:sz w:val="20"/>
          <w:lang w:val="es-ES"/>
        </w:rPr>
        <w:t xml:space="preserve"> de limpieza, desinfección, manejo de residuos, y de us</w:t>
      </w:r>
      <w:r w:rsidR="00947290" w:rsidRPr="00C44251">
        <w:rPr>
          <w:rFonts w:ascii="Arial" w:eastAsiaTheme="minorHAnsi" w:hAnsi="Arial" w:cs="Arial"/>
          <w:b/>
          <w:color w:val="auto"/>
          <w:sz w:val="20"/>
          <w:lang w:val="es-ES"/>
        </w:rPr>
        <w:t xml:space="preserve">o equipo de protección personal </w:t>
      </w:r>
      <w:bookmarkEnd w:id="70"/>
      <w:bookmarkEnd w:id="71"/>
      <w:bookmarkEnd w:id="72"/>
      <w:r w:rsidR="00852FF1" w:rsidRPr="00C44251">
        <w:rPr>
          <w:rFonts w:ascii="Arial" w:eastAsiaTheme="minorHAnsi" w:hAnsi="Arial" w:cs="Arial"/>
          <w:b/>
          <w:color w:val="auto"/>
          <w:sz w:val="20"/>
          <w:lang w:val="es-ES"/>
        </w:rPr>
        <w:t>durante la actividad de guiado</w:t>
      </w:r>
      <w:r w:rsidR="00204F61" w:rsidRPr="00C44251">
        <w:rPr>
          <w:rFonts w:ascii="Arial" w:eastAsiaTheme="minorHAnsi" w:hAnsi="Arial" w:cs="Arial"/>
          <w:b/>
          <w:color w:val="auto"/>
          <w:sz w:val="20"/>
          <w:lang w:val="es-ES"/>
        </w:rPr>
        <w:t xml:space="preserve">  </w:t>
      </w:r>
    </w:p>
    <w:p w14:paraId="13101D35" w14:textId="77777777" w:rsidR="00204F61" w:rsidRPr="00C44251" w:rsidRDefault="00204F61" w:rsidP="00D744E2">
      <w:pPr>
        <w:spacing w:line="276" w:lineRule="auto"/>
        <w:rPr>
          <w:rFonts w:ascii="Arial" w:hAnsi="Arial" w:cs="Arial"/>
          <w:color w:val="A6A6A6" w:themeColor="background1" w:themeShade="A6"/>
          <w:szCs w:val="20"/>
          <w:lang w:val="es-ES"/>
        </w:rPr>
      </w:pPr>
    </w:p>
    <w:p w14:paraId="4C4A5C91" w14:textId="4C7B660F" w:rsidR="003B20C5" w:rsidRPr="00C44251" w:rsidRDefault="6320E4C6" w:rsidP="00BD2D74">
      <w:pPr>
        <w:pStyle w:val="Prrafodelista"/>
        <w:numPr>
          <w:ilvl w:val="3"/>
          <w:numId w:val="16"/>
        </w:numPr>
        <w:spacing w:line="276" w:lineRule="auto"/>
        <w:ind w:left="0" w:firstLine="0"/>
        <w:rPr>
          <w:rFonts w:ascii="Arial" w:hAnsi="Arial" w:cs="Arial"/>
          <w:color w:val="A6A6A6" w:themeColor="background1" w:themeShade="A6"/>
          <w:lang w:val="es-ES"/>
        </w:rPr>
      </w:pPr>
      <w:commentRangeStart w:id="73"/>
      <w:r w:rsidRPr="00C44251">
        <w:rPr>
          <w:rFonts w:ascii="Arial" w:hAnsi="Arial" w:cs="Arial"/>
          <w:lang w:val="es-ES"/>
        </w:rPr>
        <w:t>Los Guías de Turismo serán los responsables de la limpieza, desinfección, manejo de residuos y del uso de equipo</w:t>
      </w:r>
      <w:r w:rsidR="4C09033A" w:rsidRPr="00C44251">
        <w:rPr>
          <w:rFonts w:ascii="Arial" w:hAnsi="Arial" w:cs="Arial"/>
          <w:lang w:val="es-ES"/>
        </w:rPr>
        <w:t xml:space="preserve"> de protección personal, a partir del momento </w:t>
      </w:r>
      <w:r w:rsidR="00B42935" w:rsidRPr="00C44251">
        <w:rPr>
          <w:rFonts w:ascii="Arial" w:hAnsi="Arial" w:cs="Arial"/>
          <w:lang w:val="es-ES"/>
        </w:rPr>
        <w:t>que inicia su labor contratada.</w:t>
      </w:r>
      <w:commentRangeEnd w:id="73"/>
      <w:r w:rsidR="00C04DB6">
        <w:rPr>
          <w:rStyle w:val="Refdecomentario"/>
        </w:rPr>
        <w:commentReference w:id="73"/>
      </w:r>
    </w:p>
    <w:p w14:paraId="6ECB5396" w14:textId="77777777" w:rsidR="00B42935" w:rsidRPr="00C44251" w:rsidRDefault="00B42935" w:rsidP="00B42935">
      <w:pPr>
        <w:pStyle w:val="Prrafodelista"/>
        <w:spacing w:line="276" w:lineRule="auto"/>
        <w:ind w:left="0"/>
        <w:rPr>
          <w:rFonts w:ascii="Arial" w:hAnsi="Arial" w:cs="Arial"/>
          <w:color w:val="A6A6A6" w:themeColor="background1" w:themeShade="A6"/>
          <w:lang w:val="es-ES"/>
        </w:rPr>
      </w:pPr>
    </w:p>
    <w:p w14:paraId="287C8808" w14:textId="1A2363C7" w:rsidR="00B42935" w:rsidRPr="00C44251" w:rsidRDefault="00852FF1" w:rsidP="00BD2D74">
      <w:pPr>
        <w:pStyle w:val="Prrafodelista"/>
        <w:numPr>
          <w:ilvl w:val="3"/>
          <w:numId w:val="16"/>
        </w:numPr>
        <w:spacing w:line="276" w:lineRule="auto"/>
        <w:ind w:left="0" w:firstLine="0"/>
        <w:rPr>
          <w:rFonts w:ascii="Arial" w:hAnsi="Arial" w:cs="Arial"/>
          <w:color w:val="A6A6A6" w:themeColor="background1" w:themeShade="A6"/>
          <w:lang w:val="es-ES"/>
        </w:rPr>
      </w:pPr>
      <w:r w:rsidRPr="00C44251">
        <w:rPr>
          <w:rFonts w:ascii="Arial" w:hAnsi="Arial" w:cs="Arial"/>
          <w:lang w:val="es-ES"/>
        </w:rPr>
        <w:t xml:space="preserve">Los Guías de Turismo, deberán de velar por su propia seguridad al momento de manejar los residuos y el desecho de los mismos, utilizando el EPP </w:t>
      </w:r>
      <w:r w:rsidRPr="00C44251">
        <w:rPr>
          <w:rFonts w:ascii="Arial" w:hAnsi="Arial" w:cs="Arial"/>
          <w:lang w:val="es-ES"/>
        </w:rPr>
        <w:tab/>
        <w:t>que más se</w:t>
      </w:r>
      <w:r w:rsidR="00CF5095" w:rsidRPr="00C44251">
        <w:rPr>
          <w:rFonts w:ascii="Arial" w:hAnsi="Arial" w:cs="Arial"/>
          <w:lang w:val="es-ES"/>
        </w:rPr>
        <w:t xml:space="preserve"> adapte.</w:t>
      </w:r>
    </w:p>
    <w:p w14:paraId="0C9E4550" w14:textId="79E2C1B8" w:rsidR="00A162F8" w:rsidRPr="00C44251" w:rsidRDefault="00A162F8" w:rsidP="00DB08CD">
      <w:pPr>
        <w:spacing w:line="276" w:lineRule="auto"/>
        <w:rPr>
          <w:rFonts w:ascii="Arial" w:hAnsi="Arial" w:cs="Arial"/>
          <w:color w:val="A6A6A6" w:themeColor="background1" w:themeShade="A6"/>
          <w:szCs w:val="20"/>
          <w:lang w:val="es-ES"/>
        </w:rPr>
      </w:pPr>
    </w:p>
    <w:p w14:paraId="40D6DC24" w14:textId="77777777" w:rsidR="00FD1480" w:rsidRPr="00C44251" w:rsidRDefault="00FD1480" w:rsidP="00DB08CD">
      <w:pPr>
        <w:spacing w:line="276" w:lineRule="auto"/>
        <w:rPr>
          <w:rFonts w:ascii="Arial" w:hAnsi="Arial" w:cs="Arial"/>
          <w:color w:val="A6A6A6" w:themeColor="background1" w:themeShade="A6"/>
          <w:szCs w:val="20"/>
          <w:lang w:val="es-ES"/>
        </w:rPr>
      </w:pPr>
    </w:p>
    <w:p w14:paraId="6BAB3D1E" w14:textId="17E640CC" w:rsidR="003B20C5" w:rsidRPr="00C44251" w:rsidRDefault="00933FCA" w:rsidP="00BD2D74">
      <w:pPr>
        <w:pStyle w:val="Ttulo2"/>
        <w:numPr>
          <w:ilvl w:val="1"/>
          <w:numId w:val="14"/>
        </w:numPr>
      </w:pPr>
      <w:bookmarkStart w:id="74" w:name="_Toc40276702"/>
      <w:bookmarkStart w:id="75" w:name="_Toc40342416"/>
      <w:bookmarkStart w:id="76" w:name="_Toc40349607"/>
      <w:r w:rsidRPr="00C44251">
        <w:t>Productos de limpieza</w:t>
      </w:r>
      <w:r w:rsidR="00CA7B1D" w:rsidRPr="00C44251">
        <w:t xml:space="preserve"> y desinfección</w:t>
      </w:r>
      <w:bookmarkEnd w:id="74"/>
      <w:bookmarkEnd w:id="75"/>
      <w:bookmarkEnd w:id="76"/>
    </w:p>
    <w:p w14:paraId="3C4D84DD" w14:textId="77777777" w:rsidR="007B7402" w:rsidRPr="00C44251" w:rsidRDefault="007B7402" w:rsidP="007B7402">
      <w:pPr>
        <w:rPr>
          <w:rFonts w:ascii="Arial" w:hAnsi="Arial" w:cs="Arial"/>
          <w:lang w:val="es-ES"/>
        </w:rPr>
      </w:pPr>
    </w:p>
    <w:p w14:paraId="6BF9924D" w14:textId="6D4180DA" w:rsidR="003328CD" w:rsidRPr="00C44251" w:rsidRDefault="003328CD" w:rsidP="00BD2D74">
      <w:pPr>
        <w:pStyle w:val="Ttulo2"/>
        <w:numPr>
          <w:ilvl w:val="2"/>
          <w:numId w:val="18"/>
        </w:numPr>
        <w:spacing w:before="0"/>
        <w:ind w:left="0" w:firstLine="0"/>
        <w:rPr>
          <w:b w:val="0"/>
          <w:lang w:bidi="es-ES"/>
        </w:rPr>
      </w:pPr>
      <w:bookmarkStart w:id="77" w:name="_Toc40276703"/>
      <w:bookmarkStart w:id="78" w:name="_Toc40342417"/>
      <w:bookmarkStart w:id="79" w:name="_Toc40349608"/>
      <w:r w:rsidRPr="00C44251">
        <w:rPr>
          <w:b w:val="0"/>
          <w:lang w:bidi="es-ES"/>
        </w:rPr>
        <w:t xml:space="preserve">Los productos químicos usados para realizar la limpieza y desinfección por COVID-19 </w:t>
      </w:r>
      <w:r w:rsidR="008B1179" w:rsidRPr="00C44251">
        <w:rPr>
          <w:b w:val="0"/>
          <w:lang w:bidi="es-ES"/>
        </w:rPr>
        <w:t>deberán estar avalados por Ministerio de Salud para tal fin.</w:t>
      </w:r>
      <w:bookmarkEnd w:id="77"/>
      <w:bookmarkEnd w:id="78"/>
      <w:bookmarkEnd w:id="79"/>
      <w:r w:rsidR="008B1179" w:rsidRPr="00C44251">
        <w:rPr>
          <w:b w:val="0"/>
          <w:lang w:bidi="es-ES"/>
        </w:rPr>
        <w:t xml:space="preserve"> </w:t>
      </w:r>
    </w:p>
    <w:p w14:paraId="472E33D2" w14:textId="77777777" w:rsidR="003B20C5" w:rsidRPr="00C44251" w:rsidRDefault="003B20C5" w:rsidP="00DB08CD">
      <w:pPr>
        <w:spacing w:line="276" w:lineRule="auto"/>
        <w:rPr>
          <w:rFonts w:ascii="Arial" w:eastAsiaTheme="majorEastAsia" w:hAnsi="Arial" w:cs="Arial"/>
          <w:b/>
          <w:szCs w:val="20"/>
          <w:lang w:val="es-ES" w:bidi="es-ES"/>
        </w:rPr>
      </w:pPr>
    </w:p>
    <w:p w14:paraId="5286E20B" w14:textId="3E7B4D93" w:rsidR="003B20C5" w:rsidRPr="00C44251" w:rsidRDefault="003B20C5" w:rsidP="00BD2D74">
      <w:pPr>
        <w:pStyle w:val="Ttulo2"/>
        <w:numPr>
          <w:ilvl w:val="2"/>
          <w:numId w:val="18"/>
        </w:numPr>
        <w:spacing w:before="0"/>
        <w:ind w:left="0" w:firstLine="0"/>
        <w:rPr>
          <w:lang w:val="es-CR"/>
        </w:rPr>
      </w:pPr>
      <w:bookmarkStart w:id="80" w:name="_Toc40276704"/>
      <w:bookmarkStart w:id="81" w:name="_Toc40342418"/>
      <w:bookmarkStart w:id="82" w:name="_Toc40349609"/>
      <w:r w:rsidRPr="00C44251">
        <w:rPr>
          <w:lang w:val="es-CR"/>
        </w:rPr>
        <w:t>Productos químicos autorizados para lavado de superficies</w:t>
      </w:r>
      <w:bookmarkEnd w:id="80"/>
      <w:bookmarkEnd w:id="81"/>
      <w:bookmarkEnd w:id="82"/>
    </w:p>
    <w:p w14:paraId="75F44788" w14:textId="77777777" w:rsidR="00AE331C" w:rsidRPr="00C44251" w:rsidRDefault="00AE331C" w:rsidP="00DB08CD">
      <w:pPr>
        <w:spacing w:line="276" w:lineRule="auto"/>
        <w:rPr>
          <w:rFonts w:ascii="Arial" w:hAnsi="Arial" w:cs="Arial"/>
        </w:rPr>
      </w:pPr>
    </w:p>
    <w:p w14:paraId="3769293D" w14:textId="04C8F2E4" w:rsidR="00AE331C" w:rsidRPr="00C44251" w:rsidRDefault="00AE331C" w:rsidP="00DB08CD">
      <w:pPr>
        <w:spacing w:line="276" w:lineRule="auto"/>
        <w:jc w:val="center"/>
        <w:rPr>
          <w:rFonts w:ascii="Arial" w:hAnsi="Arial" w:cs="Arial"/>
          <w:b/>
        </w:rPr>
      </w:pPr>
      <w:r w:rsidRPr="00C44251">
        <w:rPr>
          <w:rFonts w:ascii="Arial" w:hAnsi="Arial" w:cs="Arial"/>
          <w:b/>
        </w:rPr>
        <w:t>Cuadro No. 1</w:t>
      </w:r>
    </w:p>
    <w:p w14:paraId="1B9AA946" w14:textId="77777777" w:rsidR="003B20C5" w:rsidRPr="00C44251" w:rsidRDefault="003B20C5" w:rsidP="00DB08CD">
      <w:pPr>
        <w:pStyle w:val="Prrafodelista"/>
        <w:spacing w:line="276" w:lineRule="auto"/>
        <w:rPr>
          <w:rFonts w:ascii="Arial" w:eastAsiaTheme="majorEastAsia" w:hAnsi="Arial" w:cs="Arial"/>
          <w:b/>
          <w:szCs w:val="20"/>
          <w:lang w:val="es-ES" w:bidi="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2684"/>
        <w:gridCol w:w="2091"/>
        <w:gridCol w:w="2443"/>
      </w:tblGrid>
      <w:tr w:rsidR="003B20C5" w:rsidRPr="00C44251" w14:paraId="1C335EDA" w14:textId="77777777" w:rsidTr="003328CD">
        <w:trPr>
          <w:trHeight w:val="360"/>
        </w:trPr>
        <w:tc>
          <w:tcPr>
            <w:tcW w:w="1993" w:type="dxa"/>
            <w:shd w:val="clear" w:color="auto" w:fill="DEEAF6"/>
            <w:vAlign w:val="center"/>
          </w:tcPr>
          <w:p w14:paraId="175C9DC7" w14:textId="77777777" w:rsidR="003B20C5" w:rsidRPr="00C44251" w:rsidRDefault="003B20C5" w:rsidP="00DB08CD">
            <w:pPr>
              <w:pStyle w:val="Prrafodelista"/>
              <w:spacing w:line="276" w:lineRule="auto"/>
              <w:ind w:left="29"/>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Producto de limpieza</w:t>
            </w:r>
          </w:p>
        </w:tc>
        <w:tc>
          <w:tcPr>
            <w:tcW w:w="2684" w:type="dxa"/>
            <w:shd w:val="clear" w:color="auto" w:fill="DEEAF6"/>
            <w:vAlign w:val="center"/>
          </w:tcPr>
          <w:p w14:paraId="571D895F" w14:textId="77777777" w:rsidR="003B20C5" w:rsidRPr="00C44251" w:rsidRDefault="003B20C5" w:rsidP="00DB08CD">
            <w:pPr>
              <w:pStyle w:val="Prrafodelista"/>
              <w:spacing w:line="276" w:lineRule="auto"/>
              <w:ind w:left="132"/>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Indicaciones de uso</w:t>
            </w:r>
          </w:p>
        </w:tc>
        <w:tc>
          <w:tcPr>
            <w:tcW w:w="2091" w:type="dxa"/>
            <w:shd w:val="clear" w:color="auto" w:fill="DEEAF6"/>
            <w:vAlign w:val="center"/>
          </w:tcPr>
          <w:p w14:paraId="232BF68D" w14:textId="77777777" w:rsidR="003B20C5" w:rsidRPr="00C44251" w:rsidRDefault="003B20C5" w:rsidP="00DB08CD">
            <w:pPr>
              <w:pStyle w:val="Prrafodelista"/>
              <w:spacing w:line="276" w:lineRule="auto"/>
              <w:ind w:left="101"/>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Modo de uso</w:t>
            </w:r>
          </w:p>
        </w:tc>
        <w:tc>
          <w:tcPr>
            <w:tcW w:w="2443" w:type="dxa"/>
            <w:shd w:val="clear" w:color="auto" w:fill="DEEAF6"/>
            <w:vAlign w:val="center"/>
          </w:tcPr>
          <w:p w14:paraId="689E4E6B" w14:textId="77777777" w:rsidR="003B20C5" w:rsidRPr="00C44251" w:rsidRDefault="003B20C5" w:rsidP="008B1179">
            <w:pPr>
              <w:pStyle w:val="Prrafodelista"/>
              <w:spacing w:line="276" w:lineRule="auto"/>
              <w:ind w:left="104"/>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Aprobación de uso</w:t>
            </w:r>
          </w:p>
        </w:tc>
      </w:tr>
      <w:tr w:rsidR="003328CD" w:rsidRPr="00C44251" w14:paraId="2800F8A9" w14:textId="77777777" w:rsidTr="003328CD">
        <w:trPr>
          <w:trHeight w:val="1058"/>
        </w:trPr>
        <w:tc>
          <w:tcPr>
            <w:tcW w:w="1993" w:type="dxa"/>
          </w:tcPr>
          <w:p w14:paraId="79CA8DF5" w14:textId="77777777" w:rsidR="003B20C5" w:rsidRPr="00C44251" w:rsidRDefault="003B20C5" w:rsidP="00DB08CD">
            <w:pPr>
              <w:pStyle w:val="Prrafodelista"/>
              <w:spacing w:line="276" w:lineRule="auto"/>
              <w:ind w:left="171" w:firstLine="4"/>
              <w:rPr>
                <w:rFonts w:ascii="Arial" w:eastAsiaTheme="majorEastAsia" w:hAnsi="Arial" w:cs="Arial"/>
                <w:szCs w:val="20"/>
                <w:lang w:val="es-ES" w:bidi="es-ES"/>
              </w:rPr>
            </w:pPr>
            <w:r w:rsidRPr="00C44251">
              <w:rPr>
                <w:rFonts w:ascii="Arial" w:eastAsiaTheme="majorEastAsia" w:hAnsi="Arial" w:cs="Arial"/>
                <w:szCs w:val="20"/>
                <w:lang w:val="es-ES" w:bidi="es-ES"/>
              </w:rPr>
              <w:lastRenderedPageBreak/>
              <w:t>Jabón o detergente</w:t>
            </w:r>
          </w:p>
        </w:tc>
        <w:tc>
          <w:tcPr>
            <w:tcW w:w="2684" w:type="dxa"/>
          </w:tcPr>
          <w:p w14:paraId="6AB4FC1E" w14:textId="77777777" w:rsidR="003B20C5" w:rsidRPr="00C44251" w:rsidRDefault="003B20C5" w:rsidP="00DB08CD">
            <w:pPr>
              <w:pStyle w:val="Prrafodelista"/>
              <w:spacing w:line="276" w:lineRule="auto"/>
              <w:ind w:left="132"/>
              <w:rPr>
                <w:rFonts w:ascii="Arial" w:eastAsiaTheme="majorEastAsia" w:hAnsi="Arial" w:cs="Arial"/>
                <w:szCs w:val="20"/>
                <w:lang w:val="es-ES" w:bidi="es-ES"/>
              </w:rPr>
            </w:pPr>
            <w:r w:rsidRPr="00C44251">
              <w:rPr>
                <w:rFonts w:ascii="Arial" w:eastAsiaTheme="majorEastAsia" w:hAnsi="Arial" w:cs="Arial"/>
                <w:szCs w:val="20"/>
                <w:lang w:val="es-ES" w:bidi="es-ES"/>
              </w:rPr>
              <w:t>Lavado de superficies previo a la desinfección Seguir las instrucciones de uso del fabricante.</w:t>
            </w:r>
          </w:p>
        </w:tc>
        <w:tc>
          <w:tcPr>
            <w:tcW w:w="2091" w:type="dxa"/>
          </w:tcPr>
          <w:p w14:paraId="3C38FE83" w14:textId="77777777" w:rsidR="003B20C5" w:rsidRPr="00C44251" w:rsidRDefault="003B20C5" w:rsidP="00DB08CD">
            <w:pPr>
              <w:pStyle w:val="Prrafodelista"/>
              <w:spacing w:line="276" w:lineRule="auto"/>
              <w:ind w:left="101"/>
              <w:rPr>
                <w:rFonts w:ascii="Arial" w:eastAsiaTheme="majorEastAsia" w:hAnsi="Arial" w:cs="Arial"/>
                <w:szCs w:val="20"/>
                <w:lang w:val="es-ES" w:bidi="es-ES"/>
              </w:rPr>
            </w:pPr>
            <w:r w:rsidRPr="00C44251">
              <w:rPr>
                <w:rFonts w:ascii="Arial" w:eastAsiaTheme="majorEastAsia" w:hAnsi="Arial" w:cs="Arial"/>
                <w:szCs w:val="20"/>
                <w:lang w:val="es-ES" w:bidi="es-ES"/>
              </w:rPr>
              <w:t>Fricción sobre la superficie a ser lavada Enjuagar</w:t>
            </w:r>
          </w:p>
        </w:tc>
        <w:tc>
          <w:tcPr>
            <w:tcW w:w="2443" w:type="dxa"/>
          </w:tcPr>
          <w:p w14:paraId="7188CBD7" w14:textId="77777777" w:rsidR="003B20C5" w:rsidRPr="00C44251" w:rsidRDefault="003B20C5" w:rsidP="008B1179">
            <w:pPr>
              <w:pStyle w:val="Prrafodelista"/>
              <w:spacing w:line="276" w:lineRule="auto"/>
              <w:ind w:left="104"/>
              <w:jc w:val="center"/>
              <w:rPr>
                <w:rFonts w:ascii="Arial" w:eastAsiaTheme="majorEastAsia" w:hAnsi="Arial" w:cs="Arial"/>
                <w:szCs w:val="20"/>
                <w:lang w:val="es-ES" w:bidi="es-ES"/>
              </w:rPr>
            </w:pPr>
            <w:r w:rsidRPr="00C44251">
              <w:rPr>
                <w:rFonts w:ascii="Arial" w:eastAsiaTheme="majorEastAsia" w:hAnsi="Arial" w:cs="Arial"/>
                <w:szCs w:val="20"/>
                <w:lang w:val="es-ES" w:bidi="es-ES"/>
              </w:rPr>
              <w:t>Ministerio de Salud Procedimiento MEP</w:t>
            </w:r>
          </w:p>
        </w:tc>
      </w:tr>
    </w:tbl>
    <w:p w14:paraId="1328D5B0" w14:textId="33536317" w:rsidR="003328CD" w:rsidRPr="00C44251" w:rsidRDefault="003328CD" w:rsidP="00DB08CD">
      <w:pPr>
        <w:spacing w:line="276" w:lineRule="auto"/>
        <w:jc w:val="left"/>
        <w:rPr>
          <w:rFonts w:ascii="Arial" w:eastAsiaTheme="majorEastAsia" w:hAnsi="Arial" w:cs="Arial"/>
          <w:b/>
          <w:szCs w:val="20"/>
        </w:rPr>
      </w:pPr>
    </w:p>
    <w:p w14:paraId="5783AEDC" w14:textId="77777777" w:rsidR="003B20C5" w:rsidRPr="00C44251" w:rsidRDefault="003B20C5" w:rsidP="00DB08CD">
      <w:pPr>
        <w:pStyle w:val="Prrafodelista"/>
        <w:spacing w:line="276" w:lineRule="auto"/>
        <w:rPr>
          <w:rFonts w:ascii="Arial" w:eastAsiaTheme="majorEastAsia" w:hAnsi="Arial" w:cs="Arial"/>
          <w:b/>
          <w:szCs w:val="20"/>
        </w:rPr>
      </w:pPr>
    </w:p>
    <w:p w14:paraId="209A740A" w14:textId="64A2C86F" w:rsidR="003B20C5" w:rsidRPr="00C44251" w:rsidRDefault="003B20C5" w:rsidP="00BD2D74">
      <w:pPr>
        <w:pStyle w:val="Ttulo2"/>
        <w:numPr>
          <w:ilvl w:val="2"/>
          <w:numId w:val="18"/>
        </w:numPr>
        <w:spacing w:before="0"/>
        <w:ind w:left="0" w:firstLine="0"/>
        <w:rPr>
          <w:lang w:val="es-CR"/>
        </w:rPr>
      </w:pPr>
      <w:bookmarkStart w:id="83" w:name="_Toc40276705"/>
      <w:bookmarkStart w:id="84" w:name="_Toc40342419"/>
      <w:bookmarkStart w:id="85" w:name="_Toc40349610"/>
      <w:r w:rsidRPr="00C44251">
        <w:rPr>
          <w:lang w:val="es-CR"/>
        </w:rPr>
        <w:t>Productos químicos autorizados para la desinfección de superficies</w:t>
      </w:r>
      <w:bookmarkEnd w:id="83"/>
      <w:bookmarkEnd w:id="84"/>
      <w:bookmarkEnd w:id="85"/>
    </w:p>
    <w:p w14:paraId="1AF06519" w14:textId="77777777" w:rsidR="00AE331C" w:rsidRPr="00C44251" w:rsidRDefault="00AE331C" w:rsidP="00DB08CD">
      <w:pPr>
        <w:spacing w:line="276" w:lineRule="auto"/>
        <w:rPr>
          <w:rFonts w:ascii="Arial" w:hAnsi="Arial" w:cs="Arial"/>
        </w:rPr>
      </w:pPr>
    </w:p>
    <w:p w14:paraId="5CCDFCD4" w14:textId="3ACA7DBC" w:rsidR="00AE331C" w:rsidRPr="00C44251" w:rsidRDefault="00AE331C" w:rsidP="00DB08CD">
      <w:pPr>
        <w:spacing w:line="276" w:lineRule="auto"/>
        <w:jc w:val="center"/>
        <w:rPr>
          <w:rFonts w:ascii="Arial" w:hAnsi="Arial" w:cs="Arial"/>
          <w:b/>
        </w:rPr>
      </w:pPr>
      <w:r w:rsidRPr="00C44251">
        <w:rPr>
          <w:rFonts w:ascii="Arial" w:hAnsi="Arial" w:cs="Arial"/>
          <w:b/>
        </w:rPr>
        <w:t>Cuadro No. 2</w:t>
      </w:r>
    </w:p>
    <w:p w14:paraId="606278D3" w14:textId="77777777" w:rsidR="003B20C5" w:rsidRPr="00C44251" w:rsidRDefault="003B20C5" w:rsidP="00DB08CD">
      <w:pPr>
        <w:spacing w:line="276" w:lineRule="auto"/>
        <w:rPr>
          <w:rFonts w:ascii="Arial" w:eastAsiaTheme="majorEastAsia" w:hAnsi="Arial" w:cs="Arial"/>
          <w:b/>
          <w:szCs w:val="20"/>
          <w:lang w:val="es-ES" w:bidi="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9"/>
        <w:gridCol w:w="2339"/>
        <w:gridCol w:w="2665"/>
        <w:gridCol w:w="2553"/>
      </w:tblGrid>
      <w:tr w:rsidR="003B20C5" w:rsidRPr="00C44251" w14:paraId="44C9C323" w14:textId="77777777" w:rsidTr="003328CD">
        <w:trPr>
          <w:trHeight w:val="482"/>
        </w:trPr>
        <w:tc>
          <w:tcPr>
            <w:tcW w:w="1749" w:type="dxa"/>
            <w:shd w:val="clear" w:color="auto" w:fill="DEEAF6"/>
          </w:tcPr>
          <w:p w14:paraId="3CC224A6" w14:textId="77777777" w:rsidR="003B20C5" w:rsidRPr="00C44251" w:rsidRDefault="003B20C5" w:rsidP="00DB08CD">
            <w:pPr>
              <w:pStyle w:val="Prrafodelista"/>
              <w:spacing w:line="276" w:lineRule="auto"/>
              <w:ind w:left="132"/>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Producto de</w:t>
            </w:r>
          </w:p>
          <w:p w14:paraId="7F04C0A7" w14:textId="77777777" w:rsidR="003B20C5" w:rsidRPr="00C44251" w:rsidRDefault="003B20C5" w:rsidP="00DB08CD">
            <w:pPr>
              <w:pStyle w:val="Prrafodelista"/>
              <w:spacing w:line="276" w:lineRule="auto"/>
              <w:ind w:left="132"/>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desinfección</w:t>
            </w:r>
          </w:p>
        </w:tc>
        <w:tc>
          <w:tcPr>
            <w:tcW w:w="2339" w:type="dxa"/>
            <w:shd w:val="clear" w:color="auto" w:fill="DEEAF6"/>
          </w:tcPr>
          <w:p w14:paraId="745FCA64" w14:textId="77777777" w:rsidR="003B20C5" w:rsidRPr="00C44251" w:rsidRDefault="003B20C5" w:rsidP="00DB08CD">
            <w:pPr>
              <w:pStyle w:val="Prrafodelista"/>
              <w:spacing w:line="276" w:lineRule="auto"/>
              <w:ind w:left="132"/>
              <w:rPr>
                <w:rFonts w:ascii="Arial" w:eastAsiaTheme="majorEastAsia" w:hAnsi="Arial" w:cs="Arial"/>
                <w:b/>
                <w:szCs w:val="20"/>
                <w:lang w:val="es-ES" w:bidi="es-ES"/>
              </w:rPr>
            </w:pPr>
            <w:r w:rsidRPr="00C44251">
              <w:rPr>
                <w:rFonts w:ascii="Arial" w:eastAsiaTheme="majorEastAsia" w:hAnsi="Arial" w:cs="Arial"/>
                <w:b/>
                <w:szCs w:val="20"/>
                <w:lang w:val="es-ES" w:bidi="es-ES"/>
              </w:rPr>
              <w:t>Indicaciones de uso</w:t>
            </w:r>
          </w:p>
        </w:tc>
        <w:tc>
          <w:tcPr>
            <w:tcW w:w="2665" w:type="dxa"/>
            <w:shd w:val="clear" w:color="auto" w:fill="DEEAF6"/>
          </w:tcPr>
          <w:p w14:paraId="19E444C2" w14:textId="77777777" w:rsidR="003B20C5" w:rsidRPr="00C44251" w:rsidRDefault="003B20C5" w:rsidP="00DB08CD">
            <w:pPr>
              <w:pStyle w:val="Prrafodelista"/>
              <w:spacing w:line="276" w:lineRule="auto"/>
              <w:ind w:left="132"/>
              <w:rPr>
                <w:rFonts w:ascii="Arial" w:eastAsiaTheme="majorEastAsia" w:hAnsi="Arial" w:cs="Arial"/>
                <w:b/>
                <w:szCs w:val="20"/>
                <w:lang w:val="es-ES" w:bidi="es-ES"/>
              </w:rPr>
            </w:pPr>
            <w:r w:rsidRPr="00C44251">
              <w:rPr>
                <w:rFonts w:ascii="Arial" w:eastAsiaTheme="majorEastAsia" w:hAnsi="Arial" w:cs="Arial"/>
                <w:b/>
                <w:szCs w:val="20"/>
                <w:lang w:val="es-ES" w:bidi="es-ES"/>
              </w:rPr>
              <w:t>Modo de uso</w:t>
            </w:r>
          </w:p>
        </w:tc>
        <w:tc>
          <w:tcPr>
            <w:tcW w:w="2553" w:type="dxa"/>
            <w:shd w:val="clear" w:color="auto" w:fill="DEEAF6"/>
          </w:tcPr>
          <w:p w14:paraId="652E85A4" w14:textId="77777777" w:rsidR="003B20C5" w:rsidRPr="00C44251" w:rsidRDefault="003B20C5" w:rsidP="00DB08CD">
            <w:pPr>
              <w:pStyle w:val="Prrafodelista"/>
              <w:spacing w:line="276" w:lineRule="auto"/>
              <w:ind w:left="132"/>
              <w:rPr>
                <w:rFonts w:ascii="Arial" w:eastAsiaTheme="majorEastAsia" w:hAnsi="Arial" w:cs="Arial"/>
                <w:b/>
                <w:szCs w:val="20"/>
                <w:lang w:val="es-ES" w:bidi="es-ES"/>
              </w:rPr>
            </w:pPr>
            <w:r w:rsidRPr="00C44251">
              <w:rPr>
                <w:rFonts w:ascii="Arial" w:eastAsiaTheme="majorEastAsia" w:hAnsi="Arial" w:cs="Arial"/>
                <w:b/>
                <w:szCs w:val="20"/>
                <w:lang w:val="es-ES" w:bidi="es-ES"/>
              </w:rPr>
              <w:t>Aprobación de uso</w:t>
            </w:r>
          </w:p>
        </w:tc>
      </w:tr>
      <w:tr w:rsidR="003B20C5" w:rsidRPr="00C44251" w14:paraId="49EFDA6D" w14:textId="77777777" w:rsidTr="003328CD">
        <w:trPr>
          <w:trHeight w:val="727"/>
        </w:trPr>
        <w:tc>
          <w:tcPr>
            <w:tcW w:w="1749" w:type="dxa"/>
          </w:tcPr>
          <w:p w14:paraId="0B4FF866"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Alcohol etílico (etanol) al 70%</w:t>
            </w:r>
          </w:p>
        </w:tc>
        <w:tc>
          <w:tcPr>
            <w:tcW w:w="2339" w:type="dxa"/>
          </w:tcPr>
          <w:p w14:paraId="15F91D00"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Desinfección de superficies y equipos</w:t>
            </w:r>
          </w:p>
          <w:p w14:paraId="10DA4878"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Concentración: 70%</w:t>
            </w:r>
          </w:p>
        </w:tc>
        <w:tc>
          <w:tcPr>
            <w:tcW w:w="2665" w:type="dxa"/>
          </w:tcPr>
          <w:p w14:paraId="211AD14D"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Fricción</w:t>
            </w:r>
            <w:r w:rsidRPr="00C44251">
              <w:rPr>
                <w:rFonts w:ascii="Arial" w:eastAsiaTheme="majorEastAsia" w:hAnsi="Arial" w:cs="Arial"/>
                <w:szCs w:val="20"/>
                <w:lang w:val="es-ES" w:bidi="es-ES"/>
              </w:rPr>
              <w:tab/>
              <w:t>sobre</w:t>
            </w:r>
            <w:r w:rsidRPr="00C44251">
              <w:rPr>
                <w:rFonts w:ascii="Arial" w:eastAsiaTheme="majorEastAsia" w:hAnsi="Arial" w:cs="Arial"/>
                <w:szCs w:val="20"/>
                <w:lang w:val="es-ES" w:bidi="es-ES"/>
              </w:rPr>
              <w:tab/>
            </w:r>
            <w:r w:rsidRPr="00C44251">
              <w:rPr>
                <w:rFonts w:ascii="Arial" w:eastAsiaTheme="majorEastAsia" w:hAnsi="Arial" w:cs="Arial"/>
                <w:szCs w:val="20"/>
                <w:lang w:val="es-ES" w:bidi="es-ES"/>
              </w:rPr>
              <w:tab/>
              <w:t>la superficie</w:t>
            </w:r>
            <w:r w:rsidRPr="00C44251">
              <w:rPr>
                <w:rFonts w:ascii="Arial" w:eastAsiaTheme="majorEastAsia" w:hAnsi="Arial" w:cs="Arial"/>
                <w:szCs w:val="20"/>
                <w:lang w:val="es-ES" w:bidi="es-ES"/>
              </w:rPr>
              <w:tab/>
              <w:t>a ser desinfectada</w:t>
            </w:r>
          </w:p>
        </w:tc>
        <w:tc>
          <w:tcPr>
            <w:tcW w:w="2553" w:type="dxa"/>
          </w:tcPr>
          <w:p w14:paraId="1CDC492C"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Ministerio de Salud Procedimiento MEP</w:t>
            </w:r>
          </w:p>
        </w:tc>
      </w:tr>
      <w:tr w:rsidR="003B20C5" w:rsidRPr="00C44251" w14:paraId="04B41851" w14:textId="77777777" w:rsidTr="003328CD">
        <w:trPr>
          <w:trHeight w:val="1450"/>
        </w:trPr>
        <w:tc>
          <w:tcPr>
            <w:tcW w:w="1749" w:type="dxa"/>
          </w:tcPr>
          <w:p w14:paraId="119B5F58"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Hipoclorito de Sodio al 0.5%</w:t>
            </w:r>
          </w:p>
        </w:tc>
        <w:tc>
          <w:tcPr>
            <w:tcW w:w="2339" w:type="dxa"/>
          </w:tcPr>
          <w:p w14:paraId="10A55AFC"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Desinfección de superficies no metálicas Concentración: 0.5%</w:t>
            </w:r>
          </w:p>
          <w:p w14:paraId="32A028E0"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Equivalente 5000 ppm</w:t>
            </w:r>
          </w:p>
        </w:tc>
        <w:tc>
          <w:tcPr>
            <w:tcW w:w="2665" w:type="dxa"/>
          </w:tcPr>
          <w:p w14:paraId="454CDD1C"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Fricción sobre la superficie a ser desinfectada</w:t>
            </w:r>
          </w:p>
        </w:tc>
        <w:tc>
          <w:tcPr>
            <w:tcW w:w="2553" w:type="dxa"/>
          </w:tcPr>
          <w:p w14:paraId="30CB5CCE"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Ministerio de Salud Procedimiento MEP</w:t>
            </w:r>
          </w:p>
        </w:tc>
      </w:tr>
      <w:tr w:rsidR="003B20C5" w:rsidRPr="00C44251" w14:paraId="14B853A8" w14:textId="77777777" w:rsidTr="003328CD">
        <w:trPr>
          <w:trHeight w:val="1933"/>
        </w:trPr>
        <w:tc>
          <w:tcPr>
            <w:tcW w:w="1749" w:type="dxa"/>
          </w:tcPr>
          <w:p w14:paraId="0C1587DD"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Amonio cuaternario (quinta generación)</w:t>
            </w:r>
          </w:p>
        </w:tc>
        <w:tc>
          <w:tcPr>
            <w:tcW w:w="2339" w:type="dxa"/>
          </w:tcPr>
          <w:p w14:paraId="3109D1BF"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Desinfección de superficies y equipos Concentración: 450 ppm</w:t>
            </w:r>
          </w:p>
        </w:tc>
        <w:tc>
          <w:tcPr>
            <w:tcW w:w="2665" w:type="dxa"/>
          </w:tcPr>
          <w:p w14:paraId="60C06985"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 xml:space="preserve">Aplique la solución desinfectante con un paño, trapeador, esponja, rociador o por inmersión, mojando completamente todas las superficies. </w:t>
            </w:r>
          </w:p>
          <w:p w14:paraId="509D0B0D"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La solución debe estar en contacto con las superficies por al menos 10 minutos y deje secar al aire.</w:t>
            </w:r>
          </w:p>
        </w:tc>
        <w:tc>
          <w:tcPr>
            <w:tcW w:w="2553" w:type="dxa"/>
          </w:tcPr>
          <w:p w14:paraId="33BDD59A"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Lista N: Productos     antimicrobianos registrados por la EPA eficaces contra SARS-CoV-2</w:t>
            </w:r>
          </w:p>
        </w:tc>
      </w:tr>
      <w:tr w:rsidR="003B20C5" w:rsidRPr="00C44251" w14:paraId="7BAAF548" w14:textId="77777777" w:rsidTr="003328CD">
        <w:trPr>
          <w:trHeight w:val="2661"/>
        </w:trPr>
        <w:tc>
          <w:tcPr>
            <w:tcW w:w="1749" w:type="dxa"/>
          </w:tcPr>
          <w:p w14:paraId="7E6E1E48"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Ácido Peracético</w:t>
            </w:r>
          </w:p>
        </w:tc>
        <w:tc>
          <w:tcPr>
            <w:tcW w:w="2339" w:type="dxa"/>
          </w:tcPr>
          <w:p w14:paraId="618CB095" w14:textId="6A081ED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Desinfecció</w:t>
            </w:r>
            <w:r w:rsidR="003328CD" w:rsidRPr="00C44251">
              <w:rPr>
                <w:rFonts w:ascii="Arial" w:eastAsiaTheme="majorEastAsia" w:hAnsi="Arial" w:cs="Arial"/>
                <w:szCs w:val="20"/>
                <w:lang w:val="es-ES" w:bidi="es-ES"/>
              </w:rPr>
              <w:t>n</w:t>
            </w:r>
            <w:r w:rsidRPr="00C44251">
              <w:rPr>
                <w:rFonts w:ascii="Arial" w:eastAsiaTheme="majorEastAsia" w:hAnsi="Arial" w:cs="Arial"/>
                <w:szCs w:val="20"/>
                <w:lang w:val="es-ES" w:bidi="es-ES"/>
              </w:rPr>
              <w:t xml:space="preserve"> de superficies y equipos Concentración: 0.20%-0.35%</w:t>
            </w:r>
          </w:p>
        </w:tc>
        <w:tc>
          <w:tcPr>
            <w:tcW w:w="2665" w:type="dxa"/>
          </w:tcPr>
          <w:p w14:paraId="6D5F2ADA"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Aplique la solución desinfectante con un paño, trapeador, esponja, rociador o por inmersión, todas las superficies deben estar en contacto con la solución por un periodo no menor a 1 minuto, escurra y deje secar al aire.</w:t>
            </w:r>
          </w:p>
        </w:tc>
        <w:tc>
          <w:tcPr>
            <w:tcW w:w="2553" w:type="dxa"/>
          </w:tcPr>
          <w:p w14:paraId="76FBEE85"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Lista N: Productos antimicrobianos</w:t>
            </w:r>
          </w:p>
          <w:p w14:paraId="39FA51F0"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registrados por la EPA eficaces contra</w:t>
            </w:r>
          </w:p>
          <w:p w14:paraId="53263423"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SARS-CoV-2</w:t>
            </w:r>
          </w:p>
        </w:tc>
      </w:tr>
    </w:tbl>
    <w:p w14:paraId="6890D1CD" w14:textId="77777777" w:rsidR="003B20C5" w:rsidRPr="00C44251" w:rsidRDefault="003B20C5" w:rsidP="00DB08CD">
      <w:pPr>
        <w:pStyle w:val="Prrafodelista"/>
        <w:spacing w:line="276" w:lineRule="auto"/>
        <w:rPr>
          <w:rFonts w:ascii="Arial" w:eastAsiaTheme="majorEastAsia" w:hAnsi="Arial" w:cs="Arial"/>
          <w:b/>
          <w:szCs w:val="20"/>
          <w:lang w:val="es-ES"/>
        </w:rPr>
      </w:pPr>
    </w:p>
    <w:p w14:paraId="16CD8F0D" w14:textId="77777777" w:rsidR="003B20C5" w:rsidRPr="00C44251" w:rsidRDefault="003B20C5" w:rsidP="00DB08CD">
      <w:pPr>
        <w:pStyle w:val="Prrafodelista"/>
        <w:spacing w:line="276" w:lineRule="auto"/>
        <w:rPr>
          <w:rFonts w:ascii="Arial" w:eastAsiaTheme="majorEastAsia" w:hAnsi="Arial" w:cs="Arial"/>
          <w:b/>
          <w:szCs w:val="20"/>
          <w:lang w:val="es-ES"/>
        </w:rPr>
      </w:pPr>
    </w:p>
    <w:p w14:paraId="66F59693" w14:textId="4800C9EB" w:rsidR="003B20C5" w:rsidRPr="00C44251" w:rsidRDefault="003B20C5" w:rsidP="00BD2D74">
      <w:pPr>
        <w:pStyle w:val="Ttulo2"/>
        <w:numPr>
          <w:ilvl w:val="2"/>
          <w:numId w:val="18"/>
        </w:numPr>
        <w:spacing w:before="0"/>
        <w:ind w:left="0" w:firstLine="0"/>
        <w:rPr>
          <w:lang w:val="es-CR"/>
        </w:rPr>
      </w:pPr>
      <w:bookmarkStart w:id="86" w:name="_Toc40276706"/>
      <w:bookmarkStart w:id="87" w:name="_Toc40342420"/>
      <w:bookmarkStart w:id="88" w:name="_Toc40349611"/>
      <w:r w:rsidRPr="00C44251">
        <w:rPr>
          <w:lang w:val="es-CR"/>
        </w:rPr>
        <w:t>Los productos o utensilios desechables utilizados en el proceso de limpieza y desinfección son los siguientes:</w:t>
      </w:r>
      <w:bookmarkEnd w:id="86"/>
      <w:bookmarkEnd w:id="87"/>
      <w:bookmarkEnd w:id="88"/>
    </w:p>
    <w:p w14:paraId="769E6FB9" w14:textId="77777777" w:rsidR="003B20C5" w:rsidRPr="00C44251" w:rsidRDefault="003B20C5" w:rsidP="00DB08CD">
      <w:pPr>
        <w:pStyle w:val="Prrafodelista"/>
        <w:spacing w:line="276" w:lineRule="auto"/>
        <w:rPr>
          <w:rFonts w:ascii="Arial" w:eastAsiaTheme="majorEastAsia" w:hAnsi="Arial" w:cs="Arial"/>
          <w:b/>
          <w:szCs w:val="20"/>
          <w:lang w:val="es-ES"/>
        </w:rPr>
      </w:pPr>
    </w:p>
    <w:p w14:paraId="401C64CA" w14:textId="65402791" w:rsidR="00AE331C" w:rsidRPr="00C44251" w:rsidRDefault="00AE331C" w:rsidP="00DB08CD">
      <w:pPr>
        <w:spacing w:line="276" w:lineRule="auto"/>
        <w:jc w:val="center"/>
        <w:rPr>
          <w:rFonts w:ascii="Arial" w:hAnsi="Arial" w:cs="Arial"/>
          <w:b/>
        </w:rPr>
      </w:pPr>
      <w:r w:rsidRPr="00C44251">
        <w:rPr>
          <w:rFonts w:ascii="Arial" w:hAnsi="Arial" w:cs="Arial"/>
          <w:b/>
        </w:rPr>
        <w:t>Cuadro No. 3</w:t>
      </w:r>
    </w:p>
    <w:p w14:paraId="373102BF" w14:textId="77777777" w:rsidR="003B20C5" w:rsidRPr="00C44251" w:rsidRDefault="003B20C5" w:rsidP="00DB08CD">
      <w:pPr>
        <w:pStyle w:val="Prrafodelista"/>
        <w:spacing w:line="276" w:lineRule="auto"/>
        <w:rPr>
          <w:rFonts w:ascii="Arial" w:eastAsiaTheme="majorEastAsia" w:hAnsi="Arial" w:cs="Arial"/>
          <w:b/>
          <w:szCs w:val="20"/>
          <w:lang w:val="es-ES"/>
        </w:rPr>
      </w:pPr>
    </w:p>
    <w:tbl>
      <w:tblPr>
        <w:tblW w:w="9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0"/>
        <w:gridCol w:w="5261"/>
      </w:tblGrid>
      <w:tr w:rsidR="003B20C5" w:rsidRPr="00C44251" w14:paraId="1577EB6E" w14:textId="77777777" w:rsidTr="003328CD">
        <w:trPr>
          <w:trHeight w:val="473"/>
        </w:trPr>
        <w:tc>
          <w:tcPr>
            <w:tcW w:w="4180" w:type="dxa"/>
            <w:shd w:val="clear" w:color="auto" w:fill="DEEAF6"/>
            <w:vAlign w:val="center"/>
          </w:tcPr>
          <w:p w14:paraId="6E431AA6" w14:textId="77777777" w:rsidR="003B20C5" w:rsidRPr="00C44251" w:rsidRDefault="003B20C5" w:rsidP="00DB08CD">
            <w:pPr>
              <w:pStyle w:val="Prrafodelista"/>
              <w:spacing w:line="276" w:lineRule="auto"/>
              <w:ind w:left="29"/>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lastRenderedPageBreak/>
              <w:t>Superficie que se va a limpiar y desinfectar</w:t>
            </w:r>
          </w:p>
        </w:tc>
        <w:tc>
          <w:tcPr>
            <w:tcW w:w="5261" w:type="dxa"/>
            <w:shd w:val="clear" w:color="auto" w:fill="DEEAF6"/>
            <w:vAlign w:val="center"/>
          </w:tcPr>
          <w:p w14:paraId="1F62342A" w14:textId="77777777" w:rsidR="003B20C5" w:rsidRPr="00C44251" w:rsidRDefault="003B20C5" w:rsidP="00DB08CD">
            <w:pPr>
              <w:pStyle w:val="Prrafodelista"/>
              <w:spacing w:line="276" w:lineRule="auto"/>
              <w:ind w:left="29"/>
              <w:jc w:val="center"/>
              <w:rPr>
                <w:rFonts w:ascii="Arial" w:eastAsiaTheme="majorEastAsia" w:hAnsi="Arial" w:cs="Arial"/>
                <w:b/>
                <w:szCs w:val="20"/>
                <w:lang w:val="es-ES" w:bidi="es-ES"/>
              </w:rPr>
            </w:pPr>
            <w:r w:rsidRPr="00C44251">
              <w:rPr>
                <w:rFonts w:ascii="Arial" w:eastAsiaTheme="majorEastAsia" w:hAnsi="Arial" w:cs="Arial"/>
                <w:b/>
                <w:szCs w:val="20"/>
                <w:lang w:val="es-ES" w:bidi="es-ES"/>
              </w:rPr>
              <w:t>Equipo recomendado</w:t>
            </w:r>
          </w:p>
        </w:tc>
      </w:tr>
      <w:tr w:rsidR="003B20C5" w:rsidRPr="00C44251" w14:paraId="6DF949B3" w14:textId="77777777" w:rsidTr="003328CD">
        <w:trPr>
          <w:trHeight w:val="951"/>
        </w:trPr>
        <w:tc>
          <w:tcPr>
            <w:tcW w:w="4180" w:type="dxa"/>
            <w:vAlign w:val="center"/>
          </w:tcPr>
          <w:p w14:paraId="348F88F8"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Pisos</w:t>
            </w:r>
          </w:p>
        </w:tc>
        <w:tc>
          <w:tcPr>
            <w:tcW w:w="5261" w:type="dxa"/>
            <w:vAlign w:val="center"/>
          </w:tcPr>
          <w:p w14:paraId="018659CE"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Máquinas lavadoras y extractoras</w:t>
            </w:r>
          </w:p>
          <w:p w14:paraId="1A2FE0CC"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Máquinas de lavado con inyección automática de solución</w:t>
            </w:r>
          </w:p>
          <w:p w14:paraId="39CFA4FD"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Mopa, baldes, exprimidores</w:t>
            </w:r>
          </w:p>
        </w:tc>
      </w:tr>
      <w:tr w:rsidR="003B20C5" w:rsidRPr="00C44251" w14:paraId="3A51FF63" w14:textId="77777777" w:rsidTr="003328CD">
        <w:trPr>
          <w:trHeight w:val="233"/>
        </w:trPr>
        <w:tc>
          <w:tcPr>
            <w:tcW w:w="4180" w:type="dxa"/>
            <w:vAlign w:val="center"/>
          </w:tcPr>
          <w:p w14:paraId="0F8D3AA3"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Paredes</w:t>
            </w:r>
          </w:p>
        </w:tc>
        <w:tc>
          <w:tcPr>
            <w:tcW w:w="5261" w:type="dxa"/>
            <w:vAlign w:val="center"/>
          </w:tcPr>
          <w:p w14:paraId="380F3431"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Escaleras, extensiones, paños</w:t>
            </w:r>
          </w:p>
        </w:tc>
      </w:tr>
      <w:tr w:rsidR="003B20C5" w:rsidRPr="00C44251" w14:paraId="4D52BB95" w14:textId="77777777" w:rsidTr="003328CD">
        <w:trPr>
          <w:trHeight w:val="473"/>
        </w:trPr>
        <w:tc>
          <w:tcPr>
            <w:tcW w:w="4180" w:type="dxa"/>
            <w:vAlign w:val="center"/>
          </w:tcPr>
          <w:p w14:paraId="76BF4CA8"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Marcos de ventanas, vidrios y cielo rasos</w:t>
            </w:r>
          </w:p>
        </w:tc>
        <w:tc>
          <w:tcPr>
            <w:tcW w:w="5261" w:type="dxa"/>
            <w:vAlign w:val="center"/>
          </w:tcPr>
          <w:p w14:paraId="23ECC51D"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Escaleras, extensiones, paños</w:t>
            </w:r>
          </w:p>
        </w:tc>
      </w:tr>
      <w:tr w:rsidR="003B20C5" w:rsidRPr="00C44251" w14:paraId="782CD1A4" w14:textId="77777777" w:rsidTr="003328CD">
        <w:trPr>
          <w:trHeight w:val="712"/>
        </w:trPr>
        <w:tc>
          <w:tcPr>
            <w:tcW w:w="4180" w:type="dxa"/>
            <w:vAlign w:val="center"/>
          </w:tcPr>
          <w:p w14:paraId="79F318FE"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Muebles, equipos</w:t>
            </w:r>
          </w:p>
        </w:tc>
        <w:tc>
          <w:tcPr>
            <w:tcW w:w="5261" w:type="dxa"/>
            <w:vAlign w:val="center"/>
          </w:tcPr>
          <w:p w14:paraId="328D7777" w14:textId="1C99541E"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Paños</w:t>
            </w:r>
            <w:r w:rsidRPr="00C44251">
              <w:rPr>
                <w:rFonts w:ascii="Arial" w:eastAsiaTheme="majorEastAsia" w:hAnsi="Arial" w:cs="Arial"/>
                <w:szCs w:val="20"/>
                <w:lang w:val="es-ES" w:bidi="es-ES"/>
              </w:rPr>
              <w:tab/>
              <w:t>exclusivos por área. Deben ser descartables. En caso de que no lo sean, deberán usarse en solución desinfectante.</w:t>
            </w:r>
          </w:p>
        </w:tc>
      </w:tr>
      <w:tr w:rsidR="003B20C5" w:rsidRPr="00C44251" w14:paraId="5793BBD9" w14:textId="77777777" w:rsidTr="003328CD">
        <w:trPr>
          <w:trHeight w:val="712"/>
        </w:trPr>
        <w:tc>
          <w:tcPr>
            <w:tcW w:w="4180" w:type="dxa"/>
            <w:vAlign w:val="center"/>
          </w:tcPr>
          <w:p w14:paraId="6A73705E"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p>
        </w:tc>
        <w:tc>
          <w:tcPr>
            <w:tcW w:w="5261" w:type="dxa"/>
            <w:vAlign w:val="center"/>
          </w:tcPr>
          <w:p w14:paraId="69AAC6A6"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Usar equipo exclusivo para las superficies de contacto con alimentos</w:t>
            </w:r>
          </w:p>
        </w:tc>
      </w:tr>
      <w:tr w:rsidR="003B20C5" w:rsidRPr="00C44251" w14:paraId="66E4B9F3" w14:textId="77777777" w:rsidTr="003328CD">
        <w:trPr>
          <w:trHeight w:val="712"/>
        </w:trPr>
        <w:tc>
          <w:tcPr>
            <w:tcW w:w="4180" w:type="dxa"/>
            <w:vAlign w:val="center"/>
          </w:tcPr>
          <w:p w14:paraId="599A6319"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Servicios sanitarios</w:t>
            </w:r>
          </w:p>
        </w:tc>
        <w:tc>
          <w:tcPr>
            <w:tcW w:w="5261" w:type="dxa"/>
            <w:vAlign w:val="center"/>
          </w:tcPr>
          <w:p w14:paraId="12D8AC2C"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 xml:space="preserve">Equipo exclusivo para limpieza de baños (esponjas, cepillos, </w:t>
            </w:r>
            <w:proofErr w:type="spellStart"/>
            <w:r w:rsidRPr="00C44251">
              <w:rPr>
                <w:rFonts w:ascii="Arial" w:eastAsiaTheme="majorEastAsia" w:hAnsi="Arial" w:cs="Arial"/>
                <w:szCs w:val="20"/>
                <w:lang w:val="es-ES" w:bidi="es-ES"/>
              </w:rPr>
              <w:t>etc</w:t>
            </w:r>
            <w:proofErr w:type="spellEnd"/>
            <w:r w:rsidRPr="00C44251">
              <w:rPr>
                <w:rFonts w:ascii="Arial" w:eastAsiaTheme="majorEastAsia" w:hAnsi="Arial" w:cs="Arial"/>
                <w:szCs w:val="20"/>
                <w:lang w:val="es-ES" w:bidi="es-ES"/>
              </w:rPr>
              <w:t>). Debe estar identificado (código de color, rotulación).</w:t>
            </w:r>
          </w:p>
          <w:p w14:paraId="1D51D1A7"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Toallas de papel desechable. En caso de que no lo sean, deberán usarse en solución desinfectante</w:t>
            </w:r>
          </w:p>
        </w:tc>
      </w:tr>
      <w:tr w:rsidR="003B20C5" w:rsidRPr="00C44251" w14:paraId="368B0A38" w14:textId="77777777" w:rsidTr="003328CD">
        <w:trPr>
          <w:trHeight w:val="712"/>
        </w:trPr>
        <w:tc>
          <w:tcPr>
            <w:tcW w:w="4180" w:type="dxa"/>
            <w:vAlign w:val="center"/>
          </w:tcPr>
          <w:p w14:paraId="6FBE87A6"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General</w:t>
            </w:r>
          </w:p>
        </w:tc>
        <w:tc>
          <w:tcPr>
            <w:tcW w:w="5261" w:type="dxa"/>
            <w:vAlign w:val="center"/>
          </w:tcPr>
          <w:p w14:paraId="7B66EC7A" w14:textId="77777777" w:rsidR="003B20C5" w:rsidRPr="00C44251" w:rsidRDefault="003B20C5" w:rsidP="00DB08CD">
            <w:pPr>
              <w:pStyle w:val="Prrafodelista"/>
              <w:spacing w:line="276" w:lineRule="auto"/>
              <w:ind w:left="29"/>
              <w:jc w:val="center"/>
              <w:rPr>
                <w:rFonts w:ascii="Arial" w:eastAsiaTheme="majorEastAsia" w:hAnsi="Arial" w:cs="Arial"/>
                <w:szCs w:val="20"/>
                <w:lang w:val="es-ES" w:bidi="es-ES"/>
              </w:rPr>
            </w:pPr>
            <w:r w:rsidRPr="00C44251">
              <w:rPr>
                <w:rFonts w:ascii="Arial" w:eastAsiaTheme="majorEastAsia" w:hAnsi="Arial" w:cs="Arial"/>
                <w:szCs w:val="20"/>
                <w:lang w:val="es-ES" w:bidi="es-ES"/>
              </w:rPr>
              <w:t>Recipiente para transporte de residuos con bolsa recomendadas para los desechos.</w:t>
            </w:r>
          </w:p>
        </w:tc>
      </w:tr>
    </w:tbl>
    <w:p w14:paraId="3C72F99B" w14:textId="77777777" w:rsidR="003B20C5" w:rsidRPr="00C44251" w:rsidRDefault="003B20C5" w:rsidP="00DB08CD">
      <w:pPr>
        <w:spacing w:line="276" w:lineRule="auto"/>
        <w:rPr>
          <w:rFonts w:ascii="Arial" w:eastAsiaTheme="majorEastAsia" w:hAnsi="Arial" w:cs="Arial"/>
          <w:b/>
          <w:szCs w:val="20"/>
        </w:rPr>
      </w:pPr>
    </w:p>
    <w:p w14:paraId="1F9EE705" w14:textId="77777777" w:rsidR="00EA758F" w:rsidRPr="00C44251" w:rsidRDefault="00EA758F" w:rsidP="00EA758F">
      <w:pPr>
        <w:rPr>
          <w:rFonts w:ascii="Arial" w:hAnsi="Arial" w:cs="Arial"/>
          <w:lang w:val="es-ES"/>
        </w:rPr>
      </w:pPr>
    </w:p>
    <w:p w14:paraId="4C1669B0" w14:textId="66E161A0" w:rsidR="003328CD" w:rsidRPr="00C44251" w:rsidRDefault="00CA7B1D" w:rsidP="00BD2D74">
      <w:pPr>
        <w:pStyle w:val="Ttulo2"/>
        <w:numPr>
          <w:ilvl w:val="1"/>
          <w:numId w:val="14"/>
        </w:numPr>
      </w:pPr>
      <w:bookmarkStart w:id="89" w:name="_Toc40276710"/>
      <w:bookmarkStart w:id="90" w:name="_Toc40342424"/>
      <w:bookmarkStart w:id="91" w:name="_Toc40349615"/>
      <w:r w:rsidRPr="00C44251">
        <w:t>Identificación de punto</w:t>
      </w:r>
      <w:r w:rsidR="003328CD" w:rsidRPr="00C44251">
        <w:t>s críticos para la desinfección</w:t>
      </w:r>
      <w:bookmarkEnd w:id="89"/>
      <w:bookmarkEnd w:id="90"/>
      <w:bookmarkEnd w:id="91"/>
    </w:p>
    <w:p w14:paraId="69F275FD" w14:textId="77777777" w:rsidR="003328CD" w:rsidRPr="00C44251" w:rsidRDefault="003328CD" w:rsidP="00DB08CD">
      <w:pPr>
        <w:spacing w:line="276" w:lineRule="auto"/>
        <w:rPr>
          <w:rFonts w:ascii="Arial" w:hAnsi="Arial" w:cs="Arial"/>
          <w:lang w:val="es-ES"/>
        </w:rPr>
      </w:pPr>
    </w:p>
    <w:p w14:paraId="4160E56D" w14:textId="2FB94271" w:rsidR="003328CD" w:rsidRPr="00C44251" w:rsidRDefault="00852FF1" w:rsidP="00BD2D74">
      <w:pPr>
        <w:pStyle w:val="Ttulo2"/>
        <w:numPr>
          <w:ilvl w:val="2"/>
          <w:numId w:val="19"/>
        </w:numPr>
        <w:ind w:left="0" w:firstLine="0"/>
        <w:rPr>
          <w:b w:val="0"/>
        </w:rPr>
      </w:pPr>
      <w:bookmarkStart w:id="92" w:name="_Toc40276711"/>
      <w:bookmarkStart w:id="93" w:name="_Toc40342425"/>
      <w:bookmarkStart w:id="94" w:name="_Toc40349616"/>
      <w:r w:rsidRPr="00C44251">
        <w:rPr>
          <w:b w:val="0"/>
        </w:rPr>
        <w:t>L</w:t>
      </w:r>
      <w:r w:rsidR="7F65C2F3" w:rsidRPr="00C44251">
        <w:rPr>
          <w:b w:val="0"/>
        </w:rPr>
        <w:t xml:space="preserve">os guías de turismo </w:t>
      </w:r>
      <w:r w:rsidR="003328CD" w:rsidRPr="00C44251">
        <w:rPr>
          <w:b w:val="0"/>
        </w:rPr>
        <w:t>deberá</w:t>
      </w:r>
      <w:r w:rsidR="22368331" w:rsidRPr="00C44251">
        <w:rPr>
          <w:b w:val="0"/>
        </w:rPr>
        <w:t>n</w:t>
      </w:r>
      <w:r w:rsidR="003328CD" w:rsidRPr="00C44251">
        <w:rPr>
          <w:b w:val="0"/>
        </w:rPr>
        <w:t xml:space="preserve"> </w:t>
      </w:r>
      <w:commentRangeStart w:id="95"/>
      <w:r w:rsidR="003328CD" w:rsidRPr="00C44251">
        <w:rPr>
          <w:b w:val="0"/>
        </w:rPr>
        <w:t xml:space="preserve">velar por la desinfección y limpieza </w:t>
      </w:r>
      <w:commentRangeEnd w:id="95"/>
      <w:r w:rsidR="00C04DB6">
        <w:rPr>
          <w:rStyle w:val="Refdecomentario"/>
          <w:rFonts w:ascii="Avenir Next LT Pro Light" w:eastAsiaTheme="minorHAnsi" w:hAnsi="Avenir Next LT Pro Light" w:cstheme="minorBidi"/>
          <w:b w:val="0"/>
          <w:lang w:val="es-CR"/>
        </w:rPr>
        <w:commentReference w:id="95"/>
      </w:r>
      <w:r w:rsidR="003328CD" w:rsidRPr="00C44251">
        <w:rPr>
          <w:b w:val="0"/>
        </w:rPr>
        <w:t xml:space="preserve">continúa de las siguientes superficies y áreas, así como también de las que se consideren necesarias para una correcta sanitización de todas las </w:t>
      </w:r>
      <w:r w:rsidRPr="00C44251">
        <w:rPr>
          <w:b w:val="0"/>
        </w:rPr>
        <w:t>áreas visitadas</w:t>
      </w:r>
      <w:r w:rsidR="003328CD" w:rsidRPr="00C44251">
        <w:rPr>
          <w:b w:val="0"/>
        </w:rPr>
        <w:t xml:space="preserve"> en general.</w:t>
      </w:r>
      <w:bookmarkEnd w:id="92"/>
      <w:bookmarkEnd w:id="93"/>
      <w:bookmarkEnd w:id="94"/>
    </w:p>
    <w:p w14:paraId="2B2B34DB" w14:textId="2F665F22" w:rsidR="00CA7B1D" w:rsidRPr="00C44251" w:rsidRDefault="00CA7B1D" w:rsidP="00852FF1">
      <w:pPr>
        <w:spacing w:line="276" w:lineRule="auto"/>
        <w:rPr>
          <w:rFonts w:ascii="Arial" w:hAnsi="Arial" w:cs="Arial"/>
          <w:lang w:val="es-ES"/>
        </w:rPr>
      </w:pPr>
    </w:p>
    <w:p w14:paraId="742DB8C2" w14:textId="521EBCAB" w:rsidR="003328CD" w:rsidRPr="00C44251" w:rsidRDefault="003328CD" w:rsidP="00BD2D74">
      <w:pPr>
        <w:pStyle w:val="Prrafodelista"/>
        <w:numPr>
          <w:ilvl w:val="2"/>
          <w:numId w:val="20"/>
        </w:numPr>
        <w:spacing w:line="276" w:lineRule="auto"/>
        <w:ind w:left="1276"/>
        <w:rPr>
          <w:rFonts w:ascii="Arial" w:hAnsi="Arial" w:cs="Arial"/>
          <w:szCs w:val="20"/>
          <w:lang w:val="es-ES"/>
        </w:rPr>
      </w:pPr>
      <w:r w:rsidRPr="00C44251">
        <w:rPr>
          <w:rFonts w:ascii="Arial" w:hAnsi="Arial" w:cs="Arial"/>
          <w:szCs w:val="20"/>
          <w:lang w:val="es-ES"/>
        </w:rPr>
        <w:t>Tazas</w:t>
      </w:r>
    </w:p>
    <w:p w14:paraId="1BB8B6AD" w14:textId="75E13E5D" w:rsidR="00425388" w:rsidRPr="00C44251" w:rsidRDefault="00425388" w:rsidP="00BD2D74">
      <w:pPr>
        <w:pStyle w:val="Prrafodelista"/>
        <w:numPr>
          <w:ilvl w:val="2"/>
          <w:numId w:val="20"/>
        </w:numPr>
        <w:spacing w:line="276" w:lineRule="auto"/>
        <w:ind w:left="1276"/>
        <w:rPr>
          <w:rFonts w:ascii="Arial" w:hAnsi="Arial" w:cs="Arial"/>
          <w:szCs w:val="20"/>
          <w:lang w:val="es-ES"/>
        </w:rPr>
      </w:pPr>
      <w:r w:rsidRPr="00C44251">
        <w:rPr>
          <w:rFonts w:ascii="Arial" w:hAnsi="Arial" w:cs="Arial"/>
          <w:szCs w:val="20"/>
          <w:lang w:val="es-ES"/>
        </w:rPr>
        <w:t xml:space="preserve">Bolígrafos </w:t>
      </w:r>
    </w:p>
    <w:p w14:paraId="59CA3546" w14:textId="6EEA8B1D" w:rsidR="003328CD"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Binoculares</w:t>
      </w:r>
    </w:p>
    <w:p w14:paraId="54B6735E" w14:textId="2A937441"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Telescopio</w:t>
      </w:r>
    </w:p>
    <w:p w14:paraId="2269F541" w14:textId="35C5A33C"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Trípode de telescopio</w:t>
      </w:r>
    </w:p>
    <w:p w14:paraId="3A856B55" w14:textId="0F1FDCB5"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Guías y libros de campo</w:t>
      </w:r>
    </w:p>
    <w:p w14:paraId="45F2136B" w14:textId="4771E73B"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Puntero láser</w:t>
      </w:r>
    </w:p>
    <w:p w14:paraId="02319665" w14:textId="77F19267"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Teléfono celular</w:t>
      </w:r>
    </w:p>
    <w:p w14:paraId="751B7DD7" w14:textId="73D4C8AB" w:rsidR="00852FF1"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Micrófono de la unidad de transporte</w:t>
      </w:r>
    </w:p>
    <w:p w14:paraId="452350DE" w14:textId="3707F7BB" w:rsidR="00852FF1" w:rsidRPr="00C44251" w:rsidRDefault="00852FF1"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Radios comunicadores</w:t>
      </w:r>
    </w:p>
    <w:p w14:paraId="3E122547" w14:textId="2AD179C7" w:rsidR="00CF5095" w:rsidRDefault="00CF5095"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Micrófonos de diadema con altavoz</w:t>
      </w:r>
    </w:p>
    <w:p w14:paraId="0609DB04" w14:textId="473A4406" w:rsidR="001D1B43" w:rsidRDefault="001D1B43" w:rsidP="00BD2D74">
      <w:pPr>
        <w:pStyle w:val="Prrafodelista"/>
        <w:numPr>
          <w:ilvl w:val="2"/>
          <w:numId w:val="20"/>
        </w:numPr>
        <w:spacing w:line="276" w:lineRule="auto"/>
        <w:ind w:left="1276"/>
        <w:rPr>
          <w:rFonts w:ascii="Arial" w:hAnsi="Arial" w:cs="Arial"/>
          <w:lang w:val="es-ES"/>
        </w:rPr>
      </w:pPr>
      <w:r>
        <w:rPr>
          <w:rFonts w:ascii="Arial" w:hAnsi="Arial" w:cs="Arial"/>
          <w:lang w:val="es-ES"/>
        </w:rPr>
        <w:t>Tiendas de campaña</w:t>
      </w:r>
    </w:p>
    <w:p w14:paraId="2B71C90A" w14:textId="02D5253B" w:rsidR="001D1B43" w:rsidRDefault="001D1B43" w:rsidP="00BD2D74">
      <w:pPr>
        <w:pStyle w:val="Prrafodelista"/>
        <w:numPr>
          <w:ilvl w:val="2"/>
          <w:numId w:val="20"/>
        </w:numPr>
        <w:spacing w:line="276" w:lineRule="auto"/>
        <w:ind w:left="1276"/>
        <w:rPr>
          <w:rFonts w:ascii="Arial" w:hAnsi="Arial" w:cs="Arial"/>
          <w:lang w:val="es-ES"/>
        </w:rPr>
      </w:pPr>
      <w:r>
        <w:rPr>
          <w:rFonts w:ascii="Arial" w:hAnsi="Arial" w:cs="Arial"/>
          <w:lang w:val="es-ES"/>
        </w:rPr>
        <w:t>Remos</w:t>
      </w:r>
    </w:p>
    <w:p w14:paraId="4602050D" w14:textId="4505565F" w:rsidR="001D1B43" w:rsidRDefault="001D1B43" w:rsidP="00BD2D74">
      <w:pPr>
        <w:pStyle w:val="Prrafodelista"/>
        <w:numPr>
          <w:ilvl w:val="2"/>
          <w:numId w:val="20"/>
        </w:numPr>
        <w:spacing w:line="276" w:lineRule="auto"/>
        <w:ind w:left="1276"/>
        <w:rPr>
          <w:rFonts w:ascii="Arial" w:hAnsi="Arial" w:cs="Arial"/>
          <w:lang w:val="es-ES"/>
        </w:rPr>
      </w:pPr>
      <w:r>
        <w:rPr>
          <w:rFonts w:ascii="Arial" w:hAnsi="Arial" w:cs="Arial"/>
          <w:lang w:val="es-ES"/>
        </w:rPr>
        <w:t>Botes</w:t>
      </w:r>
    </w:p>
    <w:p w14:paraId="78CF588B" w14:textId="45E4F11E" w:rsidR="001D1B43" w:rsidRPr="001D1B43" w:rsidRDefault="001D1B43" w:rsidP="001D1B43">
      <w:pPr>
        <w:pStyle w:val="Prrafodelista"/>
        <w:numPr>
          <w:ilvl w:val="2"/>
          <w:numId w:val="20"/>
        </w:numPr>
        <w:spacing w:line="276" w:lineRule="auto"/>
        <w:ind w:left="1276"/>
        <w:rPr>
          <w:rFonts w:ascii="Arial" w:hAnsi="Arial" w:cs="Arial"/>
          <w:lang w:val="es-ES"/>
        </w:rPr>
      </w:pPr>
      <w:r>
        <w:rPr>
          <w:rFonts w:ascii="Arial" w:hAnsi="Arial" w:cs="Arial"/>
          <w:lang w:val="es-ES"/>
        </w:rPr>
        <w:t>Chalecos</w:t>
      </w:r>
    </w:p>
    <w:p w14:paraId="270D74BF" w14:textId="4DB5D1B8" w:rsidR="181EE1FA" w:rsidRPr="00C44251" w:rsidRDefault="181EE1FA" w:rsidP="00BD2D74">
      <w:pPr>
        <w:pStyle w:val="Prrafodelista"/>
        <w:numPr>
          <w:ilvl w:val="2"/>
          <w:numId w:val="20"/>
        </w:numPr>
        <w:spacing w:line="276" w:lineRule="auto"/>
        <w:ind w:left="1276"/>
        <w:rPr>
          <w:rFonts w:ascii="Arial" w:hAnsi="Arial" w:cs="Arial"/>
          <w:lang w:val="es-ES"/>
        </w:rPr>
      </w:pPr>
      <w:r w:rsidRPr="00C44251">
        <w:rPr>
          <w:rFonts w:ascii="Arial" w:hAnsi="Arial" w:cs="Arial"/>
          <w:lang w:val="es-ES"/>
        </w:rPr>
        <w:t>Otros</w:t>
      </w:r>
    </w:p>
    <w:p w14:paraId="6486C39D" w14:textId="2359FA32" w:rsidR="003328CD" w:rsidRPr="00C44251" w:rsidRDefault="003328CD" w:rsidP="00DB08CD">
      <w:pPr>
        <w:pStyle w:val="Prrafodelista"/>
        <w:spacing w:line="276" w:lineRule="auto"/>
        <w:ind w:left="1276"/>
        <w:rPr>
          <w:rFonts w:ascii="Arial" w:hAnsi="Arial" w:cs="Arial"/>
          <w:szCs w:val="20"/>
          <w:lang w:val="es-ES"/>
        </w:rPr>
      </w:pPr>
    </w:p>
    <w:p w14:paraId="6EF2BDD5" w14:textId="48EFFA62" w:rsidR="003B7830" w:rsidRPr="00C44251" w:rsidRDefault="00CF5095" w:rsidP="00BD2D74">
      <w:pPr>
        <w:pStyle w:val="Ttulo2"/>
        <w:numPr>
          <w:ilvl w:val="2"/>
          <w:numId w:val="19"/>
        </w:numPr>
        <w:ind w:left="0" w:firstLine="0"/>
        <w:rPr>
          <w:b w:val="0"/>
        </w:rPr>
      </w:pPr>
      <w:bookmarkStart w:id="96" w:name="_Toc40276712"/>
      <w:bookmarkStart w:id="97" w:name="_Toc40342426"/>
      <w:bookmarkStart w:id="98" w:name="_Toc40349617"/>
      <w:r w:rsidRPr="00C44251">
        <w:rPr>
          <w:b w:val="0"/>
        </w:rPr>
        <w:lastRenderedPageBreak/>
        <w:t>L</w:t>
      </w:r>
      <w:r w:rsidR="263E5B3C" w:rsidRPr="00C44251">
        <w:rPr>
          <w:b w:val="0"/>
        </w:rPr>
        <w:t xml:space="preserve">os guías de turismo </w:t>
      </w:r>
      <w:r w:rsidR="00545B68" w:rsidRPr="00C44251">
        <w:rPr>
          <w:b w:val="0"/>
        </w:rPr>
        <w:t>deberá</w:t>
      </w:r>
      <w:r w:rsidR="21558370" w:rsidRPr="00C44251">
        <w:rPr>
          <w:b w:val="0"/>
        </w:rPr>
        <w:t>n</w:t>
      </w:r>
      <w:r w:rsidR="00545B68" w:rsidRPr="00C44251">
        <w:rPr>
          <w:b w:val="0"/>
        </w:rPr>
        <w:t xml:space="preserve"> </w:t>
      </w:r>
      <w:r w:rsidRPr="00C44251">
        <w:rPr>
          <w:b w:val="0"/>
        </w:rPr>
        <w:t xml:space="preserve">de </w:t>
      </w:r>
      <w:r w:rsidR="00545B68" w:rsidRPr="00C44251">
        <w:rPr>
          <w:b w:val="0"/>
        </w:rPr>
        <w:t xml:space="preserve">velar por la desinfección y limpieza continúa de los equipos electrónicos utilizados </w:t>
      </w:r>
      <w:r w:rsidRPr="00C44251">
        <w:rPr>
          <w:b w:val="0"/>
        </w:rPr>
        <w:t>en los tours</w:t>
      </w:r>
      <w:r w:rsidR="00545B68" w:rsidRPr="00C44251">
        <w:rPr>
          <w:b w:val="0"/>
        </w:rPr>
        <w:t>, por lo que se recomienda la revisión de los manuales de uso para conocer las restricciones de limpieza específicos p</w:t>
      </w:r>
      <w:r w:rsidR="003B7830" w:rsidRPr="00C44251">
        <w:rPr>
          <w:b w:val="0"/>
        </w:rPr>
        <w:t>ara cada equipo.</w:t>
      </w:r>
      <w:bookmarkEnd w:id="96"/>
      <w:bookmarkEnd w:id="97"/>
      <w:bookmarkEnd w:id="98"/>
    </w:p>
    <w:p w14:paraId="722D9A48" w14:textId="77777777" w:rsidR="003B7830" w:rsidRPr="00C44251" w:rsidRDefault="003B7830" w:rsidP="00DB08CD">
      <w:pPr>
        <w:spacing w:line="276" w:lineRule="auto"/>
        <w:rPr>
          <w:rFonts w:ascii="Arial" w:hAnsi="Arial" w:cs="Arial"/>
          <w:lang w:val="es-ES"/>
        </w:rPr>
      </w:pPr>
    </w:p>
    <w:p w14:paraId="21864331" w14:textId="77777777" w:rsidR="003C3EE5" w:rsidRPr="00C44251" w:rsidRDefault="003C3EE5" w:rsidP="003C3EE5">
      <w:pPr>
        <w:spacing w:line="276" w:lineRule="auto"/>
        <w:rPr>
          <w:rFonts w:ascii="Arial" w:hAnsi="Arial" w:cs="Arial"/>
          <w:lang w:val="es-ES"/>
        </w:rPr>
      </w:pPr>
    </w:p>
    <w:p w14:paraId="6955597E" w14:textId="0B0C51BD" w:rsidR="00425388" w:rsidRPr="00C44251" w:rsidRDefault="00425388" w:rsidP="00BD2D74">
      <w:pPr>
        <w:pStyle w:val="Ttulo2"/>
        <w:numPr>
          <w:ilvl w:val="2"/>
          <w:numId w:val="19"/>
        </w:numPr>
        <w:ind w:left="0" w:firstLine="0"/>
        <w:rPr>
          <w:b w:val="0"/>
        </w:rPr>
      </w:pPr>
      <w:bookmarkStart w:id="99" w:name="_Toc40276714"/>
      <w:bookmarkStart w:id="100" w:name="_Toc40342428"/>
      <w:bookmarkStart w:id="101" w:name="_Toc40349619"/>
      <w:r w:rsidRPr="00C44251">
        <w:rPr>
          <w:b w:val="0"/>
        </w:rPr>
        <w:t xml:space="preserve">La empresa </w:t>
      </w:r>
      <w:r w:rsidR="5F13DF56" w:rsidRPr="00C44251">
        <w:rPr>
          <w:b w:val="0"/>
        </w:rPr>
        <w:t xml:space="preserve">y los guías de turismo, </w:t>
      </w:r>
      <w:r w:rsidRPr="00C44251">
        <w:rPr>
          <w:b w:val="0"/>
        </w:rPr>
        <w:t>deberá</w:t>
      </w:r>
      <w:r w:rsidR="34D4972A" w:rsidRPr="00C44251">
        <w:rPr>
          <w:b w:val="0"/>
        </w:rPr>
        <w:t>n</w:t>
      </w:r>
      <w:r w:rsidRPr="00C44251">
        <w:rPr>
          <w:b w:val="0"/>
        </w:rPr>
        <w:t xml:space="preserve"> intensificar la frecuencia de la limpieza e higiene</w:t>
      </w:r>
      <w:r w:rsidR="008E727F" w:rsidRPr="00C44251">
        <w:rPr>
          <w:b w:val="0"/>
        </w:rPr>
        <w:t xml:space="preserve"> (según volumen de visitación)</w:t>
      </w:r>
      <w:r w:rsidRPr="00C44251">
        <w:rPr>
          <w:b w:val="0"/>
        </w:rPr>
        <w:t xml:space="preserve"> en todos los espacios, con mayor rigurosidad, </w:t>
      </w:r>
      <w:r w:rsidR="008E727F" w:rsidRPr="00C44251">
        <w:rPr>
          <w:b w:val="0"/>
        </w:rPr>
        <w:t>en las superficies de apoyo.</w:t>
      </w:r>
      <w:bookmarkEnd w:id="99"/>
      <w:bookmarkEnd w:id="100"/>
      <w:bookmarkEnd w:id="101"/>
    </w:p>
    <w:p w14:paraId="50785590" w14:textId="77777777" w:rsidR="00FE021C" w:rsidRPr="00C44251" w:rsidRDefault="00FE021C" w:rsidP="00FE021C">
      <w:pPr>
        <w:rPr>
          <w:rFonts w:ascii="Arial" w:hAnsi="Arial" w:cs="Arial"/>
          <w:lang w:val="es-ES"/>
        </w:rPr>
      </w:pPr>
    </w:p>
    <w:p w14:paraId="76D02987" w14:textId="1D601980" w:rsidR="00425388" w:rsidRPr="00C44251" w:rsidRDefault="00425388" w:rsidP="00BD2D74">
      <w:pPr>
        <w:pStyle w:val="Ttulo2"/>
        <w:numPr>
          <w:ilvl w:val="2"/>
          <w:numId w:val="19"/>
        </w:numPr>
        <w:ind w:left="0" w:firstLine="0"/>
        <w:rPr>
          <w:b w:val="0"/>
        </w:rPr>
      </w:pPr>
      <w:bookmarkStart w:id="102" w:name="_Toc40276715"/>
      <w:bookmarkStart w:id="103" w:name="_Toc40342429"/>
      <w:bookmarkStart w:id="104" w:name="_Toc40349620"/>
      <w:r w:rsidRPr="00C44251">
        <w:rPr>
          <w:b w:val="0"/>
        </w:rPr>
        <w:t xml:space="preserve">Se recomienda utilizar para la limpieza de los equipos una solución a base de alcohol de al </w:t>
      </w:r>
      <w:commentRangeStart w:id="105"/>
      <w:r w:rsidRPr="00C44251">
        <w:rPr>
          <w:b w:val="0"/>
        </w:rPr>
        <w:t xml:space="preserve">menos 70%, así </w:t>
      </w:r>
      <w:commentRangeEnd w:id="105"/>
      <w:r w:rsidR="00C04DB6">
        <w:rPr>
          <w:rStyle w:val="Refdecomentario"/>
          <w:rFonts w:ascii="Avenir Next LT Pro Light" w:eastAsiaTheme="minorHAnsi" w:hAnsi="Avenir Next LT Pro Light" w:cstheme="minorBidi"/>
          <w:b w:val="0"/>
          <w:lang w:val="es-CR"/>
        </w:rPr>
        <w:commentReference w:id="105"/>
      </w:r>
      <w:r w:rsidRPr="00C44251">
        <w:rPr>
          <w:b w:val="0"/>
        </w:rPr>
        <w:t>como también con productos comerciales recomendados por las autoridades sanitarias.</w:t>
      </w:r>
      <w:bookmarkEnd w:id="102"/>
      <w:bookmarkEnd w:id="103"/>
      <w:bookmarkEnd w:id="104"/>
      <w:r w:rsidRPr="00C44251">
        <w:rPr>
          <w:b w:val="0"/>
        </w:rPr>
        <w:t xml:space="preserve"> </w:t>
      </w:r>
    </w:p>
    <w:p w14:paraId="3C696576" w14:textId="1356CDBE" w:rsidR="00425388" w:rsidRPr="00C44251" w:rsidRDefault="00425388" w:rsidP="00DB08CD">
      <w:pPr>
        <w:spacing w:line="276" w:lineRule="auto"/>
        <w:rPr>
          <w:rFonts w:ascii="Arial" w:hAnsi="Arial" w:cs="Arial"/>
          <w:color w:val="A6A6A6" w:themeColor="background1" w:themeShade="A6"/>
          <w:szCs w:val="20"/>
          <w:lang w:val="es-ES"/>
        </w:rPr>
      </w:pPr>
    </w:p>
    <w:p w14:paraId="319014CD" w14:textId="77777777" w:rsidR="00CC0C0F" w:rsidRPr="00C44251" w:rsidRDefault="00CC0C0F" w:rsidP="00DB08CD">
      <w:pPr>
        <w:spacing w:line="276" w:lineRule="auto"/>
        <w:rPr>
          <w:rFonts w:ascii="Arial" w:hAnsi="Arial" w:cs="Arial"/>
          <w:color w:val="A6A6A6" w:themeColor="background1" w:themeShade="A6"/>
          <w:szCs w:val="20"/>
          <w:lang w:val="es-ES"/>
        </w:rPr>
      </w:pPr>
    </w:p>
    <w:p w14:paraId="6F6F7282" w14:textId="169010A0" w:rsidR="00CA3559" w:rsidRPr="00C44251" w:rsidRDefault="00CC0C0F" w:rsidP="00BD2D74">
      <w:pPr>
        <w:pStyle w:val="Ttulo2"/>
        <w:numPr>
          <w:ilvl w:val="1"/>
          <w:numId w:val="14"/>
        </w:numPr>
      </w:pPr>
      <w:bookmarkStart w:id="106" w:name="_Toc40276716"/>
      <w:bookmarkStart w:id="107" w:name="_Toc40342430"/>
      <w:bookmarkStart w:id="108" w:name="_Toc40349621"/>
      <w:r w:rsidRPr="00C44251">
        <w:t>Equipo de protección personal (EPP)</w:t>
      </w:r>
      <w:bookmarkEnd w:id="106"/>
      <w:bookmarkEnd w:id="107"/>
      <w:bookmarkEnd w:id="108"/>
    </w:p>
    <w:p w14:paraId="2FDA7729" w14:textId="77777777" w:rsidR="00FE021C" w:rsidRPr="00C44251" w:rsidRDefault="00FE021C" w:rsidP="00FE021C">
      <w:pPr>
        <w:rPr>
          <w:rFonts w:ascii="Arial" w:hAnsi="Arial" w:cs="Arial"/>
          <w:lang w:val="es-ES"/>
        </w:rPr>
      </w:pPr>
    </w:p>
    <w:p w14:paraId="1AE85F93" w14:textId="7077A2EA" w:rsidR="00CA3559" w:rsidRPr="00C44251" w:rsidRDefault="00CF5095" w:rsidP="00BD2D74">
      <w:pPr>
        <w:pStyle w:val="Ttulo2"/>
        <w:numPr>
          <w:ilvl w:val="2"/>
          <w:numId w:val="21"/>
        </w:numPr>
        <w:ind w:left="0" w:firstLine="0"/>
        <w:rPr>
          <w:b w:val="0"/>
        </w:rPr>
      </w:pPr>
      <w:commentRangeStart w:id="109"/>
      <w:r w:rsidRPr="00C44251">
        <w:rPr>
          <w:b w:val="0"/>
        </w:rPr>
        <w:t xml:space="preserve">Los Guías de Turismo que laboren como guías de planta, deberán </w:t>
      </w:r>
      <w:proofErr w:type="gramStart"/>
      <w:r w:rsidRPr="00C44251">
        <w:rPr>
          <w:b w:val="0"/>
        </w:rPr>
        <w:t>solicitarle</w:t>
      </w:r>
      <w:proofErr w:type="gramEnd"/>
      <w:r w:rsidRPr="00C44251">
        <w:rPr>
          <w:b w:val="0"/>
        </w:rPr>
        <w:t xml:space="preserve"> a sus empresas el suministro de los EPP.</w:t>
      </w:r>
      <w:commentRangeEnd w:id="109"/>
      <w:r w:rsidR="00C04DB6">
        <w:rPr>
          <w:rStyle w:val="Refdecomentario"/>
          <w:rFonts w:ascii="Avenir Next LT Pro Light" w:eastAsiaTheme="minorHAnsi" w:hAnsi="Avenir Next LT Pro Light" w:cstheme="minorBidi"/>
          <w:b w:val="0"/>
          <w:lang w:val="es-CR"/>
        </w:rPr>
        <w:commentReference w:id="109"/>
      </w:r>
    </w:p>
    <w:p w14:paraId="1A5857E5" w14:textId="77777777" w:rsidR="005B2C94" w:rsidRPr="00C44251" w:rsidRDefault="005B2C94" w:rsidP="00DB08CD">
      <w:pPr>
        <w:spacing w:line="276" w:lineRule="auto"/>
        <w:rPr>
          <w:rFonts w:ascii="Arial" w:hAnsi="Arial" w:cs="Arial"/>
          <w:lang w:val="es-ES"/>
        </w:rPr>
      </w:pPr>
    </w:p>
    <w:p w14:paraId="0DF98AE6" w14:textId="3512D3B3" w:rsidR="005B2C94" w:rsidRPr="00C44251" w:rsidRDefault="00CF5095" w:rsidP="00BD2D74">
      <w:pPr>
        <w:pStyle w:val="Ttulo2"/>
        <w:numPr>
          <w:ilvl w:val="2"/>
          <w:numId w:val="21"/>
        </w:numPr>
        <w:ind w:left="0" w:firstLine="0"/>
        <w:rPr>
          <w:b w:val="0"/>
        </w:rPr>
      </w:pPr>
      <w:bookmarkStart w:id="110" w:name="_Toc40276720"/>
      <w:bookmarkStart w:id="111" w:name="_Toc40342434"/>
      <w:bookmarkStart w:id="112" w:name="_Toc40349625"/>
      <w:r w:rsidRPr="00C44251">
        <w:rPr>
          <w:b w:val="0"/>
        </w:rPr>
        <w:t xml:space="preserve">Se le recomienda al Guía de Turismo, </w:t>
      </w:r>
      <w:r w:rsidR="005B2C94" w:rsidRPr="00C44251">
        <w:rPr>
          <w:b w:val="0"/>
        </w:rPr>
        <w:t xml:space="preserve">de previo a la adquisición de los EEP, validar su calidad tomando en consideración las normas nacionales de Costa Rica e internacionales, en el sitio web: </w:t>
      </w:r>
      <w:hyperlink r:id="rId19" w:history="1">
        <w:r w:rsidR="005B2C94" w:rsidRPr="00C44251">
          <w:rPr>
            <w:b w:val="0"/>
          </w:rPr>
          <w:t>https://www.inteco.org/juntos-en-la-prevencion</w:t>
        </w:r>
      </w:hyperlink>
      <w:r w:rsidR="005B2C94" w:rsidRPr="00C44251">
        <w:rPr>
          <w:b w:val="0"/>
        </w:rPr>
        <w:t>.</w:t>
      </w:r>
      <w:bookmarkEnd w:id="110"/>
      <w:bookmarkEnd w:id="111"/>
      <w:bookmarkEnd w:id="112"/>
    </w:p>
    <w:p w14:paraId="4CB5FDAD" w14:textId="77777777" w:rsidR="00CF5095" w:rsidRPr="00C44251" w:rsidRDefault="00CF5095" w:rsidP="00CF5095">
      <w:pPr>
        <w:rPr>
          <w:rFonts w:ascii="Arial" w:hAnsi="Arial" w:cs="Arial"/>
          <w:lang w:val="es-ES"/>
        </w:rPr>
      </w:pPr>
    </w:p>
    <w:p w14:paraId="156D0C2B" w14:textId="77777777" w:rsidR="00CF5095" w:rsidRPr="00C44251" w:rsidRDefault="00CF5095" w:rsidP="00BD2D74">
      <w:pPr>
        <w:pStyle w:val="Ttulo2"/>
        <w:numPr>
          <w:ilvl w:val="2"/>
          <w:numId w:val="21"/>
        </w:numPr>
        <w:ind w:left="0" w:firstLine="0"/>
        <w:rPr>
          <w:b w:val="0"/>
        </w:rPr>
      </w:pPr>
      <w:r w:rsidRPr="00C44251">
        <w:rPr>
          <w:b w:val="0"/>
        </w:rPr>
        <w:t xml:space="preserve">Los Guías de Turismo, deberán valorar el uso de la mascarilla como equipo de protección personal, al momento de brindar las instrucciones del tour, así como los detalles del mismo. Lo anterior, cuando aplique dada la actividad a realizar. </w:t>
      </w:r>
    </w:p>
    <w:p w14:paraId="7CD1BDD8" w14:textId="77777777" w:rsidR="00CF5095" w:rsidRPr="00C44251" w:rsidRDefault="00CF5095" w:rsidP="00CF5095">
      <w:pPr>
        <w:rPr>
          <w:rFonts w:ascii="Arial" w:hAnsi="Arial" w:cs="Arial"/>
          <w:lang w:val="es-ES"/>
        </w:rPr>
      </w:pPr>
    </w:p>
    <w:p w14:paraId="2C7A29F3" w14:textId="77777777" w:rsidR="00E34085" w:rsidRPr="00C44251" w:rsidRDefault="00E34085" w:rsidP="00DB08CD">
      <w:pPr>
        <w:spacing w:line="276" w:lineRule="auto"/>
        <w:rPr>
          <w:rFonts w:ascii="Arial" w:hAnsi="Arial" w:cs="Arial"/>
          <w:color w:val="A6A6A6" w:themeColor="background1" w:themeShade="A6"/>
          <w:szCs w:val="20"/>
          <w:lang w:val="es-ES"/>
        </w:rPr>
      </w:pPr>
    </w:p>
    <w:p w14:paraId="0D889168" w14:textId="36E22280" w:rsidR="005B2C94" w:rsidRPr="00C44251" w:rsidRDefault="00A5566C" w:rsidP="00BD2D74">
      <w:pPr>
        <w:pStyle w:val="Ttulo2"/>
        <w:numPr>
          <w:ilvl w:val="1"/>
          <w:numId w:val="14"/>
        </w:numPr>
      </w:pPr>
      <w:bookmarkStart w:id="113" w:name="_Toc40276722"/>
      <w:bookmarkStart w:id="114" w:name="_Toc40342436"/>
      <w:bookmarkStart w:id="115" w:name="_Toc40349627"/>
      <w:r w:rsidRPr="00C44251">
        <w:t>Manejo de residuos</w:t>
      </w:r>
      <w:bookmarkEnd w:id="113"/>
      <w:bookmarkEnd w:id="114"/>
      <w:bookmarkEnd w:id="115"/>
    </w:p>
    <w:p w14:paraId="111ABC54" w14:textId="77777777" w:rsidR="00E0016D" w:rsidRPr="00C44251" w:rsidRDefault="00E0016D" w:rsidP="00DB08CD">
      <w:pPr>
        <w:spacing w:line="276" w:lineRule="auto"/>
        <w:rPr>
          <w:rFonts w:ascii="Arial" w:hAnsi="Arial" w:cs="Arial"/>
          <w:lang w:val="es-ES"/>
        </w:rPr>
      </w:pPr>
    </w:p>
    <w:p w14:paraId="637D296B" w14:textId="06E730BF" w:rsidR="00CF5095" w:rsidRPr="00C44251" w:rsidRDefault="005B2C94" w:rsidP="00C44251">
      <w:pPr>
        <w:pStyle w:val="Ttulo2"/>
        <w:numPr>
          <w:ilvl w:val="2"/>
          <w:numId w:val="14"/>
        </w:numPr>
        <w:ind w:left="0" w:firstLine="0"/>
        <w:rPr>
          <w:b w:val="0"/>
        </w:rPr>
      </w:pPr>
      <w:bookmarkStart w:id="116" w:name="_Toc40276723"/>
      <w:bookmarkStart w:id="117" w:name="_Toc40342437"/>
      <w:bookmarkStart w:id="118" w:name="_Toc40349628"/>
      <w:r w:rsidRPr="00C44251">
        <w:rPr>
          <w:b w:val="0"/>
        </w:rPr>
        <w:t xml:space="preserve">Los desechos generados durante la limpieza y desinfección por COVID-19, deben ser clasificados y desechados según los lineamientos del Ministerio de Salud, Reglamento General para la Clasificación </w:t>
      </w:r>
      <w:r w:rsidR="00E0016D" w:rsidRPr="00C44251">
        <w:rPr>
          <w:b w:val="0"/>
        </w:rPr>
        <w:t>y Manejo de Residuos Peligrosos.</w:t>
      </w:r>
      <w:bookmarkEnd w:id="116"/>
      <w:bookmarkEnd w:id="117"/>
      <w:bookmarkEnd w:id="118"/>
      <w:r w:rsidR="00E0016D" w:rsidRPr="00C44251">
        <w:rPr>
          <w:b w:val="0"/>
        </w:rPr>
        <w:t xml:space="preserve"> </w:t>
      </w:r>
    </w:p>
    <w:p w14:paraId="6E45C3D6" w14:textId="77777777" w:rsidR="00C44251" w:rsidRPr="00C44251" w:rsidRDefault="00C44251" w:rsidP="00C44251">
      <w:pPr>
        <w:pStyle w:val="Ttulo2"/>
        <w:numPr>
          <w:ilvl w:val="0"/>
          <w:numId w:val="0"/>
        </w:numPr>
        <w:rPr>
          <w:b w:val="0"/>
        </w:rPr>
      </w:pPr>
    </w:p>
    <w:p w14:paraId="7EC506CE" w14:textId="017DE010" w:rsidR="00CF5095" w:rsidRPr="00C44251" w:rsidRDefault="00CF5095" w:rsidP="00BD2D74">
      <w:pPr>
        <w:pStyle w:val="Ttulo2"/>
        <w:numPr>
          <w:ilvl w:val="2"/>
          <w:numId w:val="14"/>
        </w:numPr>
        <w:ind w:left="0" w:firstLine="0"/>
        <w:rPr>
          <w:b w:val="0"/>
        </w:rPr>
      </w:pPr>
      <w:r w:rsidRPr="00C44251">
        <w:rPr>
          <w:b w:val="0"/>
          <w:color w:val="000000"/>
        </w:rPr>
        <w:t xml:space="preserve">El Guía de Turismo deberá recoger para su desecho en una bolsa a prueba de fugas, de grosor moderado, para evitar pinchazos y deben ser limpiados de inmediato para que no ocurran accidentes y contaminación de otras personas. </w:t>
      </w:r>
    </w:p>
    <w:p w14:paraId="00A28B5D" w14:textId="77777777" w:rsidR="00197C54" w:rsidRPr="00C44251" w:rsidRDefault="00197C54" w:rsidP="00CF5095">
      <w:pPr>
        <w:spacing w:line="276" w:lineRule="auto"/>
        <w:rPr>
          <w:rFonts w:ascii="Arial" w:hAnsi="Arial" w:cs="Arial"/>
        </w:rPr>
      </w:pPr>
    </w:p>
    <w:p w14:paraId="67A93B0A" w14:textId="280A39AF" w:rsidR="00197C54" w:rsidRPr="00C44251" w:rsidRDefault="00197C54" w:rsidP="00BD2D74">
      <w:pPr>
        <w:pStyle w:val="Ttulo3"/>
        <w:numPr>
          <w:ilvl w:val="2"/>
          <w:numId w:val="14"/>
        </w:numPr>
        <w:spacing w:line="276" w:lineRule="auto"/>
        <w:ind w:left="709"/>
        <w:rPr>
          <w:rFonts w:ascii="Arial" w:hAnsi="Arial" w:cs="Arial"/>
          <w:color w:val="auto"/>
          <w:sz w:val="20"/>
        </w:rPr>
      </w:pPr>
      <w:bookmarkStart w:id="119" w:name="_Toc40276728"/>
      <w:bookmarkStart w:id="120" w:name="_Toc40342442"/>
      <w:bookmarkStart w:id="121" w:name="_Toc40349633"/>
      <w:r w:rsidRPr="00C44251">
        <w:rPr>
          <w:rFonts w:ascii="Arial" w:hAnsi="Arial" w:cs="Arial"/>
          <w:color w:val="auto"/>
          <w:sz w:val="20"/>
        </w:rPr>
        <w:t>La persona que realice la tarea de recolección y manejo de desechos, deberá portar su EPP.</w:t>
      </w:r>
      <w:bookmarkEnd w:id="119"/>
      <w:bookmarkEnd w:id="120"/>
      <w:bookmarkEnd w:id="121"/>
    </w:p>
    <w:p w14:paraId="0EF9EE92" w14:textId="77777777" w:rsidR="00197C54" w:rsidRPr="00C44251" w:rsidRDefault="00197C54" w:rsidP="007B7402">
      <w:pPr>
        <w:spacing w:line="276" w:lineRule="auto"/>
        <w:ind w:left="709"/>
        <w:rPr>
          <w:rFonts w:ascii="Arial" w:hAnsi="Arial" w:cs="Arial"/>
        </w:rPr>
      </w:pPr>
    </w:p>
    <w:p w14:paraId="558B9EA8" w14:textId="48AC131E" w:rsidR="002A0B13" w:rsidRPr="00C44251" w:rsidRDefault="00197C54" w:rsidP="00BD2D74">
      <w:pPr>
        <w:pStyle w:val="Ttulo2"/>
        <w:numPr>
          <w:ilvl w:val="2"/>
          <w:numId w:val="14"/>
        </w:numPr>
        <w:ind w:left="0" w:firstLine="0"/>
        <w:rPr>
          <w:b w:val="0"/>
        </w:rPr>
      </w:pPr>
      <w:bookmarkStart w:id="122" w:name="_Toc40276729"/>
      <w:bookmarkStart w:id="123" w:name="_Toc40342443"/>
      <w:bookmarkStart w:id="124" w:name="_Toc40349634"/>
      <w:r w:rsidRPr="00C44251">
        <w:rPr>
          <w:b w:val="0"/>
        </w:rPr>
        <w:t xml:space="preserve">Al finalizar el proceso de recolección y manejo de los desechos, </w:t>
      </w:r>
      <w:r w:rsidR="00CF5095" w:rsidRPr="00C44251">
        <w:rPr>
          <w:b w:val="0"/>
        </w:rPr>
        <w:t>el Guía de Turismo d</w:t>
      </w:r>
      <w:r w:rsidRPr="00C44251">
        <w:rPr>
          <w:b w:val="0"/>
        </w:rPr>
        <w:t>eberá realizar el lavado de manos según el protocolo establecido por el Ministerio de Salud.</w:t>
      </w:r>
      <w:bookmarkEnd w:id="122"/>
      <w:bookmarkEnd w:id="123"/>
      <w:bookmarkEnd w:id="124"/>
      <w:r w:rsidRPr="00C44251">
        <w:rPr>
          <w:b w:val="0"/>
        </w:rPr>
        <w:t xml:space="preserve"> </w:t>
      </w:r>
    </w:p>
    <w:p w14:paraId="647BE446" w14:textId="22376CED" w:rsidR="00E34085" w:rsidRPr="00C44251" w:rsidRDefault="00E34085" w:rsidP="00DB08CD">
      <w:pPr>
        <w:spacing w:line="276" w:lineRule="auto"/>
        <w:rPr>
          <w:rFonts w:ascii="Arial" w:hAnsi="Arial" w:cs="Arial"/>
          <w:color w:val="A6A6A6" w:themeColor="background1" w:themeShade="A6"/>
          <w:szCs w:val="20"/>
          <w:lang w:val="es-ES"/>
        </w:rPr>
      </w:pPr>
    </w:p>
    <w:p w14:paraId="189A804F" w14:textId="7505AF84" w:rsidR="008E79DA" w:rsidRPr="00C44251" w:rsidRDefault="00FB6D53" w:rsidP="00073731">
      <w:pPr>
        <w:pStyle w:val="Ttulo1"/>
        <w:spacing w:line="276" w:lineRule="auto"/>
        <w:ind w:left="426"/>
        <w:rPr>
          <w:rFonts w:ascii="Arial" w:hAnsi="Arial" w:cs="Arial"/>
          <w:caps w:val="0"/>
          <w:color w:val="auto"/>
          <w:szCs w:val="20"/>
        </w:rPr>
      </w:pPr>
      <w:bookmarkStart w:id="125" w:name="_Toc40349635"/>
      <w:r w:rsidRPr="00C44251">
        <w:rPr>
          <w:rFonts w:ascii="Arial" w:hAnsi="Arial" w:cs="Arial"/>
          <w:caps w:val="0"/>
          <w:color w:val="auto"/>
          <w:szCs w:val="20"/>
        </w:rPr>
        <w:t>LOGÍSTICA EN EL CENTRO DE TRABAJ</w:t>
      </w:r>
      <w:bookmarkEnd w:id="125"/>
      <w:r w:rsidR="006F008E" w:rsidRPr="00C44251">
        <w:rPr>
          <w:rFonts w:ascii="Arial" w:hAnsi="Arial" w:cs="Arial"/>
          <w:caps w:val="0"/>
          <w:color w:val="auto"/>
          <w:szCs w:val="20"/>
        </w:rPr>
        <w:t>O</w:t>
      </w:r>
      <w:r w:rsidR="00C337F4" w:rsidRPr="00C44251">
        <w:rPr>
          <w:rFonts w:ascii="Arial" w:hAnsi="Arial" w:cs="Arial"/>
          <w:caps w:val="0"/>
          <w:color w:val="auto"/>
          <w:szCs w:val="20"/>
        </w:rPr>
        <w:t xml:space="preserve"> Y/O SITIOS TURÍSTICOS</w:t>
      </w:r>
    </w:p>
    <w:p w14:paraId="26658C69" w14:textId="77777777" w:rsidR="00E65C59" w:rsidRPr="00C44251" w:rsidRDefault="00E65C59" w:rsidP="00DB08CD">
      <w:pPr>
        <w:spacing w:line="276" w:lineRule="auto"/>
        <w:rPr>
          <w:rFonts w:ascii="Arial" w:hAnsi="Arial" w:cs="Arial"/>
          <w:szCs w:val="20"/>
        </w:rPr>
      </w:pPr>
    </w:p>
    <w:p w14:paraId="45A8E712" w14:textId="5849E854" w:rsidR="006F008E" w:rsidRPr="00C44251" w:rsidRDefault="008A79D9" w:rsidP="00BD2D74">
      <w:pPr>
        <w:pStyle w:val="Ttulo2"/>
        <w:numPr>
          <w:ilvl w:val="1"/>
          <w:numId w:val="22"/>
        </w:numPr>
      </w:pPr>
      <w:bookmarkStart w:id="126" w:name="_Toc40276732"/>
      <w:bookmarkStart w:id="127" w:name="_Toc40342446"/>
      <w:bookmarkStart w:id="128" w:name="_Toc40349637"/>
      <w:r w:rsidRPr="00C44251">
        <w:lastRenderedPageBreak/>
        <w:t>Turnos y horarios</w:t>
      </w:r>
      <w:bookmarkEnd w:id="126"/>
      <w:bookmarkEnd w:id="127"/>
      <w:bookmarkEnd w:id="128"/>
    </w:p>
    <w:p w14:paraId="2855585E" w14:textId="77777777" w:rsidR="006F008E" w:rsidRPr="00C44251" w:rsidRDefault="006F008E" w:rsidP="006F008E">
      <w:pPr>
        <w:rPr>
          <w:rFonts w:ascii="Arial" w:hAnsi="Arial" w:cs="Arial"/>
          <w:lang w:val="es-ES"/>
        </w:rPr>
      </w:pPr>
    </w:p>
    <w:p w14:paraId="2C530C1F" w14:textId="621ECBA5" w:rsidR="00FD2515" w:rsidRPr="00C44251" w:rsidRDefault="006F008E" w:rsidP="00BD2D74">
      <w:pPr>
        <w:pStyle w:val="Ttulo2"/>
        <w:numPr>
          <w:ilvl w:val="2"/>
          <w:numId w:val="22"/>
        </w:numPr>
        <w:ind w:left="0" w:firstLine="0"/>
        <w:rPr>
          <w:b w:val="0"/>
        </w:rPr>
      </w:pPr>
      <w:bookmarkStart w:id="129" w:name="_Toc40276733"/>
      <w:bookmarkStart w:id="130" w:name="_Toc40342447"/>
      <w:bookmarkStart w:id="131" w:name="_Toc40349638"/>
      <w:r w:rsidRPr="00C44251">
        <w:rPr>
          <w:b w:val="0"/>
        </w:rPr>
        <w:t>El Guía de Turismo deberá diseñar horarios de trabajo acordes a la necesidad de su operación</w:t>
      </w:r>
      <w:r w:rsidR="00073731" w:rsidRPr="00C44251">
        <w:rPr>
          <w:b w:val="0"/>
        </w:rPr>
        <w:t>,</w:t>
      </w:r>
      <w:r w:rsidRPr="00C44251">
        <w:rPr>
          <w:b w:val="0"/>
        </w:rPr>
        <w:t xml:space="preserve"> de forma tal que se logre el distanciamiento social a la hora de </w:t>
      </w:r>
      <w:r w:rsidR="00BF1E12" w:rsidRPr="00C44251">
        <w:rPr>
          <w:b w:val="0"/>
        </w:rPr>
        <w:t>ingreso, recorridos y salida de los sitios turísticos</w:t>
      </w:r>
      <w:r w:rsidRPr="00C44251">
        <w:rPr>
          <w:b w:val="0"/>
        </w:rPr>
        <w:t>.</w:t>
      </w:r>
      <w:bookmarkEnd w:id="129"/>
      <w:bookmarkEnd w:id="130"/>
      <w:bookmarkEnd w:id="131"/>
    </w:p>
    <w:p w14:paraId="5BD4A8FB" w14:textId="77777777" w:rsidR="00FD2515" w:rsidRPr="00C44251" w:rsidRDefault="00FD2515" w:rsidP="009B4160">
      <w:pPr>
        <w:spacing w:line="276" w:lineRule="auto"/>
        <w:ind w:left="709"/>
        <w:rPr>
          <w:rFonts w:ascii="Arial" w:hAnsi="Arial" w:cs="Arial"/>
          <w:color w:val="A6A6A6" w:themeColor="background1" w:themeShade="A6"/>
          <w:szCs w:val="20"/>
          <w:lang w:val="es-ES"/>
        </w:rPr>
      </w:pPr>
    </w:p>
    <w:p w14:paraId="74F97A6A" w14:textId="0278F450" w:rsidR="00BF1E12" w:rsidRPr="00C44251" w:rsidRDefault="00BF1E12" w:rsidP="00BD2D74">
      <w:pPr>
        <w:pStyle w:val="Ttulo2"/>
        <w:numPr>
          <w:ilvl w:val="2"/>
          <w:numId w:val="22"/>
        </w:numPr>
        <w:ind w:left="0" w:firstLine="0"/>
        <w:rPr>
          <w:b w:val="0"/>
        </w:rPr>
      </w:pPr>
      <w:bookmarkStart w:id="132" w:name="_Toc40276734"/>
      <w:bookmarkStart w:id="133" w:name="_Toc40342448"/>
      <w:bookmarkStart w:id="134" w:name="_Toc40349639"/>
      <w:r w:rsidRPr="00C44251">
        <w:rPr>
          <w:b w:val="0"/>
        </w:rPr>
        <w:t>El Guía de Turismo deberá respetar los turnos y horarios establecidos en las distintas áreas y espacios turísticos.</w:t>
      </w:r>
      <w:bookmarkEnd w:id="132"/>
      <w:bookmarkEnd w:id="133"/>
      <w:bookmarkEnd w:id="134"/>
      <w:r w:rsidR="00FD2515" w:rsidRPr="00C44251">
        <w:rPr>
          <w:b w:val="0"/>
        </w:rPr>
        <w:t xml:space="preserve"> </w:t>
      </w:r>
      <w:r w:rsidR="00073731" w:rsidRPr="00C44251">
        <w:rPr>
          <w:b w:val="0"/>
        </w:rPr>
        <w:t>(Protocolos establecidos para las ASP, Museos, Empresas temáticas, y otros)</w:t>
      </w:r>
    </w:p>
    <w:p w14:paraId="19D5A050" w14:textId="77777777" w:rsidR="00073731" w:rsidRPr="00C44251" w:rsidRDefault="00073731" w:rsidP="00073731">
      <w:pPr>
        <w:rPr>
          <w:rFonts w:ascii="Arial" w:hAnsi="Arial" w:cs="Arial"/>
          <w:lang w:val="es-ES"/>
        </w:rPr>
      </w:pPr>
    </w:p>
    <w:p w14:paraId="2C599083" w14:textId="66664307" w:rsidR="00BF1E12" w:rsidRPr="00C44251" w:rsidRDefault="00BF1E12" w:rsidP="00BD2D74">
      <w:pPr>
        <w:pStyle w:val="Ttulo2"/>
        <w:numPr>
          <w:ilvl w:val="2"/>
          <w:numId w:val="22"/>
        </w:numPr>
        <w:ind w:left="0" w:firstLine="0"/>
        <w:rPr>
          <w:b w:val="0"/>
        </w:rPr>
      </w:pPr>
      <w:r w:rsidRPr="00C44251">
        <w:rPr>
          <w:b w:val="0"/>
          <w:color w:val="000000"/>
        </w:rPr>
        <w:t xml:space="preserve">Los horarios de trabajo deberán incluir, el tiempo para que tanto el </w:t>
      </w:r>
      <w:commentRangeStart w:id="135"/>
      <w:r w:rsidRPr="00C44251">
        <w:rPr>
          <w:b w:val="0"/>
          <w:color w:val="000000"/>
        </w:rPr>
        <w:t xml:space="preserve">guía de turismo </w:t>
      </w:r>
      <w:commentRangeEnd w:id="135"/>
      <w:r w:rsidR="009B7B63">
        <w:rPr>
          <w:rStyle w:val="Refdecomentario"/>
          <w:rFonts w:ascii="Avenir Next LT Pro Light" w:eastAsiaTheme="minorHAnsi" w:hAnsi="Avenir Next LT Pro Light" w:cstheme="minorBidi"/>
          <w:b w:val="0"/>
          <w:lang w:val="es-CR"/>
        </w:rPr>
        <w:commentReference w:id="135"/>
      </w:r>
      <w:r w:rsidRPr="00C44251">
        <w:rPr>
          <w:b w:val="0"/>
          <w:color w:val="000000"/>
        </w:rPr>
        <w:t xml:space="preserve">y los visitantes se laven las manos conforme a las recomendaciones </w:t>
      </w:r>
      <w:r w:rsidR="00073731" w:rsidRPr="00C44251">
        <w:rPr>
          <w:b w:val="0"/>
          <w:color w:val="000000"/>
        </w:rPr>
        <w:t>del protocolo establecido por el Ministerio de Salud</w:t>
      </w:r>
      <w:r w:rsidRPr="00C44251">
        <w:rPr>
          <w:b w:val="0"/>
          <w:color w:val="000000"/>
        </w:rPr>
        <w:t xml:space="preserve">, por aproximadamente 40 segundos que corresponden al doble de lo registrado por la gran mayoría de ensayos clínicos publicados por revistas médicas. </w:t>
      </w:r>
    </w:p>
    <w:p w14:paraId="1B0F5A4D" w14:textId="34B83A43" w:rsidR="00142D2B" w:rsidRPr="00C44251" w:rsidRDefault="00142D2B" w:rsidP="00DB08CD">
      <w:pPr>
        <w:spacing w:line="276" w:lineRule="auto"/>
        <w:rPr>
          <w:rFonts w:ascii="Arial" w:hAnsi="Arial" w:cs="Arial"/>
          <w:color w:val="A6A6A6" w:themeColor="background1" w:themeShade="A6"/>
          <w:szCs w:val="20"/>
          <w:lang w:val="es-ES"/>
        </w:rPr>
      </w:pPr>
    </w:p>
    <w:p w14:paraId="70C625D0" w14:textId="77777777" w:rsidR="00001407" w:rsidRPr="00C44251" w:rsidRDefault="00001407" w:rsidP="00DB08CD">
      <w:pPr>
        <w:spacing w:line="276" w:lineRule="auto"/>
        <w:rPr>
          <w:rFonts w:ascii="Arial" w:hAnsi="Arial" w:cs="Arial"/>
          <w:color w:val="A6A6A6" w:themeColor="background1" w:themeShade="A6"/>
          <w:szCs w:val="20"/>
          <w:lang w:val="es-ES"/>
        </w:rPr>
      </w:pPr>
    </w:p>
    <w:p w14:paraId="2AFEB9A4" w14:textId="677CEBAD" w:rsidR="0031550B" w:rsidRPr="00C44251" w:rsidRDefault="009B5860" w:rsidP="00BD2D74">
      <w:pPr>
        <w:pStyle w:val="Ttulo2"/>
        <w:numPr>
          <w:ilvl w:val="1"/>
          <w:numId w:val="22"/>
        </w:numPr>
      </w:pPr>
      <w:bookmarkStart w:id="136" w:name="_Toc40276736"/>
      <w:bookmarkStart w:id="137" w:name="_Toc40342450"/>
      <w:bookmarkStart w:id="138" w:name="_Toc40349641"/>
      <w:r w:rsidRPr="00C44251">
        <w:t>Distanciamiento entre personas en el lugar de trabajo</w:t>
      </w:r>
      <w:bookmarkEnd w:id="136"/>
      <w:bookmarkEnd w:id="137"/>
      <w:bookmarkEnd w:id="138"/>
      <w:r w:rsidR="00073731" w:rsidRPr="00C44251">
        <w:t xml:space="preserve"> y/o sitios turísticos</w:t>
      </w:r>
    </w:p>
    <w:p w14:paraId="1D38E2FE" w14:textId="77777777" w:rsidR="0031550B" w:rsidRPr="00C44251" w:rsidRDefault="0031550B" w:rsidP="00DB08CD">
      <w:pPr>
        <w:spacing w:line="276" w:lineRule="auto"/>
        <w:rPr>
          <w:rFonts w:ascii="Arial" w:hAnsi="Arial" w:cs="Arial"/>
          <w:szCs w:val="20"/>
          <w:lang w:val="es-ES"/>
        </w:rPr>
      </w:pPr>
    </w:p>
    <w:p w14:paraId="3D28F5E3" w14:textId="2062390B" w:rsidR="00C337F4" w:rsidRPr="00C44251" w:rsidRDefault="00BF1E12" w:rsidP="00BD2D74">
      <w:pPr>
        <w:pStyle w:val="Ttulo2"/>
        <w:numPr>
          <w:ilvl w:val="2"/>
          <w:numId w:val="22"/>
        </w:numPr>
        <w:ind w:left="0" w:firstLine="0"/>
        <w:rPr>
          <w:b w:val="0"/>
        </w:rPr>
      </w:pPr>
      <w:commentRangeStart w:id="139"/>
      <w:r w:rsidRPr="00C44251">
        <w:rPr>
          <w:b w:val="0"/>
        </w:rPr>
        <w:t>El Gu</w:t>
      </w:r>
      <w:r w:rsidR="00C337F4" w:rsidRPr="00C44251">
        <w:rPr>
          <w:b w:val="0"/>
        </w:rPr>
        <w:t xml:space="preserve">ía de </w:t>
      </w:r>
      <w:r w:rsidRPr="00C44251">
        <w:rPr>
          <w:b w:val="0"/>
        </w:rPr>
        <w:t xml:space="preserve">Turismo deberá </w:t>
      </w:r>
      <w:r w:rsidR="00C337F4" w:rsidRPr="00C44251">
        <w:rPr>
          <w:b w:val="0"/>
        </w:rPr>
        <w:t>respetar los protocolos sectoriales establecidos para las distintas áreas y lugares de visitación, donde se garantice e</w:t>
      </w:r>
      <w:r w:rsidR="00073731" w:rsidRPr="00C44251">
        <w:rPr>
          <w:b w:val="0"/>
        </w:rPr>
        <w:t>l distanciamiento entre personas</w:t>
      </w:r>
      <w:r w:rsidR="00C337F4" w:rsidRPr="00C44251">
        <w:rPr>
          <w:b w:val="0"/>
        </w:rPr>
        <w:t xml:space="preserve"> (1.80 metros), así como el respeto de las burbujas sociales en esas instalaciones. </w:t>
      </w:r>
      <w:commentRangeEnd w:id="139"/>
      <w:r w:rsidR="009E1BE2">
        <w:rPr>
          <w:rStyle w:val="Refdecomentario"/>
          <w:rFonts w:ascii="Avenir Next LT Pro Light" w:eastAsiaTheme="minorHAnsi" w:hAnsi="Avenir Next LT Pro Light" w:cstheme="minorBidi"/>
          <w:b w:val="0"/>
          <w:lang w:val="es-CR"/>
        </w:rPr>
        <w:commentReference w:id="139"/>
      </w:r>
    </w:p>
    <w:p w14:paraId="73330CBF" w14:textId="77777777" w:rsidR="00073731" w:rsidRPr="00C44251" w:rsidRDefault="00073731" w:rsidP="00073731">
      <w:pPr>
        <w:rPr>
          <w:rFonts w:ascii="Arial" w:hAnsi="Arial" w:cs="Arial"/>
          <w:lang w:val="es-ES"/>
        </w:rPr>
      </w:pPr>
    </w:p>
    <w:p w14:paraId="69A0F292" w14:textId="3F326B32" w:rsidR="00C337F4" w:rsidRPr="00C44251" w:rsidRDefault="00C337F4" w:rsidP="00BD2D74">
      <w:pPr>
        <w:pStyle w:val="Ttulo2"/>
        <w:numPr>
          <w:ilvl w:val="2"/>
          <w:numId w:val="22"/>
        </w:numPr>
        <w:ind w:left="0" w:firstLine="0"/>
        <w:rPr>
          <w:b w:val="0"/>
          <w:color w:val="000000"/>
        </w:rPr>
      </w:pPr>
      <w:commentRangeStart w:id="140"/>
      <w:r w:rsidRPr="00C44251">
        <w:rPr>
          <w:b w:val="0"/>
          <w:color w:val="000000"/>
        </w:rPr>
        <w:t xml:space="preserve">Debido a la naturaleza del guía de turismo, donde la interacción con el cliente(s) se da en lugares no convencionales, no es posible implementar el Teletrabajo, sin embargo, para las asignaciones de roles de trabajo se realizarán por medio de reuniones virtuales en lugar de </w:t>
      </w:r>
      <w:r w:rsidR="00073731" w:rsidRPr="00C44251">
        <w:rPr>
          <w:b w:val="0"/>
          <w:color w:val="000000"/>
        </w:rPr>
        <w:t xml:space="preserve">apersonarse a la oficina de la </w:t>
      </w:r>
      <w:r w:rsidR="00D4167A" w:rsidRPr="00C44251">
        <w:rPr>
          <w:b w:val="0"/>
          <w:color w:val="000000"/>
        </w:rPr>
        <w:t>empresa contratante,</w:t>
      </w:r>
      <w:r w:rsidRPr="00C44251">
        <w:rPr>
          <w:b w:val="0"/>
          <w:color w:val="000000"/>
        </w:rPr>
        <w:t xml:space="preserve"> para recibir las indicaciones del trabajo</w:t>
      </w:r>
      <w:commentRangeEnd w:id="140"/>
      <w:r w:rsidR="00677E35">
        <w:rPr>
          <w:rStyle w:val="Refdecomentario"/>
          <w:rFonts w:ascii="Avenir Next LT Pro Light" w:eastAsiaTheme="minorHAnsi" w:hAnsi="Avenir Next LT Pro Light" w:cstheme="minorBidi"/>
          <w:b w:val="0"/>
          <w:lang w:val="es-CR"/>
        </w:rPr>
        <w:commentReference w:id="140"/>
      </w:r>
      <w:r w:rsidRPr="00C44251">
        <w:rPr>
          <w:b w:val="0"/>
          <w:color w:val="000000"/>
        </w:rPr>
        <w:t xml:space="preserve">. </w:t>
      </w:r>
    </w:p>
    <w:p w14:paraId="3ADB41A7" w14:textId="77777777" w:rsidR="00073731" w:rsidRPr="00C44251" w:rsidRDefault="00073731" w:rsidP="00073731">
      <w:pPr>
        <w:rPr>
          <w:rFonts w:ascii="Arial" w:hAnsi="Arial" w:cs="Arial"/>
          <w:lang w:val="es-ES"/>
        </w:rPr>
      </w:pPr>
    </w:p>
    <w:p w14:paraId="0676775E" w14:textId="77777777" w:rsidR="00405DDC" w:rsidRPr="00C44251" w:rsidRDefault="00C337F4" w:rsidP="00BD2D74">
      <w:pPr>
        <w:pStyle w:val="Ttulo2"/>
        <w:numPr>
          <w:ilvl w:val="2"/>
          <w:numId w:val="22"/>
        </w:numPr>
        <w:ind w:left="0" w:firstLine="0"/>
        <w:rPr>
          <w:b w:val="0"/>
          <w:color w:val="000000"/>
        </w:rPr>
      </w:pPr>
      <w:commentRangeStart w:id="141"/>
      <w:r w:rsidRPr="00C44251">
        <w:rPr>
          <w:b w:val="0"/>
          <w:color w:val="000000"/>
        </w:rPr>
        <w:t>Al inicio de la actividad de guiado turístico el guía será enfático con los clientes en acatar todas las disposiciones sanitarias emitidas por el Ministerio de S</w:t>
      </w:r>
      <w:r w:rsidR="00405DDC" w:rsidRPr="00C44251">
        <w:rPr>
          <w:b w:val="0"/>
          <w:color w:val="000000"/>
        </w:rPr>
        <w:t>alud.</w:t>
      </w:r>
      <w:commentRangeEnd w:id="141"/>
      <w:r w:rsidR="004468DF">
        <w:rPr>
          <w:rStyle w:val="Refdecomentario"/>
          <w:rFonts w:ascii="Avenir Next LT Pro Light" w:eastAsiaTheme="minorHAnsi" w:hAnsi="Avenir Next LT Pro Light" w:cstheme="minorBidi"/>
          <w:b w:val="0"/>
          <w:lang w:val="es-CR"/>
        </w:rPr>
        <w:commentReference w:id="141"/>
      </w:r>
    </w:p>
    <w:p w14:paraId="3DA2F62C" w14:textId="77777777" w:rsidR="00405DDC" w:rsidRPr="00C44251" w:rsidRDefault="00405DDC" w:rsidP="00405DDC">
      <w:pPr>
        <w:rPr>
          <w:rFonts w:ascii="Arial" w:hAnsi="Arial" w:cs="Arial"/>
          <w:lang w:val="es-ES"/>
        </w:rPr>
      </w:pPr>
    </w:p>
    <w:p w14:paraId="47D660B6" w14:textId="71AEF2B4" w:rsidR="00C337F4" w:rsidRPr="00C44251" w:rsidRDefault="00C337F4" w:rsidP="00BD2D74">
      <w:pPr>
        <w:pStyle w:val="Ttulo2"/>
        <w:numPr>
          <w:ilvl w:val="2"/>
          <w:numId w:val="22"/>
        </w:numPr>
        <w:ind w:left="0" w:firstLine="0"/>
        <w:rPr>
          <w:b w:val="0"/>
          <w:color w:val="000000"/>
        </w:rPr>
      </w:pPr>
      <w:commentRangeStart w:id="142"/>
      <w:r w:rsidRPr="00C44251">
        <w:rPr>
          <w:b w:val="0"/>
          <w:color w:val="000000"/>
        </w:rPr>
        <w:t>Si la actividad está contemplada para que tenga una duración de más de 60 minutos</w:t>
      </w:r>
      <w:r w:rsidR="00405DDC" w:rsidRPr="00C44251">
        <w:rPr>
          <w:b w:val="0"/>
          <w:color w:val="000000"/>
        </w:rPr>
        <w:t>,</w:t>
      </w:r>
      <w:r w:rsidRPr="00C44251">
        <w:rPr>
          <w:b w:val="0"/>
          <w:color w:val="000000"/>
        </w:rPr>
        <w:t xml:space="preserve"> se </w:t>
      </w:r>
      <w:r w:rsidR="00405DDC" w:rsidRPr="00C44251">
        <w:rPr>
          <w:b w:val="0"/>
          <w:color w:val="000000"/>
        </w:rPr>
        <w:t xml:space="preserve">le </w:t>
      </w:r>
      <w:r w:rsidRPr="00C44251">
        <w:rPr>
          <w:b w:val="0"/>
          <w:color w:val="000000"/>
        </w:rPr>
        <w:t>recomienda</w:t>
      </w:r>
      <w:r w:rsidR="00405DDC" w:rsidRPr="00C44251">
        <w:rPr>
          <w:b w:val="0"/>
          <w:color w:val="000000"/>
        </w:rPr>
        <w:t xml:space="preserve"> al Guía de Turismo</w:t>
      </w:r>
      <w:r w:rsidRPr="00C44251">
        <w:rPr>
          <w:b w:val="0"/>
          <w:color w:val="000000"/>
        </w:rPr>
        <w:t xml:space="preserve"> hacer una pausa exclusiva para atender las recomendaciones emitidas por el Ministerio de Salud para la limpieza y/o desinfección de manos. </w:t>
      </w:r>
      <w:commentRangeEnd w:id="142"/>
      <w:r w:rsidR="00A463D7">
        <w:rPr>
          <w:rStyle w:val="Refdecomentario"/>
          <w:rFonts w:ascii="Avenir Next LT Pro Light" w:eastAsiaTheme="minorHAnsi" w:hAnsi="Avenir Next LT Pro Light" w:cstheme="minorBidi"/>
          <w:b w:val="0"/>
          <w:lang w:val="es-CR"/>
        </w:rPr>
        <w:commentReference w:id="142"/>
      </w:r>
    </w:p>
    <w:p w14:paraId="36156E02" w14:textId="77777777" w:rsidR="00073731" w:rsidRPr="00C44251" w:rsidRDefault="00073731" w:rsidP="00073731">
      <w:pPr>
        <w:rPr>
          <w:rFonts w:ascii="Arial" w:hAnsi="Arial" w:cs="Arial"/>
          <w:lang w:val="es-ES"/>
        </w:rPr>
      </w:pPr>
    </w:p>
    <w:p w14:paraId="0690B55A" w14:textId="5D18B8D5" w:rsidR="00C337F4" w:rsidRPr="00C44251" w:rsidRDefault="00C337F4" w:rsidP="00BD2D74">
      <w:pPr>
        <w:pStyle w:val="Ttulo2"/>
        <w:numPr>
          <w:ilvl w:val="2"/>
          <w:numId w:val="22"/>
        </w:numPr>
        <w:ind w:left="0" w:firstLine="0"/>
        <w:rPr>
          <w:color w:val="000000"/>
        </w:rPr>
      </w:pPr>
      <w:r w:rsidRPr="00C44251">
        <w:rPr>
          <w:b w:val="0"/>
          <w:color w:val="000000"/>
        </w:rPr>
        <w:t>Elaborar recorridos de sentido único para evitar cruces de grupos siempre que se pueda (ejemplo en se</w:t>
      </w:r>
      <w:r w:rsidR="00405DDC" w:rsidRPr="00C44251">
        <w:rPr>
          <w:b w:val="0"/>
          <w:color w:val="000000"/>
        </w:rPr>
        <w:t>nderos, museos, teatros),</w:t>
      </w:r>
      <w:r w:rsidRPr="00C44251">
        <w:rPr>
          <w:b w:val="0"/>
          <w:color w:val="000000"/>
        </w:rPr>
        <w:t xml:space="preserve"> en coordinación con otros guías de turismo y acatando la logística de los sitios turísticos</w:t>
      </w:r>
      <w:r w:rsidRPr="00C44251">
        <w:rPr>
          <w:color w:val="000000"/>
        </w:rPr>
        <w:t>.</w:t>
      </w:r>
    </w:p>
    <w:p w14:paraId="03520B3E" w14:textId="77777777" w:rsidR="00073731" w:rsidRPr="00C44251" w:rsidRDefault="00073731" w:rsidP="00073731">
      <w:pPr>
        <w:rPr>
          <w:rFonts w:ascii="Arial" w:hAnsi="Arial" w:cs="Arial"/>
          <w:lang w:val="es-ES"/>
        </w:rPr>
      </w:pPr>
    </w:p>
    <w:p w14:paraId="2D817068" w14:textId="1877A1A4" w:rsidR="00C337F4" w:rsidRPr="00C44251" w:rsidRDefault="00C337F4" w:rsidP="00BD2D74">
      <w:pPr>
        <w:pStyle w:val="Ttulo2"/>
        <w:numPr>
          <w:ilvl w:val="2"/>
          <w:numId w:val="22"/>
        </w:numPr>
        <w:ind w:left="0" w:firstLine="0"/>
        <w:rPr>
          <w:b w:val="0"/>
          <w:color w:val="000000"/>
        </w:rPr>
      </w:pPr>
      <w:r w:rsidRPr="00C44251">
        <w:rPr>
          <w:b w:val="0"/>
          <w:color w:val="000000"/>
        </w:rPr>
        <w:t>Los recorridos a pie y las paradas contempladas para explicar monumentos o edificaciones</w:t>
      </w:r>
      <w:r w:rsidR="00405DDC" w:rsidRPr="00C44251">
        <w:rPr>
          <w:b w:val="0"/>
          <w:color w:val="000000"/>
        </w:rPr>
        <w:t>,</w:t>
      </w:r>
      <w:r w:rsidRPr="00C44251">
        <w:rPr>
          <w:b w:val="0"/>
          <w:color w:val="000000"/>
        </w:rPr>
        <w:t xml:space="preserve"> se recomienda </w:t>
      </w:r>
      <w:commentRangeStart w:id="143"/>
      <w:commentRangeStart w:id="144"/>
      <w:r w:rsidRPr="00C44251">
        <w:rPr>
          <w:b w:val="0"/>
          <w:color w:val="000000"/>
        </w:rPr>
        <w:t xml:space="preserve">realizarlo </w:t>
      </w:r>
      <w:commentRangeEnd w:id="143"/>
      <w:r w:rsidR="007C5F4E">
        <w:rPr>
          <w:rStyle w:val="Refdecomentario"/>
          <w:rFonts w:ascii="Avenir Next LT Pro Light" w:eastAsiaTheme="minorHAnsi" w:hAnsi="Avenir Next LT Pro Light" w:cstheme="minorBidi"/>
          <w:b w:val="0"/>
          <w:lang w:val="es-CR"/>
        </w:rPr>
        <w:commentReference w:id="143"/>
      </w:r>
      <w:commentRangeEnd w:id="144"/>
      <w:r w:rsidR="007C5F4E">
        <w:rPr>
          <w:rStyle w:val="Refdecomentario"/>
          <w:rFonts w:ascii="Avenir Next LT Pro Light" w:eastAsiaTheme="minorHAnsi" w:hAnsi="Avenir Next LT Pro Light" w:cstheme="minorBidi"/>
          <w:b w:val="0"/>
          <w:lang w:val="es-CR"/>
        </w:rPr>
        <w:commentReference w:id="144"/>
      </w:r>
      <w:r w:rsidRPr="00C44251">
        <w:rPr>
          <w:b w:val="0"/>
          <w:color w:val="000000"/>
        </w:rPr>
        <w:t xml:space="preserve">en espacios abiertos y/o amplios, respetando el distanciamiento social emitido por el Ministerio de Salud. </w:t>
      </w:r>
    </w:p>
    <w:p w14:paraId="23FEE7CB" w14:textId="77777777" w:rsidR="00C337F4" w:rsidRPr="00C44251" w:rsidRDefault="00C337F4" w:rsidP="00C337F4">
      <w:pPr>
        <w:autoSpaceDE w:val="0"/>
        <w:autoSpaceDN w:val="0"/>
        <w:adjustRightInd w:val="0"/>
        <w:jc w:val="left"/>
        <w:rPr>
          <w:rFonts w:ascii="Arial" w:hAnsi="Arial" w:cs="Arial"/>
          <w:color w:val="000000"/>
          <w:sz w:val="24"/>
        </w:rPr>
      </w:pPr>
    </w:p>
    <w:p w14:paraId="050F1DDB" w14:textId="3BEC37BC" w:rsidR="00C337F4" w:rsidRPr="00C44251" w:rsidRDefault="00C337F4" w:rsidP="00BD2D74">
      <w:pPr>
        <w:pStyle w:val="Ttulo2"/>
        <w:numPr>
          <w:ilvl w:val="2"/>
          <w:numId w:val="22"/>
        </w:numPr>
        <w:ind w:left="0" w:firstLine="0"/>
        <w:rPr>
          <w:b w:val="0"/>
          <w:color w:val="000000"/>
        </w:rPr>
      </w:pPr>
      <w:commentRangeStart w:id="145"/>
      <w:r w:rsidRPr="00C44251">
        <w:rPr>
          <w:b w:val="0"/>
          <w:color w:val="000000"/>
        </w:rPr>
        <w:t xml:space="preserve">Para actividades de senderismo se recomienda grupos no mayores a 6 personas, teniendo como partida que las </w:t>
      </w:r>
      <w:r w:rsidR="00015B56" w:rsidRPr="00C44251">
        <w:rPr>
          <w:b w:val="0"/>
          <w:color w:val="000000"/>
        </w:rPr>
        <w:t>6 personas pudieran corresponder</w:t>
      </w:r>
      <w:r w:rsidRPr="00C44251">
        <w:rPr>
          <w:b w:val="0"/>
          <w:color w:val="000000"/>
        </w:rPr>
        <w:t xml:space="preserve"> a una misma burbuja social, de esta forma se garantiza que el grupo no guarde cerca</w:t>
      </w:r>
      <w:r w:rsidR="00015B56" w:rsidRPr="00C44251">
        <w:rPr>
          <w:b w:val="0"/>
          <w:color w:val="000000"/>
        </w:rPr>
        <w:t>nía con otras burbujas sociales.</w:t>
      </w:r>
      <w:commentRangeEnd w:id="145"/>
      <w:r w:rsidR="00630C6A">
        <w:rPr>
          <w:rStyle w:val="Refdecomentario"/>
          <w:rFonts w:ascii="Avenir Next LT Pro Light" w:eastAsiaTheme="minorHAnsi" w:hAnsi="Avenir Next LT Pro Light" w:cstheme="minorBidi"/>
          <w:b w:val="0"/>
          <w:lang w:val="es-CR"/>
        </w:rPr>
        <w:commentReference w:id="145"/>
      </w:r>
    </w:p>
    <w:p w14:paraId="5687505D" w14:textId="77777777" w:rsidR="009705B5" w:rsidRPr="00C44251" w:rsidRDefault="009705B5" w:rsidP="009705B5">
      <w:pPr>
        <w:rPr>
          <w:rFonts w:ascii="Arial" w:hAnsi="Arial" w:cs="Arial"/>
          <w:lang w:val="es-ES"/>
        </w:rPr>
      </w:pPr>
    </w:p>
    <w:p w14:paraId="7620087B" w14:textId="77777777" w:rsidR="009705B5" w:rsidRPr="00C44251" w:rsidRDefault="009705B5" w:rsidP="00BD2D74">
      <w:pPr>
        <w:pStyle w:val="Ttulo2"/>
        <w:numPr>
          <w:ilvl w:val="2"/>
          <w:numId w:val="22"/>
        </w:numPr>
        <w:ind w:left="0" w:firstLine="0"/>
        <w:rPr>
          <w:b w:val="0"/>
          <w:color w:val="000000"/>
        </w:rPr>
      </w:pPr>
      <w:r w:rsidRPr="00C44251">
        <w:rPr>
          <w:b w:val="0"/>
          <w:color w:val="000000"/>
        </w:rPr>
        <w:t xml:space="preserve">Para actividades guiadas se debe procurar una distancia mínima de 15 metros entre los grupos liderados por guías de turismo </w:t>
      </w:r>
      <w:commentRangeStart w:id="146"/>
      <w:commentRangeStart w:id="147"/>
      <w:r w:rsidRPr="00C44251">
        <w:rPr>
          <w:b w:val="0"/>
          <w:color w:val="000000"/>
        </w:rPr>
        <w:t xml:space="preserve">en pro del </w:t>
      </w:r>
      <w:commentRangeEnd w:id="146"/>
      <w:r w:rsidR="00D061B8">
        <w:rPr>
          <w:rStyle w:val="Refdecomentario"/>
          <w:rFonts w:ascii="Avenir Next LT Pro Light" w:eastAsiaTheme="minorHAnsi" w:hAnsi="Avenir Next LT Pro Light" w:cstheme="minorBidi"/>
          <w:b w:val="0"/>
          <w:lang w:val="es-CR"/>
        </w:rPr>
        <w:commentReference w:id="146"/>
      </w:r>
      <w:commentRangeEnd w:id="147"/>
      <w:r w:rsidR="00D061B8">
        <w:rPr>
          <w:rStyle w:val="Refdecomentario"/>
          <w:rFonts w:ascii="Avenir Next LT Pro Light" w:eastAsiaTheme="minorHAnsi" w:hAnsi="Avenir Next LT Pro Light" w:cstheme="minorBidi"/>
          <w:b w:val="0"/>
          <w:lang w:val="es-CR"/>
        </w:rPr>
        <w:commentReference w:id="147"/>
      </w:r>
      <w:r w:rsidRPr="00C44251">
        <w:rPr>
          <w:b w:val="0"/>
          <w:color w:val="000000"/>
        </w:rPr>
        <w:t xml:space="preserve">distanciamiento social. </w:t>
      </w:r>
    </w:p>
    <w:p w14:paraId="2022E7B7" w14:textId="77777777" w:rsidR="009705B5" w:rsidRPr="00C44251" w:rsidRDefault="009705B5" w:rsidP="009705B5">
      <w:pPr>
        <w:rPr>
          <w:rFonts w:ascii="Arial" w:hAnsi="Arial" w:cs="Arial"/>
          <w:lang w:val="es-ES"/>
        </w:rPr>
      </w:pPr>
    </w:p>
    <w:p w14:paraId="7CA59618" w14:textId="77777777" w:rsidR="00001407" w:rsidRPr="00C44251" w:rsidRDefault="00001407" w:rsidP="00DB08CD">
      <w:pPr>
        <w:spacing w:line="276" w:lineRule="auto"/>
        <w:rPr>
          <w:rFonts w:ascii="Arial" w:hAnsi="Arial" w:cs="Arial"/>
          <w:color w:val="A6A6A6" w:themeColor="background1" w:themeShade="A6"/>
          <w:szCs w:val="20"/>
          <w:lang w:val="es-ES"/>
        </w:rPr>
      </w:pPr>
    </w:p>
    <w:p w14:paraId="5F62CCB9" w14:textId="1857B248" w:rsidR="007D56CB" w:rsidRPr="00C44251" w:rsidRDefault="0079394A" w:rsidP="00BD2D74">
      <w:pPr>
        <w:pStyle w:val="Ttulo2"/>
        <w:numPr>
          <w:ilvl w:val="1"/>
          <w:numId w:val="22"/>
        </w:numPr>
      </w:pPr>
      <w:bookmarkStart w:id="148" w:name="_Toc40276742"/>
      <w:bookmarkStart w:id="149" w:name="_Toc40342456"/>
      <w:bookmarkStart w:id="150" w:name="_Toc40349647"/>
      <w:r w:rsidRPr="00C44251">
        <w:t>Hábitos de higiene del colaborador en el lugar de trabajo</w:t>
      </w:r>
      <w:bookmarkEnd w:id="148"/>
      <w:bookmarkEnd w:id="149"/>
      <w:bookmarkEnd w:id="150"/>
      <w:r w:rsidR="00C337F4" w:rsidRPr="00C44251">
        <w:t xml:space="preserve"> y/o sitios turísticos </w:t>
      </w:r>
    </w:p>
    <w:p w14:paraId="3EF1E2ED" w14:textId="77777777" w:rsidR="00C337F4" w:rsidRPr="00C44251" w:rsidRDefault="00C337F4" w:rsidP="00C337F4">
      <w:pPr>
        <w:autoSpaceDE w:val="0"/>
        <w:autoSpaceDN w:val="0"/>
        <w:adjustRightInd w:val="0"/>
        <w:jc w:val="left"/>
        <w:rPr>
          <w:rFonts w:ascii="Arial" w:hAnsi="Arial" w:cs="Arial"/>
          <w:color w:val="000000"/>
          <w:sz w:val="24"/>
        </w:rPr>
      </w:pPr>
    </w:p>
    <w:p w14:paraId="7195F758" w14:textId="79FC1C90" w:rsidR="00C337F4" w:rsidRPr="00C44251" w:rsidRDefault="00C337F4" w:rsidP="00BD2D74">
      <w:pPr>
        <w:pStyle w:val="Ttulo2"/>
        <w:numPr>
          <w:ilvl w:val="2"/>
          <w:numId w:val="22"/>
        </w:numPr>
        <w:ind w:left="0" w:firstLine="0"/>
        <w:rPr>
          <w:b w:val="0"/>
        </w:rPr>
      </w:pPr>
      <w:r w:rsidRPr="00C44251">
        <w:rPr>
          <w:b w:val="0"/>
        </w:rPr>
        <w:t>El Guía de Turismo debe procurar mantener su seguridad en todo momento, para esto debe fomentar el</w:t>
      </w:r>
      <w:r w:rsidR="00015B56" w:rsidRPr="00C44251">
        <w:rPr>
          <w:b w:val="0"/>
        </w:rPr>
        <w:t xml:space="preserve"> uso de EPP durante la jornada.</w:t>
      </w:r>
    </w:p>
    <w:p w14:paraId="3EC3D62C" w14:textId="77777777" w:rsidR="00015B56" w:rsidRPr="00C44251" w:rsidRDefault="00015B56" w:rsidP="00015B56">
      <w:pPr>
        <w:rPr>
          <w:rFonts w:ascii="Arial" w:hAnsi="Arial" w:cs="Arial"/>
          <w:lang w:val="es-ES"/>
        </w:rPr>
      </w:pPr>
    </w:p>
    <w:p w14:paraId="788A3998" w14:textId="1F06831F" w:rsidR="00C337F4" w:rsidRPr="00C44251" w:rsidRDefault="00C337F4" w:rsidP="00BD2D74">
      <w:pPr>
        <w:pStyle w:val="Ttulo2"/>
        <w:numPr>
          <w:ilvl w:val="2"/>
          <w:numId w:val="22"/>
        </w:numPr>
        <w:ind w:left="0" w:firstLine="0"/>
        <w:rPr>
          <w:b w:val="0"/>
          <w:color w:val="000000"/>
        </w:rPr>
      </w:pPr>
      <w:r w:rsidRPr="00C44251">
        <w:rPr>
          <w:b w:val="0"/>
          <w:color w:val="000000"/>
        </w:rPr>
        <w:t xml:space="preserve">El Guía de Turismo debe recordar </w:t>
      </w:r>
      <w:commentRangeStart w:id="151"/>
      <w:r w:rsidRPr="00C44251">
        <w:rPr>
          <w:b w:val="0"/>
          <w:color w:val="000000"/>
        </w:rPr>
        <w:t xml:space="preserve">la obligación de </w:t>
      </w:r>
      <w:commentRangeEnd w:id="151"/>
      <w:r w:rsidR="00D222E3">
        <w:rPr>
          <w:rStyle w:val="Refdecomentario"/>
          <w:rFonts w:ascii="Avenir Next LT Pro Light" w:eastAsiaTheme="minorHAnsi" w:hAnsi="Avenir Next LT Pro Light" w:cstheme="minorBidi"/>
          <w:b w:val="0"/>
          <w:lang w:val="es-CR"/>
        </w:rPr>
        <w:commentReference w:id="151"/>
      </w:r>
      <w:r w:rsidRPr="00C44251">
        <w:rPr>
          <w:b w:val="0"/>
          <w:color w:val="000000"/>
        </w:rPr>
        <w:t xml:space="preserve">cumplir con los protocolos establecidos por el Ministerio de Salud, durante el viaje. </w:t>
      </w:r>
    </w:p>
    <w:p w14:paraId="57E1102E" w14:textId="77777777" w:rsidR="001E3742" w:rsidRPr="00C44251" w:rsidRDefault="001E3742" w:rsidP="001E3742">
      <w:pPr>
        <w:rPr>
          <w:rFonts w:ascii="Arial" w:hAnsi="Arial" w:cs="Arial"/>
          <w:lang w:val="es-ES"/>
        </w:rPr>
      </w:pPr>
    </w:p>
    <w:p w14:paraId="536D2B48" w14:textId="583E1E9E" w:rsidR="00C337F4" w:rsidRPr="00C44251" w:rsidRDefault="00C337F4" w:rsidP="00BD2D74">
      <w:pPr>
        <w:pStyle w:val="Ttulo2"/>
        <w:numPr>
          <w:ilvl w:val="2"/>
          <w:numId w:val="22"/>
        </w:numPr>
        <w:ind w:left="0" w:firstLine="0"/>
        <w:rPr>
          <w:b w:val="0"/>
          <w:color w:val="000000"/>
        </w:rPr>
      </w:pPr>
      <w:commentRangeStart w:id="152"/>
      <w:r w:rsidRPr="00C44251">
        <w:rPr>
          <w:b w:val="0"/>
          <w:color w:val="000000"/>
        </w:rPr>
        <w:t xml:space="preserve">El Guía de Turismo deberá llevar una bitácora de servicios realizados donde se registren a los clientes, así como el recorrido y sitios visitados. </w:t>
      </w:r>
      <w:commentRangeEnd w:id="152"/>
      <w:r w:rsidR="0031434B">
        <w:rPr>
          <w:rStyle w:val="Refdecomentario"/>
          <w:rFonts w:ascii="Avenir Next LT Pro Light" w:eastAsiaTheme="minorHAnsi" w:hAnsi="Avenir Next LT Pro Light" w:cstheme="minorBidi"/>
          <w:b w:val="0"/>
          <w:lang w:val="es-CR"/>
        </w:rPr>
        <w:commentReference w:id="152"/>
      </w:r>
    </w:p>
    <w:p w14:paraId="79F9C323" w14:textId="77777777" w:rsidR="00C337F4" w:rsidRPr="00C44251" w:rsidRDefault="00C337F4" w:rsidP="00C337F4">
      <w:pPr>
        <w:rPr>
          <w:rFonts w:ascii="Arial" w:hAnsi="Arial" w:cs="Arial"/>
          <w:lang w:val="es-ES"/>
        </w:rPr>
      </w:pPr>
    </w:p>
    <w:p w14:paraId="58D70130" w14:textId="41A7CA2B" w:rsidR="00EE3E05" w:rsidRPr="00C44251" w:rsidRDefault="00C337F4" w:rsidP="00BD2D74">
      <w:pPr>
        <w:pStyle w:val="Ttulo2"/>
        <w:numPr>
          <w:ilvl w:val="2"/>
          <w:numId w:val="22"/>
        </w:numPr>
        <w:ind w:left="0" w:firstLine="0"/>
        <w:rPr>
          <w:b w:val="0"/>
        </w:rPr>
      </w:pPr>
      <w:bookmarkStart w:id="153" w:name="_Toc40276744"/>
      <w:bookmarkStart w:id="154" w:name="_Toc40342458"/>
      <w:bookmarkStart w:id="155" w:name="_Toc40349649"/>
      <w:r w:rsidRPr="00C44251">
        <w:rPr>
          <w:b w:val="0"/>
        </w:rPr>
        <w:t xml:space="preserve">El Guía de Turismo, deberá incentivar </w:t>
      </w:r>
      <w:r w:rsidR="00B70182" w:rsidRPr="00C44251">
        <w:rPr>
          <w:b w:val="0"/>
        </w:rPr>
        <w:t xml:space="preserve">el lavado de manos </w:t>
      </w:r>
      <w:r w:rsidRPr="00C44251">
        <w:rPr>
          <w:b w:val="0"/>
        </w:rPr>
        <w:t>al momento de realizar el ingreso a los sitios turísticos, por parte de los turistas o excursionista</w:t>
      </w:r>
      <w:bookmarkEnd w:id="153"/>
      <w:bookmarkEnd w:id="154"/>
      <w:bookmarkEnd w:id="155"/>
      <w:r w:rsidRPr="00C44251">
        <w:rPr>
          <w:b w:val="0"/>
        </w:rPr>
        <w:t>s. Así como toda vez, que se entre en contacto con superficies expuestas a posible contaminación.</w:t>
      </w:r>
    </w:p>
    <w:p w14:paraId="4CBE6DB6" w14:textId="77777777" w:rsidR="00EE3E05" w:rsidRPr="00C44251" w:rsidRDefault="00EE3E05" w:rsidP="00C337F4">
      <w:pPr>
        <w:spacing w:line="276" w:lineRule="auto"/>
        <w:rPr>
          <w:rFonts w:ascii="Arial" w:hAnsi="Arial" w:cs="Arial"/>
          <w:b/>
          <w:color w:val="000000" w:themeColor="text1"/>
          <w:szCs w:val="20"/>
          <w:lang w:val="es-ES"/>
        </w:rPr>
      </w:pPr>
      <w:commentRangeStart w:id="156"/>
    </w:p>
    <w:p w14:paraId="1EA02A3E" w14:textId="54183C71" w:rsidR="009705B5" w:rsidRPr="00C44251" w:rsidRDefault="00C337F4" w:rsidP="00BD2D74">
      <w:pPr>
        <w:pStyle w:val="Ttulo2"/>
        <w:numPr>
          <w:ilvl w:val="2"/>
          <w:numId w:val="22"/>
        </w:numPr>
        <w:ind w:left="0" w:firstLine="0"/>
        <w:rPr>
          <w:b w:val="0"/>
        </w:rPr>
      </w:pPr>
      <w:bookmarkStart w:id="157" w:name="_Toc40276747"/>
      <w:bookmarkStart w:id="158" w:name="_Toc40342461"/>
      <w:bookmarkStart w:id="159" w:name="_Toc40349652"/>
      <w:r w:rsidRPr="00C44251">
        <w:rPr>
          <w:b w:val="0"/>
        </w:rPr>
        <w:t xml:space="preserve">El Guía de Turismo deberá informar a su empresa contratante o bien a su patrono directo, si se ha encontrado en contacto </w:t>
      </w:r>
      <w:r w:rsidR="68B8804E" w:rsidRPr="00C44251">
        <w:rPr>
          <w:b w:val="0"/>
        </w:rPr>
        <w:t>con alguna persona en cuarentena o expuesta al coronavirus.</w:t>
      </w:r>
      <w:bookmarkEnd w:id="157"/>
      <w:bookmarkEnd w:id="158"/>
      <w:bookmarkEnd w:id="159"/>
      <w:commentRangeEnd w:id="156"/>
      <w:r w:rsidR="002A1616">
        <w:rPr>
          <w:rStyle w:val="Refdecomentario"/>
          <w:rFonts w:ascii="Avenir Next LT Pro Light" w:eastAsiaTheme="minorHAnsi" w:hAnsi="Avenir Next LT Pro Light" w:cstheme="minorBidi"/>
          <w:b w:val="0"/>
          <w:lang w:val="es-CR"/>
        </w:rPr>
        <w:commentReference w:id="156"/>
      </w:r>
    </w:p>
    <w:p w14:paraId="40D3A6F3" w14:textId="77777777" w:rsidR="009705B5" w:rsidRPr="00C44251" w:rsidRDefault="009705B5" w:rsidP="009705B5">
      <w:pPr>
        <w:rPr>
          <w:rFonts w:ascii="Arial" w:hAnsi="Arial" w:cs="Arial"/>
          <w:lang w:val="es-ES"/>
        </w:rPr>
      </w:pPr>
    </w:p>
    <w:p w14:paraId="6AD94B78" w14:textId="332BA5D4" w:rsidR="00DB08CD" w:rsidRPr="00C44251" w:rsidRDefault="009705B5" w:rsidP="00BD2D74">
      <w:pPr>
        <w:pStyle w:val="Ttulo2"/>
        <w:numPr>
          <w:ilvl w:val="2"/>
          <w:numId w:val="22"/>
        </w:numPr>
        <w:ind w:left="0" w:firstLine="0"/>
        <w:rPr>
          <w:b w:val="0"/>
          <w:color w:val="000000"/>
        </w:rPr>
      </w:pPr>
      <w:r w:rsidRPr="00C44251">
        <w:rPr>
          <w:b w:val="0"/>
          <w:color w:val="000000"/>
        </w:rPr>
        <w:t xml:space="preserve">Las asociaciones </w:t>
      </w:r>
      <w:r w:rsidR="00015B56" w:rsidRPr="00C44251">
        <w:rPr>
          <w:b w:val="0"/>
          <w:color w:val="000000"/>
        </w:rPr>
        <w:t>de guías deberán</w:t>
      </w:r>
      <w:r w:rsidRPr="00C44251">
        <w:rPr>
          <w:b w:val="0"/>
          <w:color w:val="000000"/>
        </w:rPr>
        <w:t xml:space="preserve"> ofrecer capacitación a los guías de turismo con la información oficial del Ministerio de Salud. </w:t>
      </w:r>
    </w:p>
    <w:p w14:paraId="2C857ACD" w14:textId="77777777" w:rsidR="001E3742" w:rsidRPr="00C44251" w:rsidRDefault="001E3742" w:rsidP="001E3742">
      <w:pPr>
        <w:rPr>
          <w:rFonts w:ascii="Arial" w:hAnsi="Arial" w:cs="Arial"/>
          <w:lang w:val="es-ES"/>
        </w:rPr>
      </w:pPr>
    </w:p>
    <w:p w14:paraId="5272B7BC" w14:textId="77777777" w:rsidR="009705B5" w:rsidRPr="00C44251" w:rsidRDefault="009705B5" w:rsidP="009705B5">
      <w:pPr>
        <w:rPr>
          <w:rFonts w:ascii="Arial" w:hAnsi="Arial" w:cs="Arial"/>
          <w:lang w:val="es-ES"/>
        </w:rPr>
      </w:pPr>
    </w:p>
    <w:p w14:paraId="268B9584" w14:textId="2D6850E0" w:rsidR="00015B56" w:rsidRPr="00C44251" w:rsidRDefault="00384959" w:rsidP="00015B56">
      <w:pPr>
        <w:pStyle w:val="Ttulo1"/>
        <w:spacing w:line="276" w:lineRule="auto"/>
        <w:ind w:left="426"/>
        <w:rPr>
          <w:rFonts w:ascii="Arial" w:hAnsi="Arial" w:cs="Arial"/>
          <w:caps w:val="0"/>
          <w:color w:val="auto"/>
          <w:szCs w:val="20"/>
        </w:rPr>
      </w:pPr>
      <w:bookmarkStart w:id="160" w:name="_Toc40349654"/>
      <w:r w:rsidRPr="00C44251">
        <w:rPr>
          <w:rFonts w:ascii="Arial" w:hAnsi="Arial" w:cs="Arial"/>
          <w:caps w:val="0"/>
          <w:color w:val="auto"/>
          <w:szCs w:val="20"/>
        </w:rPr>
        <w:t xml:space="preserve">ACTUACIÓN </w:t>
      </w:r>
      <w:r w:rsidR="005D1E03" w:rsidRPr="00C44251">
        <w:rPr>
          <w:rFonts w:ascii="Arial" w:hAnsi="Arial" w:cs="Arial"/>
          <w:caps w:val="0"/>
          <w:color w:val="auto"/>
          <w:szCs w:val="20"/>
        </w:rPr>
        <w:t>ANTE CASOS CONFIRMADOS</w:t>
      </w:r>
      <w:r w:rsidR="003C17F3" w:rsidRPr="00C44251">
        <w:rPr>
          <w:rFonts w:ascii="Arial" w:hAnsi="Arial" w:cs="Arial"/>
          <w:caps w:val="0"/>
          <w:color w:val="auto"/>
          <w:szCs w:val="20"/>
        </w:rPr>
        <w:t xml:space="preserve"> DE </w:t>
      </w:r>
      <w:bookmarkEnd w:id="160"/>
      <w:r w:rsidR="001E3742" w:rsidRPr="00C44251">
        <w:rPr>
          <w:rFonts w:ascii="Arial" w:hAnsi="Arial" w:cs="Arial"/>
          <w:caps w:val="0"/>
          <w:color w:val="auto"/>
          <w:szCs w:val="20"/>
        </w:rPr>
        <w:t>GUÍAS DE TURISMO Y/O TURISTAS O EXCURSIONISTAS</w:t>
      </w:r>
    </w:p>
    <w:p w14:paraId="072AA40E" w14:textId="53F3B41B" w:rsidR="009705B5" w:rsidRPr="00C44251" w:rsidRDefault="009705B5" w:rsidP="00BD2D74">
      <w:pPr>
        <w:pStyle w:val="Ttulo1"/>
        <w:numPr>
          <w:ilvl w:val="1"/>
          <w:numId w:val="1"/>
        </w:numPr>
        <w:spacing w:line="276" w:lineRule="auto"/>
        <w:ind w:left="0" w:firstLine="0"/>
        <w:rPr>
          <w:rFonts w:ascii="Arial" w:hAnsi="Arial" w:cs="Arial"/>
          <w:caps w:val="0"/>
          <w:color w:val="auto"/>
          <w:szCs w:val="20"/>
        </w:rPr>
      </w:pPr>
      <w:r w:rsidRPr="00C44251">
        <w:rPr>
          <w:rFonts w:ascii="Arial" w:hAnsi="Arial" w:cs="Arial"/>
          <w:b w:val="0"/>
          <w:caps w:val="0"/>
          <w:color w:val="auto"/>
          <w:sz w:val="20"/>
          <w:szCs w:val="20"/>
          <w:lang w:val="es-ES"/>
        </w:rPr>
        <w:t xml:space="preserve">En el caso que existan casos sospechosos, el Guía de Turismo deberá seguir las siguientes recomendaciones: </w:t>
      </w:r>
    </w:p>
    <w:p w14:paraId="102F7FC3" w14:textId="70369F55" w:rsidR="009705B5" w:rsidRPr="00C44251" w:rsidRDefault="009705B5" w:rsidP="00BD2D74">
      <w:pPr>
        <w:pStyle w:val="Prrafodelista"/>
        <w:numPr>
          <w:ilvl w:val="0"/>
          <w:numId w:val="24"/>
        </w:numPr>
        <w:spacing w:line="276" w:lineRule="auto"/>
        <w:rPr>
          <w:rFonts w:ascii="Arial" w:hAnsi="Arial" w:cs="Arial"/>
          <w:lang w:val="es-ES"/>
        </w:rPr>
      </w:pPr>
      <w:r w:rsidRPr="00C44251">
        <w:rPr>
          <w:rFonts w:ascii="Arial" w:hAnsi="Arial" w:cs="Arial"/>
          <w:lang w:val="es-ES"/>
        </w:rPr>
        <w:t>Debe registrarlo y comunicarlo a la administración de la empresa a la que le brinda los servicios a través de mecanismos pre establecidos para tal fin o bien</w:t>
      </w:r>
      <w:r w:rsidR="001E3742" w:rsidRPr="00C44251">
        <w:rPr>
          <w:rFonts w:ascii="Arial" w:hAnsi="Arial" w:cs="Arial"/>
          <w:lang w:val="es-ES"/>
        </w:rPr>
        <w:t>,</w:t>
      </w:r>
      <w:r w:rsidRPr="00C44251">
        <w:rPr>
          <w:rFonts w:ascii="Arial" w:hAnsi="Arial" w:cs="Arial"/>
          <w:lang w:val="es-ES"/>
        </w:rPr>
        <w:t xml:space="preserve"> a través del número de teléfono 1322 de conformidad con lo establecido con el Ministerio de Salud.</w:t>
      </w:r>
    </w:p>
    <w:p w14:paraId="09450A73" w14:textId="77777777" w:rsidR="009705B5" w:rsidRPr="00C44251" w:rsidRDefault="009705B5" w:rsidP="00BD2D74">
      <w:pPr>
        <w:pStyle w:val="Prrafodelista"/>
        <w:numPr>
          <w:ilvl w:val="0"/>
          <w:numId w:val="24"/>
        </w:numPr>
        <w:autoSpaceDE w:val="0"/>
        <w:autoSpaceDN w:val="0"/>
        <w:adjustRightInd w:val="0"/>
        <w:rPr>
          <w:rFonts w:ascii="Arial" w:hAnsi="Arial" w:cs="Arial"/>
          <w:color w:val="000000"/>
          <w:szCs w:val="20"/>
        </w:rPr>
      </w:pPr>
      <w:commentRangeStart w:id="161"/>
      <w:r w:rsidRPr="00C44251">
        <w:rPr>
          <w:rFonts w:ascii="Arial" w:hAnsi="Arial" w:cs="Arial"/>
          <w:color w:val="000000"/>
          <w:szCs w:val="20"/>
        </w:rPr>
        <w:t xml:space="preserve">Exigirle el cumplimiento de las normas y regulaciones de las autoridades sanitarias del país, coordinar el traslado de acuerdo con los lineamientos del Ministerio de Salud. </w:t>
      </w:r>
    </w:p>
    <w:p w14:paraId="241EBADB" w14:textId="239F1998" w:rsidR="00015B56" w:rsidRPr="00C44251" w:rsidRDefault="009705B5" w:rsidP="00BD2D74">
      <w:pPr>
        <w:pStyle w:val="Prrafodelista"/>
        <w:numPr>
          <w:ilvl w:val="0"/>
          <w:numId w:val="24"/>
        </w:numPr>
        <w:autoSpaceDE w:val="0"/>
        <w:autoSpaceDN w:val="0"/>
        <w:adjustRightInd w:val="0"/>
        <w:rPr>
          <w:rFonts w:ascii="Arial" w:hAnsi="Arial" w:cs="Arial"/>
          <w:color w:val="000000"/>
          <w:szCs w:val="20"/>
        </w:rPr>
      </w:pPr>
      <w:r w:rsidRPr="00C44251">
        <w:rPr>
          <w:rFonts w:ascii="Arial" w:hAnsi="Arial" w:cs="Arial"/>
          <w:color w:val="000000"/>
          <w:szCs w:val="20"/>
        </w:rPr>
        <w:t>Seguir las instrucciones de las autoridades del Ministerio de Salud</w:t>
      </w:r>
      <w:r w:rsidR="001E3742" w:rsidRPr="00C44251">
        <w:rPr>
          <w:rFonts w:ascii="Arial" w:hAnsi="Arial" w:cs="Arial"/>
          <w:color w:val="000000"/>
          <w:szCs w:val="20"/>
        </w:rPr>
        <w:t>,</w:t>
      </w:r>
      <w:r w:rsidRPr="00C44251">
        <w:rPr>
          <w:rFonts w:ascii="Arial" w:hAnsi="Arial" w:cs="Arial"/>
          <w:color w:val="000000"/>
          <w:szCs w:val="20"/>
        </w:rPr>
        <w:t xml:space="preserve"> una vez realizada la llamada para </w:t>
      </w:r>
      <w:r w:rsidR="001E3742" w:rsidRPr="00C44251">
        <w:rPr>
          <w:rFonts w:ascii="Arial" w:hAnsi="Arial" w:cs="Arial"/>
          <w:color w:val="000000"/>
          <w:szCs w:val="20"/>
        </w:rPr>
        <w:t>brindar los datos más precisos</w:t>
      </w:r>
      <w:commentRangeEnd w:id="161"/>
      <w:r w:rsidR="005352CB">
        <w:rPr>
          <w:rStyle w:val="Refdecomentario"/>
        </w:rPr>
        <w:commentReference w:id="161"/>
      </w:r>
      <w:r w:rsidR="001E3742" w:rsidRPr="00C44251">
        <w:rPr>
          <w:rFonts w:ascii="Arial" w:hAnsi="Arial" w:cs="Arial"/>
          <w:color w:val="000000"/>
          <w:szCs w:val="20"/>
        </w:rPr>
        <w:t>.</w:t>
      </w:r>
    </w:p>
    <w:p w14:paraId="25E02839" w14:textId="77777777" w:rsidR="00015B56" w:rsidRPr="00C44251" w:rsidRDefault="00015B56" w:rsidP="00015B56">
      <w:pPr>
        <w:autoSpaceDE w:val="0"/>
        <w:autoSpaceDN w:val="0"/>
        <w:adjustRightInd w:val="0"/>
        <w:jc w:val="left"/>
        <w:rPr>
          <w:rFonts w:ascii="Arial" w:hAnsi="Arial" w:cs="Arial"/>
          <w:szCs w:val="20"/>
          <w:lang w:val="es-ES"/>
        </w:rPr>
      </w:pPr>
    </w:p>
    <w:p w14:paraId="3172FD7B" w14:textId="49F32426" w:rsidR="009705B5" w:rsidRPr="00C44251" w:rsidRDefault="009705B5" w:rsidP="00BD2D74">
      <w:pPr>
        <w:pStyle w:val="Ttulo1"/>
        <w:numPr>
          <w:ilvl w:val="1"/>
          <w:numId w:val="1"/>
        </w:numPr>
        <w:spacing w:line="276" w:lineRule="auto"/>
        <w:ind w:left="0" w:firstLine="0"/>
        <w:rPr>
          <w:rFonts w:ascii="Arial" w:hAnsi="Arial" w:cs="Arial"/>
          <w:b w:val="0"/>
          <w:caps w:val="0"/>
          <w:color w:val="auto"/>
          <w:sz w:val="20"/>
          <w:szCs w:val="20"/>
          <w:lang w:val="es-ES"/>
        </w:rPr>
      </w:pPr>
      <w:r w:rsidRPr="00C44251">
        <w:rPr>
          <w:rFonts w:ascii="Arial" w:hAnsi="Arial" w:cs="Arial"/>
          <w:b w:val="0"/>
          <w:caps w:val="0"/>
          <w:color w:val="auto"/>
          <w:sz w:val="20"/>
          <w:szCs w:val="20"/>
          <w:lang w:val="es-ES"/>
        </w:rPr>
        <w:t xml:space="preserve">Si el guía de turismo ha sido diagnosticado como “caso sospechoso” de Coronavirus (COVID-19) por un médico deberá cumplir con las indicaciones del Ministerio de Salud. </w:t>
      </w:r>
    </w:p>
    <w:p w14:paraId="3B5B21FE" w14:textId="77777777" w:rsidR="009705B5" w:rsidRPr="00C44251" w:rsidRDefault="009705B5" w:rsidP="00503CE3">
      <w:pPr>
        <w:rPr>
          <w:rFonts w:ascii="Arial" w:hAnsi="Arial" w:cs="Arial"/>
        </w:rPr>
      </w:pPr>
    </w:p>
    <w:p w14:paraId="337D41A6" w14:textId="66F5A3F1" w:rsidR="001E3742" w:rsidRPr="00C44251" w:rsidRDefault="009705B5" w:rsidP="00BD2D74">
      <w:pPr>
        <w:pStyle w:val="Ttulo1"/>
        <w:numPr>
          <w:ilvl w:val="1"/>
          <w:numId w:val="1"/>
        </w:numPr>
        <w:spacing w:before="0" w:line="276" w:lineRule="auto"/>
        <w:ind w:left="0" w:firstLine="0"/>
        <w:rPr>
          <w:rFonts w:ascii="Arial" w:hAnsi="Arial" w:cs="Arial"/>
          <w:b w:val="0"/>
          <w:caps w:val="0"/>
          <w:color w:val="auto"/>
          <w:sz w:val="20"/>
          <w:szCs w:val="20"/>
          <w:lang w:val="es-ES"/>
        </w:rPr>
      </w:pPr>
      <w:bookmarkStart w:id="162" w:name="_Toc40276753"/>
      <w:bookmarkStart w:id="163" w:name="_Toc40342467"/>
      <w:bookmarkStart w:id="164" w:name="_Toc40349658"/>
      <w:r w:rsidRPr="00C44251">
        <w:rPr>
          <w:rFonts w:ascii="Arial" w:hAnsi="Arial" w:cs="Arial"/>
          <w:b w:val="0"/>
          <w:caps w:val="0"/>
          <w:color w:val="auto"/>
          <w:sz w:val="20"/>
          <w:szCs w:val="20"/>
          <w:lang w:val="es-ES"/>
        </w:rPr>
        <w:t xml:space="preserve">Cuando se dé un posible caso con un Guía de Turismo este deberá proveerle a la empresa contratante, un listado </w:t>
      </w:r>
      <w:r w:rsidR="00C6084A" w:rsidRPr="00C44251">
        <w:rPr>
          <w:rFonts w:ascii="Arial" w:hAnsi="Arial" w:cs="Arial"/>
          <w:b w:val="0"/>
          <w:caps w:val="0"/>
          <w:color w:val="auto"/>
          <w:sz w:val="20"/>
          <w:szCs w:val="20"/>
          <w:lang w:val="es-ES"/>
        </w:rPr>
        <w:t xml:space="preserve"> de los contactos directos, que contengan al menos, nombre completo, número de teléfono y correo electrónico, para ser enviado al Ministerio de Salud</w:t>
      </w:r>
      <w:r w:rsidR="00503CE3" w:rsidRPr="00C44251">
        <w:rPr>
          <w:rFonts w:ascii="Arial" w:hAnsi="Arial" w:cs="Arial"/>
          <w:b w:val="0"/>
          <w:caps w:val="0"/>
          <w:color w:val="auto"/>
          <w:sz w:val="20"/>
          <w:szCs w:val="20"/>
          <w:lang w:val="es-ES"/>
        </w:rPr>
        <w:t>.</w:t>
      </w:r>
      <w:bookmarkEnd w:id="162"/>
      <w:bookmarkEnd w:id="163"/>
      <w:bookmarkEnd w:id="164"/>
    </w:p>
    <w:p w14:paraId="50A3270E" w14:textId="77777777" w:rsidR="001E3742" w:rsidRPr="00C44251" w:rsidRDefault="001E3742" w:rsidP="001E3742">
      <w:pPr>
        <w:rPr>
          <w:rFonts w:ascii="Arial" w:hAnsi="Arial" w:cs="Arial"/>
          <w:lang w:val="es-ES"/>
        </w:rPr>
      </w:pPr>
    </w:p>
    <w:p w14:paraId="65A4150B" w14:textId="2DC2161B" w:rsidR="00815FBD" w:rsidRPr="00C44251" w:rsidRDefault="009705B5" w:rsidP="00BD2D74">
      <w:pPr>
        <w:pStyle w:val="Ttulo1"/>
        <w:numPr>
          <w:ilvl w:val="1"/>
          <w:numId w:val="1"/>
        </w:numPr>
        <w:spacing w:before="0" w:line="276" w:lineRule="auto"/>
        <w:ind w:left="0" w:firstLine="0"/>
        <w:rPr>
          <w:rFonts w:ascii="Arial" w:hAnsi="Arial" w:cs="Arial"/>
          <w:b w:val="0"/>
          <w:caps w:val="0"/>
          <w:color w:val="auto"/>
          <w:sz w:val="20"/>
          <w:szCs w:val="20"/>
          <w:lang w:val="es-ES"/>
        </w:rPr>
      </w:pPr>
      <w:bookmarkStart w:id="165" w:name="_Toc40276755"/>
      <w:bookmarkStart w:id="166" w:name="_Toc40342469"/>
      <w:bookmarkStart w:id="167" w:name="_Toc40349660"/>
      <w:commentRangeStart w:id="168"/>
      <w:r w:rsidRPr="00C44251">
        <w:rPr>
          <w:rFonts w:ascii="Arial" w:hAnsi="Arial" w:cs="Arial"/>
          <w:b w:val="0"/>
          <w:caps w:val="0"/>
          <w:color w:val="auto"/>
          <w:sz w:val="20"/>
          <w:szCs w:val="20"/>
          <w:lang w:val="es-ES"/>
        </w:rPr>
        <w:lastRenderedPageBreak/>
        <w:t xml:space="preserve">El Guía de Turismo </w:t>
      </w:r>
      <w:r w:rsidR="00001407" w:rsidRPr="00C44251">
        <w:rPr>
          <w:rFonts w:ascii="Arial" w:hAnsi="Arial" w:cs="Arial"/>
          <w:b w:val="0"/>
          <w:caps w:val="0"/>
          <w:color w:val="auto"/>
          <w:sz w:val="20"/>
          <w:szCs w:val="20"/>
          <w:lang w:val="es-ES"/>
        </w:rPr>
        <w:t>debe</w:t>
      </w:r>
      <w:r w:rsidRPr="00C44251">
        <w:rPr>
          <w:rFonts w:ascii="Arial" w:hAnsi="Arial" w:cs="Arial"/>
          <w:b w:val="0"/>
          <w:caps w:val="0"/>
          <w:color w:val="auto"/>
          <w:sz w:val="20"/>
          <w:szCs w:val="20"/>
          <w:lang w:val="es-ES"/>
        </w:rPr>
        <w:t>rá</w:t>
      </w:r>
      <w:r w:rsidR="00001407" w:rsidRPr="00C44251">
        <w:rPr>
          <w:rFonts w:ascii="Arial" w:hAnsi="Arial" w:cs="Arial"/>
          <w:b w:val="0"/>
          <w:caps w:val="0"/>
          <w:color w:val="auto"/>
          <w:sz w:val="20"/>
          <w:szCs w:val="20"/>
          <w:lang w:val="es-ES"/>
        </w:rPr>
        <w:t xml:space="preserve"> asegurar la confidencialidad de la información y proteger la identidad de las personas</w:t>
      </w:r>
      <w:bookmarkEnd w:id="165"/>
      <w:bookmarkEnd w:id="166"/>
      <w:bookmarkEnd w:id="167"/>
      <w:r w:rsidRPr="00C44251">
        <w:rPr>
          <w:rFonts w:ascii="Arial" w:hAnsi="Arial" w:cs="Arial"/>
          <w:b w:val="0"/>
          <w:caps w:val="0"/>
          <w:color w:val="auto"/>
          <w:sz w:val="20"/>
          <w:szCs w:val="20"/>
          <w:lang w:val="es-ES"/>
        </w:rPr>
        <w:t xml:space="preserve"> que han sido dado positivo al virus. </w:t>
      </w:r>
      <w:commentRangeEnd w:id="168"/>
      <w:r w:rsidR="00831545">
        <w:rPr>
          <w:rStyle w:val="Refdecomentario"/>
          <w:rFonts w:eastAsiaTheme="minorHAnsi" w:cstheme="minorBidi"/>
          <w:b w:val="0"/>
          <w:caps w:val="0"/>
          <w:color w:val="auto"/>
        </w:rPr>
        <w:commentReference w:id="168"/>
      </w:r>
    </w:p>
    <w:p w14:paraId="0F72FC52" w14:textId="77777777" w:rsidR="009705B5" w:rsidRPr="00C44251" w:rsidRDefault="009705B5" w:rsidP="00001407">
      <w:pPr>
        <w:rPr>
          <w:rFonts w:ascii="Arial" w:hAnsi="Arial" w:cs="Arial"/>
        </w:rPr>
      </w:pPr>
    </w:p>
    <w:p w14:paraId="0EBD5BA0" w14:textId="2F4D771B" w:rsidR="001E3742" w:rsidRPr="00C44251" w:rsidRDefault="00815FBD" w:rsidP="001E3742">
      <w:pPr>
        <w:pStyle w:val="Ttulo1"/>
        <w:spacing w:line="276" w:lineRule="auto"/>
        <w:ind w:left="426"/>
        <w:rPr>
          <w:rFonts w:ascii="Arial" w:hAnsi="Arial" w:cs="Arial"/>
          <w:caps w:val="0"/>
          <w:color w:val="auto"/>
          <w:szCs w:val="20"/>
        </w:rPr>
      </w:pPr>
      <w:bookmarkStart w:id="169" w:name="_Toc40056345"/>
      <w:bookmarkStart w:id="170" w:name="_Toc40276757"/>
      <w:bookmarkStart w:id="171" w:name="_Toc40349662"/>
      <w:r w:rsidRPr="00C44251">
        <w:rPr>
          <w:rFonts w:ascii="Arial" w:hAnsi="Arial" w:cs="Arial"/>
          <w:caps w:val="0"/>
          <w:color w:val="auto"/>
          <w:szCs w:val="20"/>
        </w:rPr>
        <w:t>COMUNICACIÓ</w:t>
      </w:r>
      <w:bookmarkEnd w:id="169"/>
      <w:bookmarkEnd w:id="170"/>
      <w:bookmarkEnd w:id="171"/>
      <w:r w:rsidR="001E3742" w:rsidRPr="00C44251">
        <w:rPr>
          <w:rFonts w:ascii="Arial" w:hAnsi="Arial" w:cs="Arial"/>
          <w:caps w:val="0"/>
          <w:color w:val="auto"/>
          <w:szCs w:val="20"/>
        </w:rPr>
        <w:t>N</w:t>
      </w:r>
    </w:p>
    <w:p w14:paraId="1997428D" w14:textId="77777777" w:rsidR="001E3742" w:rsidRPr="00C44251" w:rsidRDefault="001E3742" w:rsidP="00BD2D74">
      <w:pPr>
        <w:pStyle w:val="Ttulo1"/>
        <w:numPr>
          <w:ilvl w:val="1"/>
          <w:numId w:val="1"/>
        </w:numPr>
        <w:spacing w:line="276" w:lineRule="auto"/>
        <w:ind w:left="0" w:firstLine="0"/>
        <w:rPr>
          <w:rFonts w:ascii="Arial" w:hAnsi="Arial" w:cs="Arial"/>
          <w:b w:val="0"/>
          <w:caps w:val="0"/>
          <w:color w:val="auto"/>
          <w:sz w:val="20"/>
        </w:rPr>
      </w:pPr>
      <w:r w:rsidRPr="00C44251">
        <w:rPr>
          <w:rFonts w:ascii="Arial" w:hAnsi="Arial" w:cs="Arial"/>
          <w:b w:val="0"/>
          <w:caps w:val="0"/>
          <w:color w:val="auto"/>
          <w:sz w:val="20"/>
        </w:rPr>
        <w:t xml:space="preserve"> </w:t>
      </w:r>
      <w:r w:rsidR="009705B5" w:rsidRPr="00C44251">
        <w:rPr>
          <w:rFonts w:ascii="Arial" w:hAnsi="Arial" w:cs="Arial"/>
          <w:b w:val="0"/>
          <w:caps w:val="0"/>
          <w:color w:val="auto"/>
          <w:sz w:val="20"/>
        </w:rPr>
        <w:t xml:space="preserve">El Guía de Turismo deberá transmitir los lineamientos mínimos del Ministerio de Salud a los clientes de forma verbal o escrito (canales digitales, dispositivos electrónicos, aprovechando la rotulación de los sitios a visitar durante los recorridos turísticos, entre otros). Así como mostrar los protocolos de estornudo y tos, lavado y secado de manos, entre otros. </w:t>
      </w:r>
    </w:p>
    <w:p w14:paraId="55E9B865" w14:textId="0BEE3DC7" w:rsidR="00015B56" w:rsidRPr="00C44251" w:rsidRDefault="009705B5" w:rsidP="00BD2D74">
      <w:pPr>
        <w:pStyle w:val="Ttulo1"/>
        <w:numPr>
          <w:ilvl w:val="1"/>
          <w:numId w:val="1"/>
        </w:numPr>
        <w:spacing w:line="276" w:lineRule="auto"/>
        <w:ind w:left="0" w:firstLine="0"/>
        <w:rPr>
          <w:rFonts w:ascii="Arial" w:hAnsi="Arial" w:cs="Arial"/>
          <w:b w:val="0"/>
          <w:caps w:val="0"/>
          <w:color w:val="auto"/>
          <w:sz w:val="20"/>
        </w:rPr>
      </w:pPr>
      <w:r w:rsidRPr="00C44251">
        <w:rPr>
          <w:rFonts w:ascii="Arial" w:hAnsi="Arial" w:cs="Arial"/>
          <w:b w:val="0"/>
          <w:caps w:val="0"/>
          <w:color w:val="auto"/>
          <w:sz w:val="20"/>
        </w:rPr>
        <w:t>El guía de turismo proporcionará a los clientes información de los servicios, así como las disposiciones sobre el acceso, uso de instalaciones y los horarios, en caso de ser necesario, así como los protocolos r</w:t>
      </w:r>
      <w:r w:rsidR="001E3742" w:rsidRPr="00C44251">
        <w:rPr>
          <w:rFonts w:ascii="Arial" w:hAnsi="Arial" w:cs="Arial"/>
          <w:b w:val="0"/>
          <w:caps w:val="0"/>
          <w:color w:val="auto"/>
          <w:sz w:val="20"/>
        </w:rPr>
        <w:t xml:space="preserve">elacionados con el COVID-19 de los sitios turísticos </w:t>
      </w:r>
      <w:r w:rsidRPr="00C44251">
        <w:rPr>
          <w:rFonts w:ascii="Arial" w:hAnsi="Arial" w:cs="Arial"/>
          <w:b w:val="0"/>
          <w:caps w:val="0"/>
          <w:color w:val="auto"/>
          <w:sz w:val="20"/>
        </w:rPr>
        <w:t>que se visite</w:t>
      </w:r>
      <w:r w:rsidR="001E3742" w:rsidRPr="00C44251">
        <w:rPr>
          <w:rFonts w:ascii="Arial" w:hAnsi="Arial" w:cs="Arial"/>
          <w:b w:val="0"/>
          <w:caps w:val="0"/>
          <w:color w:val="auto"/>
          <w:sz w:val="20"/>
        </w:rPr>
        <w:t>n</w:t>
      </w:r>
      <w:r w:rsidRPr="00C44251">
        <w:rPr>
          <w:rFonts w:ascii="Arial" w:hAnsi="Arial" w:cs="Arial"/>
          <w:b w:val="0"/>
          <w:caps w:val="0"/>
          <w:color w:val="auto"/>
          <w:sz w:val="20"/>
        </w:rPr>
        <w:t xml:space="preserve">. </w:t>
      </w:r>
    </w:p>
    <w:p w14:paraId="1290811F" w14:textId="32672856" w:rsidR="00B42935" w:rsidRPr="00C44251" w:rsidRDefault="00B42935" w:rsidP="00BD2D74">
      <w:pPr>
        <w:pStyle w:val="Ttulo1"/>
        <w:numPr>
          <w:ilvl w:val="1"/>
          <w:numId w:val="1"/>
        </w:numPr>
        <w:spacing w:line="276" w:lineRule="auto"/>
        <w:ind w:left="0" w:firstLine="0"/>
        <w:rPr>
          <w:rFonts w:ascii="Arial" w:hAnsi="Arial" w:cs="Arial"/>
          <w:b w:val="0"/>
          <w:caps w:val="0"/>
          <w:color w:val="auto"/>
          <w:sz w:val="20"/>
        </w:rPr>
      </w:pPr>
      <w:r w:rsidRPr="00C44251">
        <w:rPr>
          <w:rFonts w:ascii="Arial" w:hAnsi="Arial" w:cs="Arial"/>
          <w:b w:val="0"/>
          <w:caps w:val="0"/>
          <w:color w:val="auto"/>
          <w:sz w:val="20"/>
        </w:rPr>
        <w:t xml:space="preserve">Divulgar a través de la página web de </w:t>
      </w:r>
      <w:commentRangeStart w:id="172"/>
      <w:r w:rsidRPr="00C44251">
        <w:rPr>
          <w:rFonts w:ascii="Arial" w:hAnsi="Arial" w:cs="Arial"/>
          <w:b w:val="0"/>
          <w:caps w:val="0"/>
          <w:color w:val="auto"/>
          <w:sz w:val="20"/>
        </w:rPr>
        <w:t>cada Asociación de Guías de Turismo</w:t>
      </w:r>
      <w:commentRangeEnd w:id="172"/>
      <w:r w:rsidR="00E358C5">
        <w:rPr>
          <w:rStyle w:val="Refdecomentario"/>
          <w:rFonts w:eastAsiaTheme="minorHAnsi" w:cstheme="minorBidi"/>
          <w:b w:val="0"/>
          <w:caps w:val="0"/>
          <w:color w:val="auto"/>
        </w:rPr>
        <w:commentReference w:id="172"/>
      </w:r>
      <w:r w:rsidRPr="00C44251">
        <w:rPr>
          <w:rFonts w:ascii="Arial" w:hAnsi="Arial" w:cs="Arial"/>
          <w:b w:val="0"/>
          <w:caps w:val="0"/>
          <w:color w:val="auto"/>
          <w:sz w:val="20"/>
        </w:rPr>
        <w:t>, así como la del Instituto Costarricense de Turismo, los protocolos que se están llevando a cabo, para garantizar la salud de los turistas y excursionistas</w:t>
      </w:r>
      <w:r w:rsidR="00C33D69" w:rsidRPr="00C44251">
        <w:rPr>
          <w:rFonts w:ascii="Arial" w:hAnsi="Arial" w:cs="Arial"/>
          <w:b w:val="0"/>
          <w:caps w:val="0"/>
          <w:color w:val="auto"/>
          <w:sz w:val="20"/>
        </w:rPr>
        <w:t>.</w:t>
      </w:r>
    </w:p>
    <w:p w14:paraId="3E80BBD1" w14:textId="4003CE43" w:rsidR="009705B5" w:rsidRPr="00C44251" w:rsidRDefault="00B42935" w:rsidP="00BD2D74">
      <w:pPr>
        <w:pStyle w:val="Ttulo1"/>
        <w:numPr>
          <w:ilvl w:val="1"/>
          <w:numId w:val="1"/>
        </w:numPr>
        <w:spacing w:line="276" w:lineRule="auto"/>
        <w:ind w:left="0" w:firstLine="0"/>
        <w:rPr>
          <w:rFonts w:ascii="Arial" w:hAnsi="Arial" w:cs="Arial"/>
          <w:b w:val="0"/>
          <w:caps w:val="0"/>
          <w:color w:val="auto"/>
          <w:sz w:val="20"/>
        </w:rPr>
      </w:pPr>
      <w:r w:rsidRPr="00C44251">
        <w:rPr>
          <w:rFonts w:ascii="Arial" w:hAnsi="Arial" w:cs="Arial"/>
          <w:b w:val="0"/>
          <w:caps w:val="0"/>
          <w:color w:val="auto"/>
          <w:sz w:val="20"/>
        </w:rPr>
        <w:t xml:space="preserve">Debido a la naturaleza de la actividad guiada, donde la misma se desarrolla en múltiples escenarios, se utilizarán medios electrónicos para informar a los guías de turismo. Estos canales serán las páginas web de las asociaciones de guías de turismo y </w:t>
      </w:r>
      <w:commentRangeStart w:id="173"/>
      <w:r w:rsidRPr="00C44251">
        <w:rPr>
          <w:rFonts w:ascii="Arial" w:hAnsi="Arial" w:cs="Arial"/>
          <w:b w:val="0"/>
          <w:caps w:val="0"/>
          <w:color w:val="auto"/>
          <w:sz w:val="20"/>
        </w:rPr>
        <w:t>los chats oficiales de cada una de éstas.</w:t>
      </w:r>
      <w:commentRangeEnd w:id="173"/>
      <w:r w:rsidR="0071563C">
        <w:rPr>
          <w:rStyle w:val="Refdecomentario"/>
          <w:rFonts w:eastAsiaTheme="minorHAnsi" w:cstheme="minorBidi"/>
          <w:b w:val="0"/>
          <w:caps w:val="0"/>
          <w:color w:val="auto"/>
        </w:rPr>
        <w:commentReference w:id="173"/>
      </w:r>
    </w:p>
    <w:p w14:paraId="3E30DECC" w14:textId="6231C507" w:rsidR="009705B5" w:rsidRPr="00C44251" w:rsidRDefault="009705B5" w:rsidP="00BD2D74">
      <w:pPr>
        <w:pStyle w:val="Ttulo1"/>
        <w:numPr>
          <w:ilvl w:val="1"/>
          <w:numId w:val="1"/>
        </w:numPr>
        <w:spacing w:line="276" w:lineRule="auto"/>
        <w:ind w:left="0" w:firstLine="0"/>
        <w:rPr>
          <w:rFonts w:ascii="Arial" w:hAnsi="Arial" w:cs="Arial"/>
          <w:b w:val="0"/>
          <w:caps w:val="0"/>
          <w:color w:val="auto"/>
          <w:sz w:val="20"/>
        </w:rPr>
      </w:pPr>
      <w:commentRangeStart w:id="174"/>
      <w:r w:rsidRPr="00C44251">
        <w:rPr>
          <w:rFonts w:ascii="Arial" w:hAnsi="Arial" w:cs="Arial"/>
          <w:b w:val="0"/>
          <w:caps w:val="0"/>
          <w:color w:val="auto"/>
          <w:sz w:val="20"/>
        </w:rPr>
        <w:t>E</w:t>
      </w:r>
      <w:r w:rsidR="00C33D69" w:rsidRPr="00C44251">
        <w:rPr>
          <w:rFonts w:ascii="Arial" w:hAnsi="Arial" w:cs="Arial"/>
          <w:b w:val="0"/>
          <w:caps w:val="0"/>
          <w:color w:val="auto"/>
          <w:sz w:val="20"/>
        </w:rPr>
        <w:t xml:space="preserve">l </w:t>
      </w:r>
      <w:proofErr w:type="gramStart"/>
      <w:r w:rsidR="00C33D69" w:rsidRPr="00C44251">
        <w:rPr>
          <w:rFonts w:ascii="Arial" w:hAnsi="Arial" w:cs="Arial"/>
          <w:b w:val="0"/>
          <w:caps w:val="0"/>
          <w:color w:val="auto"/>
          <w:sz w:val="20"/>
        </w:rPr>
        <w:t>Presidente</w:t>
      </w:r>
      <w:proofErr w:type="gramEnd"/>
      <w:r w:rsidR="00C33D69" w:rsidRPr="00C44251">
        <w:rPr>
          <w:rFonts w:ascii="Arial" w:hAnsi="Arial" w:cs="Arial"/>
          <w:b w:val="0"/>
          <w:caps w:val="0"/>
          <w:color w:val="auto"/>
          <w:sz w:val="20"/>
        </w:rPr>
        <w:t xml:space="preserve"> de cada A</w:t>
      </w:r>
      <w:r w:rsidRPr="00C44251">
        <w:rPr>
          <w:rFonts w:ascii="Arial" w:hAnsi="Arial" w:cs="Arial"/>
          <w:b w:val="0"/>
          <w:caps w:val="0"/>
          <w:color w:val="auto"/>
          <w:sz w:val="20"/>
        </w:rPr>
        <w:t>sociación de guías será la persona responsable de mantener y actualizar la información de manera oficial, o en su defecto designará a la persona que considere pertinente para el cargo y hará de conocimiento de todos los guías de turismo que represente, quién será el encargado de la comunicación proveniente del Ministerio de Salud.</w:t>
      </w:r>
      <w:commentRangeEnd w:id="174"/>
      <w:r w:rsidR="00FE1A07">
        <w:rPr>
          <w:rStyle w:val="Refdecomentario"/>
          <w:rFonts w:eastAsiaTheme="minorHAnsi" w:cstheme="minorBidi"/>
          <w:b w:val="0"/>
          <w:caps w:val="0"/>
          <w:color w:val="auto"/>
        </w:rPr>
        <w:commentReference w:id="174"/>
      </w:r>
    </w:p>
    <w:p w14:paraId="73E0049C" w14:textId="53158DA9" w:rsidR="009705B5" w:rsidRPr="00C44251" w:rsidRDefault="009705B5" w:rsidP="00BD2D74">
      <w:pPr>
        <w:pStyle w:val="Ttulo1"/>
        <w:numPr>
          <w:ilvl w:val="1"/>
          <w:numId w:val="1"/>
        </w:numPr>
        <w:spacing w:line="276" w:lineRule="auto"/>
        <w:ind w:left="0" w:firstLine="0"/>
        <w:rPr>
          <w:rFonts w:ascii="Arial" w:hAnsi="Arial" w:cs="Arial"/>
          <w:b w:val="0"/>
          <w:caps w:val="0"/>
          <w:color w:val="auto"/>
          <w:sz w:val="20"/>
        </w:rPr>
      </w:pPr>
      <w:r w:rsidRPr="00C44251">
        <w:rPr>
          <w:rFonts w:ascii="Arial" w:hAnsi="Arial" w:cs="Arial"/>
          <w:b w:val="0"/>
          <w:caps w:val="0"/>
          <w:color w:val="auto"/>
          <w:sz w:val="20"/>
        </w:rPr>
        <w:t>Los medios de publicación del protocolo, una vez aprobado por la Ministra de Turismo, serán el sitio web oficial del Instituto Costarricense de Turi</w:t>
      </w:r>
      <w:r w:rsidR="00C33D69" w:rsidRPr="00C44251">
        <w:rPr>
          <w:rFonts w:ascii="Arial" w:hAnsi="Arial" w:cs="Arial"/>
          <w:b w:val="0"/>
          <w:caps w:val="0"/>
          <w:color w:val="auto"/>
          <w:sz w:val="20"/>
        </w:rPr>
        <w:t xml:space="preserve">smo, </w:t>
      </w:r>
      <w:commentRangeStart w:id="175"/>
      <w:r w:rsidR="00C33D69" w:rsidRPr="00C44251">
        <w:rPr>
          <w:rFonts w:ascii="Arial" w:hAnsi="Arial" w:cs="Arial"/>
          <w:b w:val="0"/>
          <w:caps w:val="0"/>
          <w:color w:val="auto"/>
          <w:sz w:val="20"/>
        </w:rPr>
        <w:t>ACOGUITUR y FENAGUITU</w:t>
      </w:r>
      <w:r w:rsidRPr="00C44251">
        <w:rPr>
          <w:rFonts w:ascii="Arial" w:hAnsi="Arial" w:cs="Arial"/>
          <w:b w:val="0"/>
          <w:caps w:val="0"/>
          <w:color w:val="auto"/>
          <w:sz w:val="20"/>
        </w:rPr>
        <w:t xml:space="preserve">R. </w:t>
      </w:r>
      <w:commentRangeEnd w:id="175"/>
      <w:r w:rsidR="00E06BD9">
        <w:rPr>
          <w:rStyle w:val="Refdecomentario"/>
          <w:rFonts w:eastAsiaTheme="minorHAnsi" w:cstheme="minorBidi"/>
          <w:b w:val="0"/>
          <w:caps w:val="0"/>
          <w:color w:val="auto"/>
        </w:rPr>
        <w:commentReference w:id="175"/>
      </w:r>
    </w:p>
    <w:p w14:paraId="299B62DE" w14:textId="77777777" w:rsidR="003850D0" w:rsidRPr="00C44251" w:rsidRDefault="003850D0" w:rsidP="00DB08CD">
      <w:pPr>
        <w:spacing w:line="276" w:lineRule="auto"/>
        <w:rPr>
          <w:rFonts w:ascii="Arial" w:hAnsi="Arial" w:cs="Arial"/>
          <w:szCs w:val="20"/>
          <w:lang w:val="es-ES"/>
        </w:rPr>
      </w:pPr>
    </w:p>
    <w:p w14:paraId="0E16898E" w14:textId="63CD6E09" w:rsidR="00DA78E0" w:rsidRPr="00C44251" w:rsidRDefault="00116F8B" w:rsidP="00BD2D74">
      <w:pPr>
        <w:pStyle w:val="Ttulo1"/>
        <w:spacing w:line="276" w:lineRule="auto"/>
        <w:ind w:left="426"/>
        <w:rPr>
          <w:rFonts w:ascii="Arial" w:hAnsi="Arial" w:cs="Arial"/>
          <w:caps w:val="0"/>
          <w:color w:val="auto"/>
          <w:szCs w:val="20"/>
        </w:rPr>
      </w:pPr>
      <w:r w:rsidRPr="00C44251">
        <w:rPr>
          <w:rFonts w:ascii="Arial" w:hAnsi="Arial" w:cs="Arial"/>
          <w:caps w:val="0"/>
          <w:color w:val="auto"/>
          <w:szCs w:val="20"/>
        </w:rPr>
        <w:t xml:space="preserve"> </w:t>
      </w:r>
      <w:bookmarkStart w:id="176" w:name="_Toc40349669"/>
      <w:r w:rsidRPr="00C44251">
        <w:rPr>
          <w:rFonts w:ascii="Arial" w:hAnsi="Arial" w:cs="Arial"/>
          <w:caps w:val="0"/>
          <w:color w:val="auto"/>
          <w:szCs w:val="20"/>
        </w:rPr>
        <w:t>APROBACIÓN</w:t>
      </w:r>
      <w:r w:rsidR="003850D0" w:rsidRPr="00C44251">
        <w:rPr>
          <w:rFonts w:ascii="Arial" w:hAnsi="Arial" w:cs="Arial"/>
          <w:caps w:val="0"/>
          <w:color w:val="auto"/>
          <w:szCs w:val="20"/>
        </w:rPr>
        <w:t xml:space="preserve">, </w:t>
      </w:r>
      <w:r w:rsidRPr="00C44251">
        <w:rPr>
          <w:rFonts w:ascii="Arial" w:hAnsi="Arial" w:cs="Arial"/>
          <w:caps w:val="0"/>
          <w:color w:val="auto"/>
          <w:szCs w:val="20"/>
        </w:rPr>
        <w:t>SEGUIMIENTO</w:t>
      </w:r>
      <w:r w:rsidR="003850D0" w:rsidRPr="00C44251">
        <w:rPr>
          <w:rFonts w:ascii="Arial" w:hAnsi="Arial" w:cs="Arial"/>
          <w:caps w:val="0"/>
          <w:color w:val="auto"/>
          <w:szCs w:val="20"/>
        </w:rPr>
        <w:t xml:space="preserve"> Y EVALUACIÓ</w:t>
      </w:r>
      <w:r w:rsidR="00DA78E0" w:rsidRPr="00C44251">
        <w:rPr>
          <w:rFonts w:ascii="Arial" w:hAnsi="Arial" w:cs="Arial"/>
          <w:caps w:val="0"/>
          <w:color w:val="auto"/>
          <w:szCs w:val="20"/>
        </w:rPr>
        <w:t>N</w:t>
      </w:r>
      <w:bookmarkEnd w:id="176"/>
    </w:p>
    <w:p w14:paraId="6DCE3754" w14:textId="77777777" w:rsidR="00DA78E0" w:rsidRPr="00C44251" w:rsidRDefault="00DA78E0" w:rsidP="00DA78E0">
      <w:pPr>
        <w:autoSpaceDE w:val="0"/>
        <w:autoSpaceDN w:val="0"/>
        <w:adjustRightInd w:val="0"/>
        <w:jc w:val="left"/>
        <w:rPr>
          <w:rFonts w:ascii="Arial" w:hAnsi="Arial" w:cs="Arial"/>
          <w:color w:val="000000"/>
          <w:szCs w:val="20"/>
          <w:lang w:val="es-ES_tradnl"/>
        </w:rPr>
      </w:pPr>
    </w:p>
    <w:p w14:paraId="63FB4972" w14:textId="1181C180" w:rsidR="00DA78E0" w:rsidRPr="00C44251" w:rsidRDefault="00DA78E0" w:rsidP="00BD2D74">
      <w:pPr>
        <w:pStyle w:val="Ttulo2"/>
        <w:numPr>
          <w:ilvl w:val="1"/>
          <w:numId w:val="23"/>
        </w:numPr>
        <w:tabs>
          <w:tab w:val="left" w:pos="851"/>
        </w:tabs>
        <w:ind w:left="709"/>
      </w:pPr>
      <w:bookmarkStart w:id="177" w:name="_Toc40276765"/>
      <w:bookmarkStart w:id="178" w:name="_Toc40342479"/>
      <w:bookmarkStart w:id="179" w:name="_Toc40349670"/>
      <w:r w:rsidRPr="00C44251">
        <w:t>Autorización</w:t>
      </w:r>
      <w:bookmarkEnd w:id="177"/>
      <w:bookmarkEnd w:id="178"/>
      <w:bookmarkEnd w:id="179"/>
    </w:p>
    <w:p w14:paraId="0D2EAFAF" w14:textId="77777777" w:rsidR="00DA78E0" w:rsidRPr="00C44251" w:rsidRDefault="00DA78E0" w:rsidP="00DA78E0">
      <w:pPr>
        <w:rPr>
          <w:rFonts w:ascii="Arial" w:hAnsi="Arial" w:cs="Arial"/>
          <w:lang w:val="es-ES"/>
        </w:rPr>
      </w:pPr>
    </w:p>
    <w:p w14:paraId="3406F1ED" w14:textId="57F326E6" w:rsidR="00DA78E0" w:rsidRPr="00C44251" w:rsidRDefault="00DA78E0" w:rsidP="00BD2D74">
      <w:pPr>
        <w:pStyle w:val="Ttulo2"/>
        <w:numPr>
          <w:ilvl w:val="2"/>
          <w:numId w:val="23"/>
        </w:numPr>
        <w:tabs>
          <w:tab w:val="left" w:pos="851"/>
        </w:tabs>
        <w:ind w:left="0" w:firstLine="0"/>
        <w:rPr>
          <w:b w:val="0"/>
        </w:rPr>
      </w:pPr>
      <w:bookmarkStart w:id="180" w:name="_Toc40276766"/>
      <w:bookmarkStart w:id="181" w:name="_Toc40342480"/>
      <w:bookmarkStart w:id="182" w:name="_Toc40349671"/>
      <w:r w:rsidRPr="00C44251">
        <w:rPr>
          <w:b w:val="0"/>
          <w:lang w:val="es-ES_tradnl"/>
        </w:rPr>
        <w:t>El jerarca institucional que aprobará este protocolo sectorial, será la señora María Amalia Revelo Raventós, Ministra de Turismo.</w:t>
      </w:r>
      <w:bookmarkEnd w:id="180"/>
      <w:bookmarkEnd w:id="181"/>
      <w:bookmarkEnd w:id="182"/>
    </w:p>
    <w:p w14:paraId="20BE24B7" w14:textId="77777777" w:rsidR="004C5D91" w:rsidRPr="00C44251" w:rsidRDefault="004C5D91" w:rsidP="000F2DB0">
      <w:pPr>
        <w:spacing w:line="276" w:lineRule="auto"/>
        <w:rPr>
          <w:rFonts w:ascii="Arial" w:hAnsi="Arial" w:cs="Arial"/>
          <w:color w:val="A6A6A6" w:themeColor="background1" w:themeShade="A6"/>
          <w:szCs w:val="20"/>
          <w:lang w:val="es-ES"/>
        </w:rPr>
      </w:pPr>
    </w:p>
    <w:p w14:paraId="79C584BB" w14:textId="2AE37CE9" w:rsidR="00436518" w:rsidRPr="00C44251" w:rsidRDefault="00436518" w:rsidP="00DB08CD">
      <w:pPr>
        <w:spacing w:line="276" w:lineRule="auto"/>
        <w:rPr>
          <w:rFonts w:ascii="Arial" w:hAnsi="Arial" w:cs="Arial"/>
          <w:szCs w:val="20"/>
          <w:lang w:val="es-ES"/>
        </w:rPr>
      </w:pPr>
      <w:r w:rsidRPr="00C44251">
        <w:rPr>
          <w:rFonts w:ascii="Arial" w:hAnsi="Arial" w:cs="Arial"/>
          <w:szCs w:val="20"/>
          <w:lang w:val="es-ES"/>
        </w:rPr>
        <w:br w:type="page"/>
      </w:r>
    </w:p>
    <w:p w14:paraId="743BC697" w14:textId="77777777" w:rsidR="002E268C" w:rsidRPr="00C44251" w:rsidRDefault="002E268C" w:rsidP="00DB08CD">
      <w:pPr>
        <w:spacing w:line="276" w:lineRule="auto"/>
        <w:rPr>
          <w:rFonts w:ascii="Arial" w:hAnsi="Arial" w:cs="Arial"/>
          <w:szCs w:val="20"/>
          <w:lang w:val="es-ES"/>
        </w:rPr>
      </w:pPr>
    </w:p>
    <w:p w14:paraId="2D8D7A0B" w14:textId="32124249" w:rsidR="00490507" w:rsidRPr="00C44251" w:rsidRDefault="00490507" w:rsidP="00DB08CD">
      <w:pPr>
        <w:pStyle w:val="Ttulo1"/>
        <w:numPr>
          <w:ilvl w:val="0"/>
          <w:numId w:val="0"/>
        </w:numPr>
        <w:spacing w:line="276" w:lineRule="auto"/>
        <w:rPr>
          <w:rFonts w:ascii="Arial" w:hAnsi="Arial" w:cs="Arial"/>
          <w:color w:val="000000" w:themeColor="text1"/>
          <w:sz w:val="20"/>
          <w:szCs w:val="20"/>
        </w:rPr>
      </w:pPr>
      <w:bookmarkStart w:id="183" w:name="_Toc40349672"/>
      <w:r w:rsidRPr="00C44251">
        <w:rPr>
          <w:rFonts w:ascii="Arial" w:hAnsi="Arial" w:cs="Arial"/>
          <w:color w:val="000000" w:themeColor="text1"/>
          <w:sz w:val="20"/>
          <w:szCs w:val="20"/>
        </w:rPr>
        <w:t>Anexos</w:t>
      </w:r>
      <w:bookmarkEnd w:id="183"/>
    </w:p>
    <w:p w14:paraId="1068C658" w14:textId="77777777" w:rsidR="007B1300" w:rsidRPr="00C44251" w:rsidRDefault="007B1300" w:rsidP="007B1300">
      <w:pPr>
        <w:rPr>
          <w:rFonts w:ascii="Arial" w:hAnsi="Arial" w:cs="Arial"/>
        </w:rPr>
      </w:pPr>
    </w:p>
    <w:p w14:paraId="432A02C2" w14:textId="77777777" w:rsidR="007B1300" w:rsidRPr="00C44251" w:rsidRDefault="007B1300" w:rsidP="007B1300">
      <w:pPr>
        <w:rPr>
          <w:rFonts w:ascii="Arial" w:hAnsi="Arial" w:cs="Arial"/>
        </w:rPr>
      </w:pPr>
      <w:r w:rsidRPr="00C44251">
        <w:rPr>
          <w:rFonts w:ascii="Arial" w:hAnsi="Arial" w:cs="Arial"/>
        </w:rPr>
        <w:t>El presente material gráfico, puede consultarse y descargarse en la página Web del Instituto Costarricense de Turismo, así como en la página web del Ministerio de Salud en los siguientes links:</w:t>
      </w:r>
    </w:p>
    <w:p w14:paraId="3DB896BB" w14:textId="77777777" w:rsidR="007B1300" w:rsidRPr="00C44251" w:rsidRDefault="007B1300" w:rsidP="007B1300">
      <w:pPr>
        <w:rPr>
          <w:rFonts w:ascii="Arial" w:hAnsi="Arial" w:cs="Arial"/>
        </w:rPr>
      </w:pPr>
    </w:p>
    <w:p w14:paraId="6D7B5DFF" w14:textId="2B7ABAFD" w:rsidR="007B1300" w:rsidRPr="00C44251" w:rsidRDefault="000044B3" w:rsidP="007B1300">
      <w:pPr>
        <w:rPr>
          <w:rFonts w:ascii="Arial" w:hAnsi="Arial" w:cs="Arial"/>
        </w:rPr>
      </w:pPr>
      <w:hyperlink r:id="rId20" w:history="1">
        <w:r w:rsidR="007B1300" w:rsidRPr="00C44251">
          <w:rPr>
            <w:rStyle w:val="Hipervnculo"/>
            <w:rFonts w:ascii="Arial" w:hAnsi="Arial" w:cs="Arial"/>
          </w:rPr>
          <w:t>Materia</w:t>
        </w:r>
        <w:r w:rsidR="000E10F6" w:rsidRPr="00C44251">
          <w:rPr>
            <w:rStyle w:val="Hipervnculo"/>
            <w:rFonts w:ascii="Arial" w:hAnsi="Arial" w:cs="Arial"/>
          </w:rPr>
          <w:t>l</w:t>
        </w:r>
        <w:r w:rsidR="007B1300" w:rsidRPr="00C44251">
          <w:rPr>
            <w:rStyle w:val="Hipervnculo"/>
            <w:rFonts w:ascii="Arial" w:hAnsi="Arial" w:cs="Arial"/>
          </w:rPr>
          <w:t xml:space="preserve"> Gráfico de Apoyo, ICT</w:t>
        </w:r>
      </w:hyperlink>
    </w:p>
    <w:p w14:paraId="30D1E637" w14:textId="77777777" w:rsidR="007B1300" w:rsidRPr="00C44251" w:rsidRDefault="007B1300" w:rsidP="007B1300">
      <w:pPr>
        <w:rPr>
          <w:rFonts w:ascii="Arial" w:hAnsi="Arial" w:cs="Arial"/>
        </w:rPr>
      </w:pPr>
    </w:p>
    <w:p w14:paraId="7F799914" w14:textId="33F92348" w:rsidR="007B1300" w:rsidRPr="00C44251" w:rsidRDefault="000044B3" w:rsidP="007B1300">
      <w:pPr>
        <w:rPr>
          <w:rFonts w:ascii="Arial" w:hAnsi="Arial" w:cs="Arial"/>
        </w:rPr>
      </w:pPr>
      <w:hyperlink r:id="rId21" w:history="1">
        <w:r w:rsidR="00B44BA9" w:rsidRPr="00C44251">
          <w:rPr>
            <w:rStyle w:val="Hipervnculo"/>
            <w:rFonts w:ascii="Arial" w:hAnsi="Arial" w:cs="Arial"/>
          </w:rPr>
          <w:t>Productos</w:t>
        </w:r>
        <w:r w:rsidR="007B1300" w:rsidRPr="00C44251">
          <w:rPr>
            <w:rStyle w:val="Hipervnculo"/>
            <w:rFonts w:ascii="Arial" w:hAnsi="Arial" w:cs="Arial"/>
          </w:rPr>
          <w:t xml:space="preserve"> Gráficos de Ayuda, Ministerio de Salud</w:t>
        </w:r>
      </w:hyperlink>
    </w:p>
    <w:p w14:paraId="1E8DDB7D" w14:textId="77777777" w:rsidR="007B1300" w:rsidRPr="00C44251" w:rsidRDefault="007B1300" w:rsidP="007B1300">
      <w:pPr>
        <w:rPr>
          <w:rFonts w:ascii="Arial" w:hAnsi="Arial" w:cs="Arial"/>
        </w:rPr>
      </w:pPr>
    </w:p>
    <w:p w14:paraId="26E5BC20" w14:textId="77777777" w:rsidR="008A2050" w:rsidRPr="00C44251" w:rsidRDefault="008A2050" w:rsidP="008A2050">
      <w:pPr>
        <w:spacing w:line="276" w:lineRule="auto"/>
        <w:jc w:val="center"/>
        <w:rPr>
          <w:rFonts w:ascii="Arial" w:hAnsi="Arial" w:cs="Arial"/>
          <w:b/>
        </w:rPr>
      </w:pPr>
      <w:bookmarkStart w:id="184" w:name="_Toc39140602"/>
    </w:p>
    <w:p w14:paraId="5C00E449" w14:textId="5F3384E1" w:rsidR="00F15E01" w:rsidRPr="00C44251" w:rsidRDefault="000E10F6" w:rsidP="008A2050">
      <w:pPr>
        <w:spacing w:line="276" w:lineRule="auto"/>
        <w:jc w:val="center"/>
        <w:rPr>
          <w:rFonts w:ascii="Arial" w:hAnsi="Arial" w:cs="Arial"/>
          <w:b/>
        </w:rPr>
      </w:pPr>
      <w:r w:rsidRPr="00C44251">
        <w:rPr>
          <w:rFonts w:ascii="Arial" w:hAnsi="Arial" w:cs="Arial"/>
          <w:b/>
        </w:rPr>
        <w:t>Anexo 1</w:t>
      </w:r>
    </w:p>
    <w:p w14:paraId="61A1E271" w14:textId="0FE38804" w:rsidR="003A55B0" w:rsidRPr="00C44251" w:rsidRDefault="003A55B0" w:rsidP="008A2050">
      <w:pPr>
        <w:spacing w:line="276" w:lineRule="auto"/>
        <w:jc w:val="center"/>
        <w:rPr>
          <w:rFonts w:ascii="Arial" w:hAnsi="Arial" w:cs="Arial"/>
          <w:b/>
        </w:rPr>
      </w:pPr>
      <w:r w:rsidRPr="00C44251">
        <w:rPr>
          <w:rFonts w:ascii="Arial" w:hAnsi="Arial" w:cs="Arial"/>
          <w:b/>
        </w:rPr>
        <w:t>Protocolo de lavado de manos</w:t>
      </w:r>
      <w:bookmarkEnd w:id="184"/>
    </w:p>
    <w:p w14:paraId="3D448BDD" w14:textId="4A57F6F0" w:rsidR="00B03212" w:rsidRPr="00C44251" w:rsidRDefault="00B03212" w:rsidP="00DB08CD">
      <w:pPr>
        <w:spacing w:line="276" w:lineRule="auto"/>
        <w:rPr>
          <w:rFonts w:ascii="Arial" w:hAnsi="Arial" w:cs="Arial"/>
          <w:szCs w:val="20"/>
          <w:lang w:val="es-ES"/>
        </w:rPr>
      </w:pPr>
    </w:p>
    <w:p w14:paraId="566ED3B7" w14:textId="77777777" w:rsidR="008A2050" w:rsidRPr="00C44251" w:rsidRDefault="008A2050" w:rsidP="00DB08CD">
      <w:pPr>
        <w:spacing w:line="276" w:lineRule="auto"/>
        <w:rPr>
          <w:rFonts w:ascii="Arial" w:eastAsia="Times New Roman" w:hAnsi="Arial" w:cs="Arial"/>
          <w:noProof/>
          <w:szCs w:val="20"/>
          <w:lang w:eastAsia="es-CR"/>
        </w:rPr>
      </w:pPr>
    </w:p>
    <w:p w14:paraId="4958A799" w14:textId="3651E7DE" w:rsidR="003A55B0" w:rsidRPr="00C44251" w:rsidRDefault="003A55B0" w:rsidP="00DB08CD">
      <w:pPr>
        <w:spacing w:line="276" w:lineRule="auto"/>
        <w:rPr>
          <w:rFonts w:ascii="Arial" w:eastAsia="Times New Roman" w:hAnsi="Arial" w:cs="Arial"/>
          <w:szCs w:val="20"/>
        </w:rPr>
      </w:pPr>
      <w:r w:rsidRPr="00C44251">
        <w:rPr>
          <w:rFonts w:ascii="Arial" w:hAnsi="Arial" w:cs="Arial"/>
          <w:noProof/>
          <w:szCs w:val="20"/>
          <w:lang w:eastAsia="es-CR"/>
        </w:rPr>
        <w:drawing>
          <wp:anchor distT="0" distB="0" distL="114300" distR="114300" simplePos="0" relativeHeight="251663360" behindDoc="1" locked="0" layoutInCell="1" allowOverlap="1" wp14:anchorId="421CFEFF" wp14:editId="1997C80C">
            <wp:simplePos x="0" y="0"/>
            <wp:positionH relativeFrom="column">
              <wp:posOffset>1323975</wp:posOffset>
            </wp:positionH>
            <wp:positionV relativeFrom="paragraph">
              <wp:posOffset>5079</wp:posOffset>
            </wp:positionV>
            <wp:extent cx="3600450" cy="54387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5438775"/>
                    </a:xfrm>
                    <a:prstGeom prst="rect">
                      <a:avLst/>
                    </a:prstGeom>
                    <a:noFill/>
                  </pic:spPr>
                </pic:pic>
              </a:graphicData>
            </a:graphic>
            <wp14:sizeRelH relativeFrom="page">
              <wp14:pctWidth>0</wp14:pctWidth>
            </wp14:sizeRelH>
            <wp14:sizeRelV relativeFrom="page">
              <wp14:pctHeight>0</wp14:pctHeight>
            </wp14:sizeRelV>
          </wp:anchor>
        </w:drawing>
      </w:r>
    </w:p>
    <w:p w14:paraId="64626324" w14:textId="2DCC20BE" w:rsidR="003A55B0" w:rsidRPr="00C44251" w:rsidRDefault="003A55B0" w:rsidP="00DB08CD">
      <w:pPr>
        <w:spacing w:line="276" w:lineRule="auto"/>
        <w:rPr>
          <w:rFonts w:ascii="Arial" w:eastAsia="Times New Roman" w:hAnsi="Arial" w:cs="Arial"/>
          <w:szCs w:val="20"/>
        </w:rPr>
      </w:pPr>
    </w:p>
    <w:p w14:paraId="2D824787" w14:textId="77777777" w:rsidR="003A55B0" w:rsidRPr="00C44251" w:rsidRDefault="003A55B0" w:rsidP="00DB08CD">
      <w:pPr>
        <w:spacing w:line="276" w:lineRule="auto"/>
        <w:rPr>
          <w:rFonts w:ascii="Arial" w:eastAsia="Times New Roman" w:hAnsi="Arial" w:cs="Arial"/>
          <w:szCs w:val="20"/>
        </w:rPr>
      </w:pPr>
    </w:p>
    <w:p w14:paraId="79FECBA6" w14:textId="77777777" w:rsidR="003A55B0" w:rsidRPr="00C44251" w:rsidRDefault="003A55B0" w:rsidP="00DB08CD">
      <w:pPr>
        <w:spacing w:line="276" w:lineRule="auto"/>
        <w:rPr>
          <w:rFonts w:ascii="Arial" w:eastAsia="Times New Roman" w:hAnsi="Arial" w:cs="Arial"/>
          <w:szCs w:val="20"/>
        </w:rPr>
      </w:pPr>
    </w:p>
    <w:p w14:paraId="3ED795B1" w14:textId="77777777" w:rsidR="003A55B0" w:rsidRPr="00C44251" w:rsidRDefault="003A55B0" w:rsidP="00DB08CD">
      <w:pPr>
        <w:spacing w:line="276" w:lineRule="auto"/>
        <w:rPr>
          <w:rFonts w:ascii="Arial" w:eastAsia="Times New Roman" w:hAnsi="Arial" w:cs="Arial"/>
          <w:szCs w:val="20"/>
        </w:rPr>
      </w:pPr>
    </w:p>
    <w:p w14:paraId="6F9680D6" w14:textId="6D0FCEB3" w:rsidR="003A55B0" w:rsidRPr="00C44251" w:rsidRDefault="003A55B0" w:rsidP="00DB08CD">
      <w:pPr>
        <w:spacing w:line="276" w:lineRule="auto"/>
        <w:rPr>
          <w:rFonts w:ascii="Arial" w:eastAsia="Times New Roman" w:hAnsi="Arial" w:cs="Arial"/>
          <w:szCs w:val="20"/>
        </w:rPr>
      </w:pPr>
    </w:p>
    <w:p w14:paraId="7BD99444" w14:textId="77777777" w:rsidR="003A55B0" w:rsidRPr="00C44251" w:rsidRDefault="003A55B0" w:rsidP="00DB08CD">
      <w:pPr>
        <w:spacing w:line="276" w:lineRule="auto"/>
        <w:rPr>
          <w:rFonts w:ascii="Arial" w:eastAsia="Times New Roman" w:hAnsi="Arial" w:cs="Arial"/>
          <w:szCs w:val="20"/>
        </w:rPr>
      </w:pPr>
    </w:p>
    <w:p w14:paraId="6519DEBA" w14:textId="77777777" w:rsidR="003A55B0" w:rsidRPr="00C44251" w:rsidRDefault="003A55B0" w:rsidP="00DB08CD">
      <w:pPr>
        <w:spacing w:line="276" w:lineRule="auto"/>
        <w:rPr>
          <w:rFonts w:ascii="Arial" w:eastAsia="Times New Roman" w:hAnsi="Arial" w:cs="Arial"/>
          <w:szCs w:val="20"/>
        </w:rPr>
      </w:pPr>
    </w:p>
    <w:p w14:paraId="2C82604F" w14:textId="77777777" w:rsidR="003A55B0" w:rsidRPr="00C44251" w:rsidRDefault="003A55B0" w:rsidP="00DB08CD">
      <w:pPr>
        <w:spacing w:line="276" w:lineRule="auto"/>
        <w:rPr>
          <w:rFonts w:ascii="Arial" w:eastAsia="Times New Roman" w:hAnsi="Arial" w:cs="Arial"/>
          <w:szCs w:val="20"/>
        </w:rPr>
      </w:pPr>
    </w:p>
    <w:p w14:paraId="20B58F44" w14:textId="77777777" w:rsidR="003A55B0" w:rsidRPr="00C44251" w:rsidRDefault="003A55B0" w:rsidP="00DB08CD">
      <w:pPr>
        <w:spacing w:line="276" w:lineRule="auto"/>
        <w:rPr>
          <w:rFonts w:ascii="Arial" w:eastAsia="Times New Roman" w:hAnsi="Arial" w:cs="Arial"/>
          <w:szCs w:val="20"/>
        </w:rPr>
      </w:pPr>
    </w:p>
    <w:p w14:paraId="7045F200" w14:textId="77777777" w:rsidR="003A55B0" w:rsidRPr="00C44251" w:rsidRDefault="003A55B0" w:rsidP="00DB08CD">
      <w:pPr>
        <w:spacing w:line="276" w:lineRule="auto"/>
        <w:rPr>
          <w:rFonts w:ascii="Arial" w:eastAsia="Times New Roman" w:hAnsi="Arial" w:cs="Arial"/>
          <w:szCs w:val="20"/>
        </w:rPr>
      </w:pPr>
    </w:p>
    <w:p w14:paraId="4661E316" w14:textId="77777777" w:rsidR="003A55B0" w:rsidRPr="00C44251" w:rsidRDefault="003A55B0" w:rsidP="00DB08CD">
      <w:pPr>
        <w:spacing w:line="276" w:lineRule="auto"/>
        <w:rPr>
          <w:rFonts w:ascii="Arial" w:eastAsia="Times New Roman" w:hAnsi="Arial" w:cs="Arial"/>
          <w:szCs w:val="20"/>
        </w:rPr>
      </w:pPr>
    </w:p>
    <w:p w14:paraId="34518AD9" w14:textId="77777777" w:rsidR="003A55B0" w:rsidRPr="00C44251" w:rsidRDefault="003A55B0" w:rsidP="00DB08CD">
      <w:pPr>
        <w:spacing w:line="276" w:lineRule="auto"/>
        <w:rPr>
          <w:rFonts w:ascii="Arial" w:eastAsia="Times New Roman" w:hAnsi="Arial" w:cs="Arial"/>
          <w:szCs w:val="20"/>
        </w:rPr>
      </w:pPr>
    </w:p>
    <w:p w14:paraId="37488817" w14:textId="77777777" w:rsidR="003A55B0" w:rsidRPr="00C44251" w:rsidRDefault="003A55B0" w:rsidP="00DB08CD">
      <w:pPr>
        <w:spacing w:line="276" w:lineRule="auto"/>
        <w:rPr>
          <w:rFonts w:ascii="Arial" w:eastAsia="Times New Roman" w:hAnsi="Arial" w:cs="Arial"/>
          <w:szCs w:val="20"/>
        </w:rPr>
      </w:pPr>
    </w:p>
    <w:p w14:paraId="7499AB5A" w14:textId="77777777" w:rsidR="003A55B0" w:rsidRPr="00C44251" w:rsidRDefault="003A55B0" w:rsidP="00DB08CD">
      <w:pPr>
        <w:spacing w:line="276" w:lineRule="auto"/>
        <w:rPr>
          <w:rFonts w:ascii="Arial" w:eastAsia="Times New Roman" w:hAnsi="Arial" w:cs="Arial"/>
          <w:szCs w:val="20"/>
        </w:rPr>
      </w:pPr>
      <w:bookmarkStart w:id="185" w:name="page8"/>
      <w:bookmarkEnd w:id="185"/>
    </w:p>
    <w:p w14:paraId="464F8319" w14:textId="77777777" w:rsidR="003A55B0" w:rsidRPr="00C44251" w:rsidRDefault="003A55B0" w:rsidP="00DB08CD">
      <w:pPr>
        <w:spacing w:line="276" w:lineRule="auto"/>
        <w:rPr>
          <w:rFonts w:ascii="Arial" w:eastAsia="Times New Roman" w:hAnsi="Arial" w:cs="Arial"/>
          <w:szCs w:val="20"/>
        </w:rPr>
      </w:pPr>
    </w:p>
    <w:p w14:paraId="73652308" w14:textId="77777777" w:rsidR="003A55B0" w:rsidRPr="00C44251" w:rsidRDefault="003A55B0" w:rsidP="00DB08CD">
      <w:pPr>
        <w:spacing w:line="276" w:lineRule="auto"/>
        <w:rPr>
          <w:rFonts w:ascii="Arial" w:eastAsia="Times New Roman" w:hAnsi="Arial" w:cs="Arial"/>
          <w:szCs w:val="20"/>
        </w:rPr>
      </w:pPr>
    </w:p>
    <w:p w14:paraId="09FDD8A7" w14:textId="77777777" w:rsidR="003A55B0" w:rsidRPr="00C44251" w:rsidRDefault="003A55B0" w:rsidP="00DB08CD">
      <w:pPr>
        <w:spacing w:line="276" w:lineRule="auto"/>
        <w:rPr>
          <w:rFonts w:ascii="Arial" w:eastAsia="Times New Roman" w:hAnsi="Arial" w:cs="Arial"/>
          <w:szCs w:val="20"/>
        </w:rPr>
      </w:pPr>
    </w:p>
    <w:p w14:paraId="6A6D4420" w14:textId="77777777" w:rsidR="003A55B0" w:rsidRPr="00C44251" w:rsidRDefault="003A55B0" w:rsidP="00DB08CD">
      <w:pPr>
        <w:spacing w:line="276" w:lineRule="auto"/>
        <w:rPr>
          <w:rFonts w:ascii="Arial" w:eastAsia="Times New Roman" w:hAnsi="Arial" w:cs="Arial"/>
          <w:szCs w:val="20"/>
        </w:rPr>
      </w:pPr>
    </w:p>
    <w:p w14:paraId="7CDB6812" w14:textId="77777777" w:rsidR="003A55B0" w:rsidRPr="00C44251" w:rsidRDefault="003A55B0" w:rsidP="00DB08CD">
      <w:pPr>
        <w:spacing w:line="276" w:lineRule="auto"/>
        <w:rPr>
          <w:rFonts w:ascii="Arial" w:eastAsia="Times New Roman" w:hAnsi="Arial" w:cs="Arial"/>
          <w:szCs w:val="20"/>
        </w:rPr>
      </w:pPr>
    </w:p>
    <w:p w14:paraId="083482B0" w14:textId="77777777" w:rsidR="003A55B0" w:rsidRPr="00C44251" w:rsidRDefault="003A55B0" w:rsidP="00DB08CD">
      <w:pPr>
        <w:spacing w:line="276" w:lineRule="auto"/>
        <w:rPr>
          <w:rFonts w:ascii="Arial" w:eastAsia="Times New Roman" w:hAnsi="Arial" w:cs="Arial"/>
          <w:szCs w:val="20"/>
        </w:rPr>
      </w:pPr>
    </w:p>
    <w:p w14:paraId="61864F0F" w14:textId="77777777" w:rsidR="003A55B0" w:rsidRPr="00C44251" w:rsidRDefault="003A55B0" w:rsidP="00DB08CD">
      <w:pPr>
        <w:spacing w:line="276" w:lineRule="auto"/>
        <w:rPr>
          <w:rFonts w:ascii="Arial" w:eastAsia="Times New Roman" w:hAnsi="Arial" w:cs="Arial"/>
          <w:szCs w:val="20"/>
        </w:rPr>
      </w:pPr>
    </w:p>
    <w:p w14:paraId="7893EA55" w14:textId="77777777" w:rsidR="003A55B0" w:rsidRPr="00C44251" w:rsidRDefault="003A55B0" w:rsidP="00DB08CD">
      <w:pPr>
        <w:spacing w:line="276" w:lineRule="auto"/>
        <w:rPr>
          <w:rFonts w:ascii="Arial" w:eastAsia="Times New Roman" w:hAnsi="Arial" w:cs="Arial"/>
          <w:szCs w:val="20"/>
        </w:rPr>
      </w:pPr>
    </w:p>
    <w:p w14:paraId="5D91B0B2" w14:textId="77777777" w:rsidR="003A55B0" w:rsidRPr="00C44251" w:rsidRDefault="003A55B0" w:rsidP="00DB08CD">
      <w:pPr>
        <w:spacing w:line="276" w:lineRule="auto"/>
        <w:rPr>
          <w:rFonts w:ascii="Arial" w:eastAsia="Times New Roman" w:hAnsi="Arial" w:cs="Arial"/>
          <w:szCs w:val="20"/>
        </w:rPr>
      </w:pPr>
    </w:p>
    <w:p w14:paraId="39347335" w14:textId="77777777" w:rsidR="003A55B0" w:rsidRPr="00C44251" w:rsidRDefault="003A55B0" w:rsidP="00DB08CD">
      <w:pPr>
        <w:spacing w:line="276" w:lineRule="auto"/>
        <w:rPr>
          <w:rFonts w:ascii="Arial" w:eastAsia="Times New Roman" w:hAnsi="Arial" w:cs="Arial"/>
          <w:szCs w:val="20"/>
        </w:rPr>
      </w:pPr>
    </w:p>
    <w:p w14:paraId="287E4F8D" w14:textId="77777777" w:rsidR="008A2050" w:rsidRPr="00C44251" w:rsidRDefault="008A2050" w:rsidP="008A2050">
      <w:pPr>
        <w:pStyle w:val="Ttulo2"/>
        <w:numPr>
          <w:ilvl w:val="0"/>
          <w:numId w:val="0"/>
        </w:numPr>
        <w:rPr>
          <w:bCs/>
        </w:rPr>
      </w:pPr>
      <w:bookmarkStart w:id="186" w:name="page9"/>
      <w:bookmarkEnd w:id="186"/>
    </w:p>
    <w:p w14:paraId="78DBAA86" w14:textId="77777777" w:rsidR="008A2050" w:rsidRPr="00C44251" w:rsidRDefault="008A2050">
      <w:pPr>
        <w:jc w:val="left"/>
        <w:rPr>
          <w:rFonts w:ascii="Arial" w:eastAsiaTheme="majorEastAsia" w:hAnsi="Arial" w:cs="Arial"/>
          <w:b/>
          <w:bCs/>
          <w:szCs w:val="20"/>
          <w:lang w:val="es-ES"/>
        </w:rPr>
      </w:pPr>
      <w:r w:rsidRPr="00C44251">
        <w:rPr>
          <w:rFonts w:ascii="Arial" w:hAnsi="Arial" w:cs="Arial"/>
          <w:bCs/>
        </w:rPr>
        <w:br w:type="page"/>
      </w:r>
    </w:p>
    <w:p w14:paraId="224C0511" w14:textId="2B2671A9" w:rsidR="008A2050" w:rsidRPr="00C44251" w:rsidRDefault="000E10F6" w:rsidP="008A2050">
      <w:pPr>
        <w:spacing w:line="276" w:lineRule="auto"/>
        <w:jc w:val="center"/>
        <w:rPr>
          <w:rFonts w:ascii="Arial" w:hAnsi="Arial" w:cs="Arial"/>
          <w:b/>
        </w:rPr>
      </w:pPr>
      <w:r w:rsidRPr="00C44251">
        <w:rPr>
          <w:rFonts w:ascii="Arial" w:hAnsi="Arial" w:cs="Arial"/>
          <w:b/>
        </w:rPr>
        <w:lastRenderedPageBreak/>
        <w:t>Anexo 2</w:t>
      </w:r>
    </w:p>
    <w:p w14:paraId="596B1658" w14:textId="77777777" w:rsidR="008A2050" w:rsidRPr="00C44251" w:rsidRDefault="008A2050" w:rsidP="008A2050">
      <w:pPr>
        <w:spacing w:line="276" w:lineRule="auto"/>
        <w:jc w:val="center"/>
        <w:rPr>
          <w:rFonts w:ascii="Arial" w:hAnsi="Arial" w:cs="Arial"/>
          <w:b/>
        </w:rPr>
      </w:pPr>
      <w:r w:rsidRPr="00C44251">
        <w:rPr>
          <w:rFonts w:ascii="Arial" w:hAnsi="Arial" w:cs="Arial"/>
          <w:b/>
        </w:rPr>
        <w:t>Protocolo de lavado de manos</w:t>
      </w:r>
    </w:p>
    <w:p w14:paraId="592CAF40" w14:textId="77777777" w:rsidR="008A2050" w:rsidRPr="00C44251" w:rsidRDefault="008A2050" w:rsidP="008A2050">
      <w:pPr>
        <w:jc w:val="center"/>
        <w:rPr>
          <w:rFonts w:ascii="Arial" w:eastAsia="Times New Roman" w:hAnsi="Arial" w:cs="Arial"/>
          <w:noProof/>
          <w:szCs w:val="20"/>
          <w:lang w:eastAsia="es-CR"/>
        </w:rPr>
      </w:pPr>
    </w:p>
    <w:p w14:paraId="1B3D21C0" w14:textId="3A58CC3E" w:rsidR="00810B2A" w:rsidRPr="00C44251" w:rsidRDefault="008A2050" w:rsidP="00810B2A">
      <w:pPr>
        <w:spacing w:line="276" w:lineRule="auto"/>
        <w:jc w:val="center"/>
        <w:rPr>
          <w:rFonts w:ascii="Arial" w:hAnsi="Arial" w:cs="Arial"/>
          <w:b/>
        </w:rPr>
      </w:pPr>
      <w:r w:rsidRPr="00C44251">
        <w:rPr>
          <w:rFonts w:ascii="Arial" w:hAnsi="Arial" w:cs="Arial"/>
          <w:noProof/>
          <w:lang w:eastAsia="es-CR"/>
        </w:rPr>
        <w:drawing>
          <wp:inline distT="0" distB="0" distL="0" distR="0" wp14:anchorId="7770C4A8" wp14:editId="111FDB14">
            <wp:extent cx="3885565" cy="5619016"/>
            <wp:effectExtent l="0" t="0" r="635" b="1270"/>
            <wp:docPr id="19903888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3">
                      <a:extLst>
                        <a:ext uri="{28A0092B-C50C-407E-A947-70E740481C1C}">
                          <a14:useLocalDpi xmlns:a14="http://schemas.microsoft.com/office/drawing/2010/main" val="0"/>
                        </a:ext>
                      </a:extLst>
                    </a:blip>
                    <a:stretch>
                      <a:fillRect/>
                    </a:stretch>
                  </pic:blipFill>
                  <pic:spPr>
                    <a:xfrm>
                      <a:off x="0" y="0"/>
                      <a:ext cx="3885565" cy="5619016"/>
                    </a:xfrm>
                    <a:prstGeom prst="rect">
                      <a:avLst/>
                    </a:prstGeom>
                  </pic:spPr>
                </pic:pic>
              </a:graphicData>
            </a:graphic>
          </wp:inline>
        </w:drawing>
      </w:r>
      <w:r w:rsidRPr="00C44251">
        <w:rPr>
          <w:rFonts w:ascii="Arial" w:hAnsi="Arial" w:cs="Arial"/>
        </w:rPr>
        <w:br w:type="page"/>
      </w:r>
      <w:bookmarkStart w:id="187" w:name="_Toc39140603"/>
      <w:r w:rsidR="000E10F6" w:rsidRPr="00C44251">
        <w:rPr>
          <w:rFonts w:ascii="Arial" w:hAnsi="Arial" w:cs="Arial"/>
          <w:b/>
          <w:bCs/>
        </w:rPr>
        <w:lastRenderedPageBreak/>
        <w:t>Anexo 3</w:t>
      </w:r>
    </w:p>
    <w:p w14:paraId="27A3B527" w14:textId="77777777" w:rsidR="00810B2A" w:rsidRPr="00C44251" w:rsidRDefault="00810B2A" w:rsidP="00810B2A">
      <w:pPr>
        <w:jc w:val="center"/>
        <w:rPr>
          <w:rFonts w:ascii="Arial" w:hAnsi="Arial" w:cs="Arial"/>
          <w:b/>
        </w:rPr>
      </w:pPr>
      <w:r w:rsidRPr="00C44251">
        <w:rPr>
          <w:rFonts w:ascii="Arial" w:hAnsi="Arial" w:cs="Arial"/>
          <w:b/>
        </w:rPr>
        <w:t>Prevenga el Coronavirus con 6 pasos</w:t>
      </w:r>
    </w:p>
    <w:p w14:paraId="34BE239E" w14:textId="4AAFDDCA" w:rsidR="00810B2A" w:rsidRPr="00C44251" w:rsidRDefault="003A55B0" w:rsidP="008A2050">
      <w:pPr>
        <w:jc w:val="center"/>
        <w:rPr>
          <w:rFonts w:ascii="Arial" w:hAnsi="Arial" w:cs="Arial"/>
        </w:rPr>
      </w:pPr>
      <w:r w:rsidRPr="00C44251">
        <w:rPr>
          <w:rFonts w:ascii="Arial" w:hAnsi="Arial" w:cs="Arial"/>
        </w:rPr>
        <w:t xml:space="preserve"> </w:t>
      </w:r>
    </w:p>
    <w:bookmarkEnd w:id="187"/>
    <w:p w14:paraId="17FD8B33" w14:textId="7D1163CF" w:rsidR="003A55B0" w:rsidRPr="00C44251" w:rsidRDefault="003A55B0" w:rsidP="00DB08CD">
      <w:pPr>
        <w:spacing w:line="276" w:lineRule="auto"/>
        <w:rPr>
          <w:rFonts w:ascii="Arial" w:hAnsi="Arial" w:cs="Arial"/>
          <w:b/>
          <w:bCs/>
          <w:szCs w:val="20"/>
        </w:rPr>
      </w:pPr>
      <w:r w:rsidRPr="00C44251">
        <w:rPr>
          <w:rFonts w:ascii="Arial" w:hAnsi="Arial" w:cs="Arial"/>
          <w:noProof/>
          <w:lang w:eastAsia="es-CR"/>
        </w:rPr>
        <w:drawing>
          <wp:inline distT="0" distB="0" distL="0" distR="0" wp14:anchorId="1A6DA662" wp14:editId="5CDAF646">
            <wp:extent cx="5943600" cy="5943600"/>
            <wp:effectExtent l="0" t="0" r="0" b="0"/>
            <wp:docPr id="1697660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4D1F0C7" w14:textId="7AABBDEC" w:rsidR="00A418C1" w:rsidRPr="00C44251" w:rsidRDefault="003A55B0" w:rsidP="00DB08CD">
      <w:pPr>
        <w:spacing w:line="276" w:lineRule="auto"/>
        <w:rPr>
          <w:rFonts w:ascii="Arial" w:hAnsi="Arial" w:cs="Arial"/>
          <w:b/>
          <w:bCs/>
          <w:szCs w:val="20"/>
        </w:rPr>
      </w:pPr>
      <w:r w:rsidRPr="00C44251">
        <w:rPr>
          <w:rFonts w:ascii="Arial" w:hAnsi="Arial" w:cs="Arial"/>
          <w:b/>
          <w:bCs/>
          <w:szCs w:val="20"/>
        </w:rPr>
        <w:br w:type="page"/>
      </w:r>
    </w:p>
    <w:p w14:paraId="392D9CF5" w14:textId="4BC3F920" w:rsidR="00A418C1" w:rsidRPr="00C44251" w:rsidRDefault="000E10F6" w:rsidP="00A418C1">
      <w:pPr>
        <w:spacing w:line="276" w:lineRule="auto"/>
        <w:jc w:val="center"/>
        <w:rPr>
          <w:rFonts w:ascii="Arial" w:hAnsi="Arial" w:cs="Arial"/>
          <w:b/>
        </w:rPr>
      </w:pPr>
      <w:r w:rsidRPr="00C44251">
        <w:rPr>
          <w:rFonts w:ascii="Arial" w:hAnsi="Arial" w:cs="Arial"/>
          <w:b/>
        </w:rPr>
        <w:lastRenderedPageBreak/>
        <w:t>Anexo 4</w:t>
      </w:r>
    </w:p>
    <w:p w14:paraId="25EB4310" w14:textId="77777777" w:rsidR="00A418C1" w:rsidRPr="00C44251" w:rsidRDefault="00A418C1" w:rsidP="00A418C1">
      <w:pPr>
        <w:jc w:val="center"/>
        <w:rPr>
          <w:rFonts w:ascii="Arial" w:hAnsi="Arial" w:cs="Arial"/>
          <w:b/>
        </w:rPr>
      </w:pPr>
      <w:r w:rsidRPr="00C44251">
        <w:rPr>
          <w:rFonts w:ascii="Arial" w:hAnsi="Arial" w:cs="Arial"/>
          <w:b/>
        </w:rPr>
        <w:t>Protocolo de estornudo y tos</w:t>
      </w:r>
    </w:p>
    <w:p w14:paraId="770FD758" w14:textId="77777777" w:rsidR="00A418C1" w:rsidRPr="00C44251" w:rsidRDefault="00A418C1" w:rsidP="00A418C1">
      <w:pPr>
        <w:jc w:val="center"/>
        <w:rPr>
          <w:rFonts w:ascii="Arial" w:hAnsi="Arial" w:cs="Arial"/>
          <w:b/>
        </w:rPr>
      </w:pPr>
    </w:p>
    <w:p w14:paraId="4B4E5168" w14:textId="414B4C1C" w:rsidR="00A418C1" w:rsidRPr="00C44251" w:rsidRDefault="00A418C1" w:rsidP="00A418C1">
      <w:pPr>
        <w:spacing w:line="276" w:lineRule="auto"/>
        <w:jc w:val="center"/>
        <w:rPr>
          <w:rFonts w:ascii="Arial" w:eastAsia="Times New Roman" w:hAnsi="Arial" w:cs="Arial"/>
          <w:szCs w:val="20"/>
        </w:rPr>
      </w:pPr>
      <w:r w:rsidRPr="00C44251">
        <w:rPr>
          <w:rFonts w:ascii="Arial" w:hAnsi="Arial" w:cs="Arial"/>
          <w:noProof/>
          <w:lang w:eastAsia="es-CR"/>
        </w:rPr>
        <w:drawing>
          <wp:inline distT="0" distB="0" distL="0" distR="0" wp14:anchorId="67033F05" wp14:editId="1830E1E8">
            <wp:extent cx="4834254" cy="7458075"/>
            <wp:effectExtent l="0" t="0" r="4445" b="9525"/>
            <wp:docPr id="14385168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5">
                      <a:extLst>
                        <a:ext uri="{28A0092B-C50C-407E-A947-70E740481C1C}">
                          <a14:useLocalDpi xmlns:a14="http://schemas.microsoft.com/office/drawing/2010/main" val="0"/>
                        </a:ext>
                      </a:extLst>
                    </a:blip>
                    <a:stretch>
                      <a:fillRect/>
                    </a:stretch>
                  </pic:blipFill>
                  <pic:spPr>
                    <a:xfrm>
                      <a:off x="0" y="0"/>
                      <a:ext cx="4834254" cy="7458075"/>
                    </a:xfrm>
                    <a:prstGeom prst="rect">
                      <a:avLst/>
                    </a:prstGeom>
                  </pic:spPr>
                </pic:pic>
              </a:graphicData>
            </a:graphic>
          </wp:inline>
        </w:drawing>
      </w:r>
    </w:p>
    <w:p w14:paraId="7E054324" w14:textId="77777777" w:rsidR="00A418C1" w:rsidRPr="00C44251" w:rsidRDefault="00A418C1" w:rsidP="00A418C1">
      <w:pPr>
        <w:spacing w:line="276" w:lineRule="auto"/>
        <w:rPr>
          <w:rFonts w:ascii="Arial" w:hAnsi="Arial" w:cs="Arial"/>
          <w:b/>
        </w:rPr>
      </w:pPr>
    </w:p>
    <w:p w14:paraId="2AEDB3F7" w14:textId="7FB3B02D" w:rsidR="00A418C1" w:rsidRPr="00C44251" w:rsidRDefault="000E10F6" w:rsidP="00A418C1">
      <w:pPr>
        <w:spacing w:line="276" w:lineRule="auto"/>
        <w:jc w:val="center"/>
        <w:rPr>
          <w:rFonts w:ascii="Arial" w:hAnsi="Arial" w:cs="Arial"/>
          <w:b/>
        </w:rPr>
      </w:pPr>
      <w:r w:rsidRPr="00C44251">
        <w:rPr>
          <w:rFonts w:ascii="Arial" w:hAnsi="Arial" w:cs="Arial"/>
          <w:b/>
        </w:rPr>
        <w:lastRenderedPageBreak/>
        <w:t>Anexo 5</w:t>
      </w:r>
    </w:p>
    <w:p w14:paraId="7C1DD62E" w14:textId="77777777" w:rsidR="00A418C1" w:rsidRPr="00C44251" w:rsidRDefault="00A418C1" w:rsidP="00A418C1">
      <w:pPr>
        <w:jc w:val="center"/>
        <w:rPr>
          <w:rFonts w:ascii="Arial" w:hAnsi="Arial" w:cs="Arial"/>
          <w:b/>
        </w:rPr>
      </w:pPr>
      <w:r w:rsidRPr="00C44251">
        <w:rPr>
          <w:rFonts w:ascii="Arial" w:hAnsi="Arial" w:cs="Arial"/>
          <w:b/>
        </w:rPr>
        <w:t>Otras formas de saludar</w:t>
      </w:r>
    </w:p>
    <w:p w14:paraId="17AF6433" w14:textId="18B2568F" w:rsidR="00A418C1" w:rsidRPr="00C44251" w:rsidRDefault="00A418C1" w:rsidP="00DB08CD">
      <w:pPr>
        <w:spacing w:line="276" w:lineRule="auto"/>
        <w:rPr>
          <w:rFonts w:ascii="Arial" w:eastAsia="Times New Roman" w:hAnsi="Arial" w:cs="Arial"/>
          <w:szCs w:val="20"/>
        </w:rPr>
      </w:pPr>
    </w:p>
    <w:p w14:paraId="00B3A7DE" w14:textId="77777777" w:rsidR="00A418C1" w:rsidRPr="00C44251" w:rsidRDefault="00A418C1" w:rsidP="00DB08CD">
      <w:pPr>
        <w:spacing w:line="276" w:lineRule="auto"/>
        <w:rPr>
          <w:rFonts w:ascii="Arial" w:eastAsia="Times New Roman" w:hAnsi="Arial" w:cs="Arial"/>
          <w:szCs w:val="20"/>
        </w:rPr>
      </w:pPr>
    </w:p>
    <w:p w14:paraId="0CAF5A69" w14:textId="31F7CFF6" w:rsidR="00A418C1" w:rsidRPr="00C44251" w:rsidRDefault="00A418C1">
      <w:pPr>
        <w:jc w:val="left"/>
        <w:rPr>
          <w:rFonts w:ascii="Arial" w:eastAsia="Times New Roman" w:hAnsi="Arial" w:cs="Arial"/>
          <w:szCs w:val="20"/>
        </w:rPr>
      </w:pPr>
      <w:r w:rsidRPr="00C44251">
        <w:rPr>
          <w:rFonts w:ascii="Arial" w:hAnsi="Arial" w:cs="Arial"/>
          <w:noProof/>
          <w:lang w:eastAsia="es-CR"/>
        </w:rPr>
        <w:drawing>
          <wp:inline distT="0" distB="0" distL="0" distR="0" wp14:anchorId="60063A89" wp14:editId="15EB5112">
            <wp:extent cx="5931534" cy="5918834"/>
            <wp:effectExtent l="0" t="0" r="0" b="5715"/>
            <wp:docPr id="13209929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5931534" cy="5918834"/>
                    </a:xfrm>
                    <a:prstGeom prst="rect">
                      <a:avLst/>
                    </a:prstGeom>
                  </pic:spPr>
                </pic:pic>
              </a:graphicData>
            </a:graphic>
          </wp:inline>
        </w:drawing>
      </w:r>
    </w:p>
    <w:p w14:paraId="52C2DD58" w14:textId="77777777" w:rsidR="003A55B0" w:rsidRPr="00C44251" w:rsidRDefault="003A55B0" w:rsidP="00DB08CD">
      <w:pPr>
        <w:spacing w:line="276" w:lineRule="auto"/>
        <w:rPr>
          <w:rFonts w:ascii="Arial" w:eastAsia="Times New Roman" w:hAnsi="Arial" w:cs="Arial"/>
          <w:szCs w:val="20"/>
        </w:rPr>
      </w:pPr>
    </w:p>
    <w:p w14:paraId="3EA3BC1D" w14:textId="77777777" w:rsidR="003A55B0" w:rsidRPr="00C44251" w:rsidRDefault="003A55B0" w:rsidP="00DB08CD">
      <w:pPr>
        <w:spacing w:line="276" w:lineRule="auto"/>
        <w:rPr>
          <w:rFonts w:ascii="Arial" w:eastAsia="Times New Roman" w:hAnsi="Arial" w:cs="Arial"/>
          <w:szCs w:val="20"/>
        </w:rPr>
      </w:pPr>
    </w:p>
    <w:p w14:paraId="2A74783B" w14:textId="77777777" w:rsidR="003A55B0" w:rsidRPr="00C44251" w:rsidRDefault="003A55B0" w:rsidP="00DB08CD">
      <w:pPr>
        <w:spacing w:line="276" w:lineRule="auto"/>
        <w:rPr>
          <w:rFonts w:ascii="Arial" w:eastAsia="Times New Roman" w:hAnsi="Arial" w:cs="Arial"/>
          <w:szCs w:val="20"/>
        </w:rPr>
      </w:pPr>
    </w:p>
    <w:p w14:paraId="51354527" w14:textId="77777777" w:rsidR="003A55B0" w:rsidRPr="00C44251" w:rsidRDefault="003A55B0" w:rsidP="00DB08CD">
      <w:pPr>
        <w:spacing w:line="276" w:lineRule="auto"/>
        <w:rPr>
          <w:rFonts w:ascii="Arial" w:eastAsia="Times New Roman" w:hAnsi="Arial" w:cs="Arial"/>
          <w:szCs w:val="20"/>
        </w:rPr>
      </w:pPr>
    </w:p>
    <w:p w14:paraId="03AABB38" w14:textId="77777777" w:rsidR="003A55B0" w:rsidRPr="00C44251" w:rsidRDefault="003A55B0" w:rsidP="00DB08CD">
      <w:pPr>
        <w:spacing w:line="276" w:lineRule="auto"/>
        <w:rPr>
          <w:rFonts w:ascii="Arial" w:eastAsia="Times New Roman" w:hAnsi="Arial" w:cs="Arial"/>
          <w:szCs w:val="20"/>
        </w:rPr>
      </w:pPr>
    </w:p>
    <w:p w14:paraId="47DD02D9" w14:textId="77777777" w:rsidR="003A55B0" w:rsidRPr="00C44251" w:rsidRDefault="003A55B0" w:rsidP="00DB08CD">
      <w:pPr>
        <w:spacing w:line="276" w:lineRule="auto"/>
        <w:rPr>
          <w:rFonts w:ascii="Arial" w:eastAsia="Times New Roman" w:hAnsi="Arial" w:cs="Arial"/>
          <w:szCs w:val="20"/>
        </w:rPr>
      </w:pPr>
    </w:p>
    <w:p w14:paraId="04C31ED2" w14:textId="77777777" w:rsidR="003A55B0" w:rsidRPr="00C44251" w:rsidRDefault="003A55B0" w:rsidP="00DB08CD">
      <w:pPr>
        <w:spacing w:line="276" w:lineRule="auto"/>
        <w:rPr>
          <w:rFonts w:ascii="Arial" w:eastAsia="Times New Roman" w:hAnsi="Arial" w:cs="Arial"/>
          <w:szCs w:val="20"/>
        </w:rPr>
      </w:pPr>
    </w:p>
    <w:p w14:paraId="4C82058D" w14:textId="77777777" w:rsidR="003A55B0" w:rsidRPr="00C44251" w:rsidRDefault="003A55B0" w:rsidP="00DB08CD">
      <w:pPr>
        <w:spacing w:line="276" w:lineRule="auto"/>
        <w:rPr>
          <w:rFonts w:ascii="Arial" w:eastAsia="Times New Roman" w:hAnsi="Arial" w:cs="Arial"/>
          <w:szCs w:val="20"/>
        </w:rPr>
      </w:pPr>
    </w:p>
    <w:p w14:paraId="331BD2F5" w14:textId="77777777" w:rsidR="003A55B0" w:rsidRPr="00C44251" w:rsidRDefault="003A55B0" w:rsidP="00DB08CD">
      <w:pPr>
        <w:spacing w:line="276" w:lineRule="auto"/>
        <w:rPr>
          <w:rFonts w:ascii="Arial" w:eastAsia="Times New Roman" w:hAnsi="Arial" w:cs="Arial"/>
          <w:szCs w:val="20"/>
        </w:rPr>
      </w:pPr>
    </w:p>
    <w:p w14:paraId="122A72B7" w14:textId="77777777" w:rsidR="00154E24" w:rsidRPr="00C44251" w:rsidRDefault="00154E24" w:rsidP="00A418C1">
      <w:pPr>
        <w:spacing w:line="276" w:lineRule="auto"/>
        <w:jc w:val="center"/>
        <w:rPr>
          <w:rFonts w:ascii="Arial" w:hAnsi="Arial" w:cs="Arial"/>
          <w:b/>
        </w:rPr>
      </w:pPr>
    </w:p>
    <w:p w14:paraId="1C7DE3A2" w14:textId="77777777" w:rsidR="00A418C1" w:rsidRPr="00C44251" w:rsidRDefault="00A418C1" w:rsidP="00A418C1">
      <w:pPr>
        <w:spacing w:line="276" w:lineRule="auto"/>
        <w:jc w:val="center"/>
        <w:rPr>
          <w:rFonts w:ascii="Arial" w:hAnsi="Arial" w:cs="Arial"/>
          <w:b/>
        </w:rPr>
      </w:pPr>
      <w:r w:rsidRPr="00C44251">
        <w:rPr>
          <w:rFonts w:ascii="Arial" w:hAnsi="Arial" w:cs="Arial"/>
          <w:b/>
        </w:rPr>
        <w:lastRenderedPageBreak/>
        <w:t>Anexo 6.</w:t>
      </w:r>
    </w:p>
    <w:p w14:paraId="24926C89" w14:textId="77777777" w:rsidR="00A418C1" w:rsidRPr="00C44251" w:rsidRDefault="00A418C1" w:rsidP="00A418C1">
      <w:pPr>
        <w:jc w:val="center"/>
        <w:rPr>
          <w:rFonts w:ascii="Arial" w:eastAsia="Times New Roman" w:hAnsi="Arial" w:cs="Arial"/>
          <w:szCs w:val="20"/>
        </w:rPr>
      </w:pPr>
      <w:r w:rsidRPr="00C44251">
        <w:rPr>
          <w:rFonts w:ascii="Arial" w:hAnsi="Arial" w:cs="Arial"/>
          <w:b/>
        </w:rPr>
        <w:t>Personas con factores de riesgo</w:t>
      </w:r>
    </w:p>
    <w:p w14:paraId="2D8DA361" w14:textId="77777777" w:rsidR="003A55B0" w:rsidRPr="00C44251" w:rsidRDefault="003A55B0" w:rsidP="00DB08CD">
      <w:pPr>
        <w:spacing w:line="276" w:lineRule="auto"/>
        <w:rPr>
          <w:rFonts w:ascii="Arial" w:eastAsia="Times New Roman" w:hAnsi="Arial" w:cs="Arial"/>
          <w:szCs w:val="20"/>
        </w:rPr>
      </w:pPr>
    </w:p>
    <w:p w14:paraId="2DC18A92" w14:textId="77777777" w:rsidR="003A55B0" w:rsidRPr="00C44251" w:rsidRDefault="003A55B0" w:rsidP="00DB08CD">
      <w:pPr>
        <w:spacing w:line="276" w:lineRule="auto"/>
        <w:rPr>
          <w:rFonts w:ascii="Arial" w:eastAsia="Times New Roman" w:hAnsi="Arial" w:cs="Arial"/>
          <w:szCs w:val="20"/>
        </w:rPr>
      </w:pPr>
    </w:p>
    <w:p w14:paraId="74EDBDB4" w14:textId="73C5C8A8" w:rsidR="003A55B0" w:rsidRPr="00C44251" w:rsidRDefault="00A418C1" w:rsidP="00DB08CD">
      <w:pPr>
        <w:spacing w:line="276" w:lineRule="auto"/>
        <w:rPr>
          <w:rFonts w:ascii="Arial" w:eastAsia="Times New Roman" w:hAnsi="Arial" w:cs="Arial"/>
          <w:szCs w:val="20"/>
        </w:rPr>
      </w:pPr>
      <w:r w:rsidRPr="00C44251">
        <w:rPr>
          <w:rFonts w:ascii="Arial" w:hAnsi="Arial" w:cs="Arial"/>
          <w:noProof/>
          <w:lang w:eastAsia="es-CR"/>
        </w:rPr>
        <w:drawing>
          <wp:inline distT="0" distB="0" distL="0" distR="0" wp14:anchorId="217F93D7" wp14:editId="7915DAEE">
            <wp:extent cx="5671186" cy="5671186"/>
            <wp:effectExtent l="0" t="0" r="5715" b="5715"/>
            <wp:docPr id="101946116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5671186" cy="5671186"/>
                    </a:xfrm>
                    <a:prstGeom prst="rect">
                      <a:avLst/>
                    </a:prstGeom>
                  </pic:spPr>
                </pic:pic>
              </a:graphicData>
            </a:graphic>
          </wp:inline>
        </w:drawing>
      </w:r>
    </w:p>
    <w:p w14:paraId="5F93AB35" w14:textId="77777777" w:rsidR="003A55B0" w:rsidRPr="00C44251" w:rsidRDefault="003A55B0" w:rsidP="00DB08CD">
      <w:pPr>
        <w:spacing w:line="276" w:lineRule="auto"/>
        <w:rPr>
          <w:rFonts w:ascii="Arial" w:eastAsia="Times New Roman" w:hAnsi="Arial" w:cs="Arial"/>
          <w:szCs w:val="20"/>
        </w:rPr>
      </w:pPr>
    </w:p>
    <w:p w14:paraId="3F1C042B" w14:textId="77777777" w:rsidR="003A55B0" w:rsidRPr="00C44251" w:rsidRDefault="003A55B0" w:rsidP="00DB08CD">
      <w:pPr>
        <w:spacing w:line="276" w:lineRule="auto"/>
        <w:rPr>
          <w:rFonts w:ascii="Arial" w:eastAsia="Times New Roman" w:hAnsi="Arial" w:cs="Arial"/>
          <w:szCs w:val="20"/>
        </w:rPr>
      </w:pPr>
    </w:p>
    <w:p w14:paraId="30D8BF63" w14:textId="77777777" w:rsidR="003A55B0" w:rsidRPr="00C44251" w:rsidRDefault="003A55B0" w:rsidP="00DB08CD">
      <w:pPr>
        <w:spacing w:line="276" w:lineRule="auto"/>
        <w:rPr>
          <w:rFonts w:ascii="Arial" w:eastAsia="Times New Roman" w:hAnsi="Arial" w:cs="Arial"/>
          <w:szCs w:val="20"/>
        </w:rPr>
      </w:pPr>
    </w:p>
    <w:p w14:paraId="063303AC" w14:textId="77777777" w:rsidR="003A55B0" w:rsidRPr="00C44251" w:rsidRDefault="003A55B0" w:rsidP="00DB08CD">
      <w:pPr>
        <w:spacing w:line="276" w:lineRule="auto"/>
        <w:rPr>
          <w:rFonts w:ascii="Arial" w:eastAsia="Times New Roman" w:hAnsi="Arial" w:cs="Arial"/>
          <w:szCs w:val="20"/>
        </w:rPr>
      </w:pPr>
    </w:p>
    <w:p w14:paraId="6E2094A1" w14:textId="77777777" w:rsidR="003A55B0" w:rsidRPr="00C44251" w:rsidRDefault="003A55B0" w:rsidP="00DB08CD">
      <w:pPr>
        <w:spacing w:line="276" w:lineRule="auto"/>
        <w:rPr>
          <w:rFonts w:ascii="Arial" w:eastAsia="Times New Roman" w:hAnsi="Arial" w:cs="Arial"/>
          <w:szCs w:val="20"/>
        </w:rPr>
      </w:pPr>
    </w:p>
    <w:p w14:paraId="72F2D8B3" w14:textId="77777777" w:rsidR="003A55B0" w:rsidRPr="00C44251" w:rsidRDefault="003A55B0" w:rsidP="00DB08CD">
      <w:pPr>
        <w:spacing w:line="276" w:lineRule="auto"/>
        <w:rPr>
          <w:rFonts w:ascii="Arial" w:eastAsia="Times New Roman" w:hAnsi="Arial" w:cs="Arial"/>
          <w:szCs w:val="20"/>
        </w:rPr>
      </w:pPr>
    </w:p>
    <w:p w14:paraId="697040BD" w14:textId="77777777" w:rsidR="003A55B0" w:rsidRPr="00C44251" w:rsidRDefault="003A55B0" w:rsidP="00DB08CD">
      <w:pPr>
        <w:spacing w:line="276" w:lineRule="auto"/>
        <w:rPr>
          <w:rFonts w:ascii="Arial" w:eastAsia="Times New Roman" w:hAnsi="Arial" w:cs="Arial"/>
          <w:szCs w:val="20"/>
        </w:rPr>
      </w:pPr>
    </w:p>
    <w:p w14:paraId="12707A4A" w14:textId="77777777" w:rsidR="003A55B0" w:rsidRPr="00C44251" w:rsidRDefault="003A55B0" w:rsidP="00DB08CD">
      <w:pPr>
        <w:spacing w:line="276" w:lineRule="auto"/>
        <w:rPr>
          <w:rFonts w:ascii="Arial" w:eastAsia="Times New Roman" w:hAnsi="Arial" w:cs="Arial"/>
          <w:szCs w:val="20"/>
        </w:rPr>
      </w:pPr>
    </w:p>
    <w:p w14:paraId="595F3FC5" w14:textId="77777777" w:rsidR="003A55B0" w:rsidRPr="00C44251" w:rsidRDefault="003A55B0" w:rsidP="00DB08CD">
      <w:pPr>
        <w:spacing w:line="276" w:lineRule="auto"/>
        <w:rPr>
          <w:rFonts w:ascii="Arial" w:eastAsia="Times New Roman" w:hAnsi="Arial" w:cs="Arial"/>
          <w:szCs w:val="20"/>
        </w:rPr>
      </w:pPr>
      <w:bookmarkStart w:id="188" w:name="page11"/>
      <w:bookmarkStart w:id="189" w:name="page12"/>
      <w:bookmarkEnd w:id="188"/>
      <w:bookmarkEnd w:id="189"/>
    </w:p>
    <w:p w14:paraId="361E43D4" w14:textId="77777777" w:rsidR="003A55B0" w:rsidRPr="00C44251" w:rsidRDefault="003A55B0" w:rsidP="00DB08CD">
      <w:pPr>
        <w:spacing w:line="276" w:lineRule="auto"/>
        <w:rPr>
          <w:rFonts w:ascii="Arial" w:hAnsi="Arial" w:cs="Arial"/>
          <w:szCs w:val="20"/>
          <w:lang w:val="es-ES"/>
        </w:rPr>
      </w:pPr>
    </w:p>
    <w:p w14:paraId="143E931D" w14:textId="77777777" w:rsidR="00A418C1" w:rsidRPr="00C44251" w:rsidRDefault="00A418C1" w:rsidP="00DB08CD">
      <w:pPr>
        <w:spacing w:line="276" w:lineRule="auto"/>
        <w:rPr>
          <w:rFonts w:ascii="Arial" w:hAnsi="Arial" w:cs="Arial"/>
          <w:szCs w:val="20"/>
          <w:lang w:val="es-ES"/>
        </w:rPr>
        <w:sectPr w:rsidR="00A418C1" w:rsidRPr="00C44251" w:rsidSect="00C549A2">
          <w:headerReference w:type="default" r:id="rId28"/>
          <w:footerReference w:type="even" r:id="rId29"/>
          <w:footerReference w:type="default" r:id="rId30"/>
          <w:type w:val="continuous"/>
          <w:pgSz w:w="12240" w:h="15840" w:code="1"/>
          <w:pgMar w:top="1418" w:right="1701" w:bottom="1418" w:left="1701" w:header="709" w:footer="709" w:gutter="0"/>
          <w:pgNumType w:start="0"/>
          <w:cols w:space="708"/>
          <w:titlePg/>
          <w:docGrid w:linePitch="360"/>
        </w:sectPr>
      </w:pPr>
    </w:p>
    <w:p w14:paraId="59E1AC64" w14:textId="7282853E" w:rsidR="008767A0" w:rsidRPr="00C44251" w:rsidRDefault="008767A0" w:rsidP="00A418C1">
      <w:pPr>
        <w:spacing w:line="276" w:lineRule="auto"/>
        <w:rPr>
          <w:rFonts w:ascii="Arial" w:hAnsi="Arial" w:cs="Arial"/>
          <w:szCs w:val="20"/>
          <w:lang w:val="es-ES"/>
        </w:rPr>
      </w:pPr>
    </w:p>
    <w:sectPr w:rsidR="008767A0" w:rsidRPr="00C44251" w:rsidSect="00A418C1">
      <w:type w:val="continuous"/>
      <w:pgSz w:w="12240" w:h="15840" w:code="1"/>
      <w:pgMar w:top="1418" w:right="1701" w:bottom="1418" w:left="1701"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Icetur" w:date="2020-05-27T16:49:00Z" w:initials="ICdETI">
    <w:p w14:paraId="6CB265B9" w14:textId="7710278E" w:rsidR="006826E6" w:rsidRDefault="006826E6">
      <w:pPr>
        <w:pStyle w:val="Textocomentario"/>
      </w:pPr>
      <w:r>
        <w:rPr>
          <w:rStyle w:val="Refdecomentario"/>
        </w:rPr>
        <w:annotationRef/>
      </w:r>
      <w:r>
        <w:t xml:space="preserve">Ya hay un </w:t>
      </w:r>
      <w:r w:rsidR="00D92FA8">
        <w:t>protocolo</w:t>
      </w:r>
      <w:r>
        <w:t xml:space="preserve"> </w:t>
      </w:r>
      <w:proofErr w:type="gramStart"/>
      <w:r>
        <w:t xml:space="preserve">12 </w:t>
      </w:r>
      <w:r w:rsidR="00D92FA8">
        <w:t xml:space="preserve"> (</w:t>
      </w:r>
      <w:proofErr w:type="gramEnd"/>
      <w:r w:rsidR="00D92FA8">
        <w:t>Cual sería este)Por favor que no sea 13.</w:t>
      </w:r>
    </w:p>
  </w:comment>
  <w:comment w:id="1" w:author="Instituto Costarricense de Educacion Turistica ICETUR" w:date="2020-05-27T14:48:00Z" w:initials="ICdETI">
    <w:p w14:paraId="4CB23048" w14:textId="756260A9" w:rsidR="000044B3" w:rsidRDefault="000044B3">
      <w:pPr>
        <w:pStyle w:val="Textocomentario"/>
      </w:pPr>
      <w:r>
        <w:rPr>
          <w:rStyle w:val="Refdecomentario"/>
        </w:rPr>
        <w:annotationRef/>
      </w:r>
      <w:r>
        <w:t xml:space="preserve">Esta mal escrito y en orden jerárquico la Federación representa 14-16 organizaciones y usualmente se coloca de primero. Creíamos que era un asunto de orden alfabético, pero no es así entonces agradeceríamos el criterio de mayor organización por tener mayor representación.  </w:t>
      </w:r>
    </w:p>
  </w:comment>
  <w:comment w:id="4" w:author="Instituto Costarricense de Educacion Turistica ICETUR" w:date="2020-05-27T14:52:00Z" w:initials="ICdETI">
    <w:p w14:paraId="5A232C54" w14:textId="1716BC18" w:rsidR="000044B3" w:rsidRDefault="000044B3">
      <w:pPr>
        <w:pStyle w:val="Textocomentario"/>
      </w:pPr>
      <w:r>
        <w:rPr>
          <w:rStyle w:val="Refdecomentario"/>
        </w:rPr>
        <w:annotationRef/>
      </w:r>
      <w:r>
        <w:t>A eso me refiero</w:t>
      </w:r>
    </w:p>
  </w:comment>
  <w:comment w:id="21" w:author="Instituto Costarricense de Educacion Turistica ICETUR" w:date="2020-05-27T14:54:00Z" w:initials="ICdETI">
    <w:p w14:paraId="5E3A9F29" w14:textId="371A260C" w:rsidR="000044B3" w:rsidRDefault="000044B3">
      <w:pPr>
        <w:pStyle w:val="Textocomentario"/>
      </w:pPr>
      <w:r>
        <w:rPr>
          <w:rStyle w:val="Refdecomentario"/>
        </w:rPr>
        <w:annotationRef/>
      </w:r>
      <w:r>
        <w:t>Faltan los conceptos de Prestador de servicios para el segmento de aventura y falta el de Tour Operador</w:t>
      </w:r>
    </w:p>
  </w:comment>
  <w:comment w:id="25" w:author="Instituto Costarricense de Educacion Turistica ICETUR" w:date="2020-05-27T14:55:00Z" w:initials="ICdETI">
    <w:p w14:paraId="01325C00" w14:textId="34CE7C13" w:rsidR="000044B3" w:rsidRDefault="000044B3">
      <w:pPr>
        <w:pStyle w:val="Textocomentario"/>
      </w:pPr>
      <w:r>
        <w:rPr>
          <w:rStyle w:val="Refdecomentario"/>
        </w:rPr>
        <w:annotationRef/>
      </w:r>
      <w:r>
        <w:t xml:space="preserve">Nuevamente, además la primera pertenece </w:t>
      </w:r>
      <w:proofErr w:type="gramStart"/>
      <w:r>
        <w:t>al día de hoy</w:t>
      </w:r>
      <w:proofErr w:type="gramEnd"/>
      <w:r>
        <w:t xml:space="preserve"> a la segunda</w:t>
      </w:r>
    </w:p>
  </w:comment>
  <w:comment w:id="43" w:author="Instituto Costarricense de Educacion Turistica ICETUR" w:date="2020-05-27T14:57:00Z" w:initials="ICdETI">
    <w:p w14:paraId="476630EF" w14:textId="17935EB9" w:rsidR="00615384" w:rsidRDefault="00615384">
      <w:pPr>
        <w:pStyle w:val="Textocomentario"/>
      </w:pPr>
      <w:r>
        <w:rPr>
          <w:rStyle w:val="Refdecomentario"/>
        </w:rPr>
        <w:annotationRef/>
      </w:r>
      <w:r>
        <w:t xml:space="preserve">El 95% del aparato turístico costarricense no pertenece a esta cámara. Por ejemplo </w:t>
      </w:r>
      <w:proofErr w:type="gramStart"/>
      <w:r>
        <w:t>la  FENAGUITUR</w:t>
      </w:r>
      <w:proofErr w:type="gramEnd"/>
      <w:r>
        <w:t xml:space="preserve"> no pertenece a esa cámara ni reconoce ningún accionar de la misma, mucho menos regulación alguna, seguimiento o control. Menos del 15% de los guías del país trabajan para empresas que puedan estar </w:t>
      </w:r>
      <w:proofErr w:type="gramStart"/>
      <w:r>
        <w:t>incluidas  en</w:t>
      </w:r>
      <w:proofErr w:type="gramEnd"/>
      <w:r>
        <w:t xml:space="preserve"> esta Cámara en temas no jurídicos los guías se representan y regulan por cuenta propia o por el ICT., el MISALUD u otras autoridades. </w:t>
      </w:r>
    </w:p>
  </w:comment>
  <w:comment w:id="48" w:author="Instituto Costarricense de Educacion Turistica ICETUR" w:date="2020-05-27T15:02:00Z" w:initials="ICdETI">
    <w:p w14:paraId="56E651DA" w14:textId="531C99B9" w:rsidR="004C3EC1" w:rsidRDefault="00615384">
      <w:pPr>
        <w:pStyle w:val="Textocomentario"/>
      </w:pPr>
      <w:r>
        <w:rPr>
          <w:rStyle w:val="Refdecomentario"/>
        </w:rPr>
        <w:annotationRef/>
      </w:r>
      <w:r w:rsidR="000B2561">
        <w:t xml:space="preserve">¿¿¿¿Bueno al final si incluyen normativa en este protocolo???? Nuestros reglamentos poseen muchos de los procederes de estos protocolos, </w:t>
      </w:r>
      <w:r w:rsidR="004C3EC1">
        <w:t xml:space="preserve">Efectuando una revisión, sucede </w:t>
      </w:r>
      <w:proofErr w:type="gramStart"/>
      <w:r w:rsidR="004C3EC1">
        <w:t>que  el</w:t>
      </w:r>
      <w:proofErr w:type="gramEnd"/>
      <w:r w:rsidR="004C3EC1">
        <w:t xml:space="preserve"> Departamento de Gestión eliminó las referencias jurídicas que la FENAGUITUR presentó alegando que estas no van en un protocolo, SIN EMBARGO, si están en otros </w:t>
      </w:r>
      <w:r w:rsidR="004C3EC1" w:rsidRPr="004C3EC1">
        <w:rPr>
          <w:b/>
          <w:bCs/>
        </w:rPr>
        <w:t>8 de los 14 protocolos.</w:t>
      </w:r>
      <w:r w:rsidR="004C3EC1">
        <w:t xml:space="preserve"> Entonces no comprendemos esa lógica: </w:t>
      </w:r>
    </w:p>
    <w:p w14:paraId="743F43AA" w14:textId="77777777" w:rsidR="004C3EC1" w:rsidRDefault="004C3EC1">
      <w:pPr>
        <w:pStyle w:val="Textocomentario"/>
      </w:pPr>
    </w:p>
    <w:p w14:paraId="74E11FF9" w14:textId="0A4E360C" w:rsidR="004C3EC1" w:rsidRDefault="004C3EC1" w:rsidP="004C3EC1">
      <w:pPr>
        <w:pStyle w:val="Textocomentario"/>
      </w:pPr>
      <w:r>
        <w:t>P-02 Páginas 4 y 14</w:t>
      </w:r>
    </w:p>
    <w:p w14:paraId="2E3CFDCB" w14:textId="35704A15" w:rsidR="004C3EC1" w:rsidRDefault="004C3EC1" w:rsidP="004C3EC1">
      <w:pPr>
        <w:pStyle w:val="Textocomentario"/>
      </w:pPr>
      <w:r>
        <w:t>P-0</w:t>
      </w:r>
      <w:r>
        <w:t>3</w:t>
      </w:r>
      <w:r>
        <w:t xml:space="preserve"> Páginas 4 y </w:t>
      </w:r>
      <w:r>
        <w:t xml:space="preserve">5 </w:t>
      </w:r>
      <w:proofErr w:type="gramStart"/>
      <w:r>
        <w:t>y</w:t>
      </w:r>
      <w:proofErr w:type="gramEnd"/>
      <w:r>
        <w:t xml:space="preserve"> es más.  se incluye normativa que nosotros incluimos y nos eliminaron</w:t>
      </w:r>
    </w:p>
    <w:p w14:paraId="2FD6D57B" w14:textId="2D1D7619" w:rsidR="004C3EC1" w:rsidRDefault="004C3EC1" w:rsidP="004C3EC1">
      <w:pPr>
        <w:pStyle w:val="Textocomentario"/>
      </w:pPr>
      <w:r>
        <w:t>P-06 Páginas 4 y 5</w:t>
      </w:r>
    </w:p>
    <w:p w14:paraId="5E487831" w14:textId="4C0CC927" w:rsidR="004C3EC1" w:rsidRDefault="004C3EC1" w:rsidP="004C3EC1">
      <w:pPr>
        <w:pStyle w:val="Textocomentario"/>
      </w:pPr>
      <w:r>
        <w:t>P-09 Páginas 5 y 9</w:t>
      </w:r>
    </w:p>
    <w:p w14:paraId="218DC58C" w14:textId="16CC54DA" w:rsidR="004C3EC1" w:rsidRDefault="004C3EC1" w:rsidP="004C3EC1">
      <w:pPr>
        <w:pStyle w:val="Textocomentario"/>
      </w:pPr>
      <w:r>
        <w:t>P-11 Páginas 19</w:t>
      </w:r>
    </w:p>
    <w:p w14:paraId="37DFE1EC" w14:textId="1725C24B" w:rsidR="004C3EC1" w:rsidRDefault="004C3EC1" w:rsidP="004C3EC1">
      <w:pPr>
        <w:pStyle w:val="Textocomentario"/>
      </w:pPr>
      <w:r>
        <w:t>P-1</w:t>
      </w:r>
      <w:r>
        <w:t>2</w:t>
      </w:r>
      <w:r>
        <w:t xml:space="preserve"> Páginas </w:t>
      </w:r>
      <w:r>
        <w:t>4 y 12</w:t>
      </w:r>
    </w:p>
    <w:p w14:paraId="1E9B87CC" w14:textId="4FB55AB3" w:rsidR="004C3EC1" w:rsidRDefault="004C3EC1" w:rsidP="004C3EC1">
      <w:pPr>
        <w:pStyle w:val="Textocomentario"/>
      </w:pPr>
    </w:p>
    <w:p w14:paraId="7B656AB4" w14:textId="25C98342" w:rsidR="004C3EC1" w:rsidRDefault="004C3EC1" w:rsidP="004C3EC1">
      <w:pPr>
        <w:pStyle w:val="Textocomentario"/>
      </w:pPr>
      <w:r>
        <w:t xml:space="preserve">Nos parece que </w:t>
      </w:r>
      <w:r w:rsidR="00D479F1">
        <w:t>lo prudente</w:t>
      </w:r>
      <w:r>
        <w:t xml:space="preserve"> es ser consecuente ya que las organizaciones tuvieron el derecho de incluir decretos de todo tipo y a nosotros nos eliminaron los nuestros. ¿Entonces? </w:t>
      </w:r>
      <w:r w:rsidR="00D479F1">
        <w:t xml:space="preserve">Al igual que los demás consideramos que el marco jurídico es referencial para ejecutar los propósitos del protocolo y aun más para personal de la primera línea de contagio. </w:t>
      </w:r>
    </w:p>
    <w:p w14:paraId="2D5F2FFC" w14:textId="77777777" w:rsidR="004C3EC1" w:rsidRDefault="004C3EC1" w:rsidP="004C3EC1">
      <w:pPr>
        <w:pStyle w:val="Textocomentario"/>
      </w:pPr>
    </w:p>
    <w:p w14:paraId="0BA5A93D" w14:textId="35CCAC49" w:rsidR="00615384" w:rsidRDefault="00615384">
      <w:pPr>
        <w:pStyle w:val="Textocomentario"/>
      </w:pPr>
      <w:r>
        <w:t xml:space="preserve"> </w:t>
      </w:r>
    </w:p>
  </w:comment>
  <w:comment w:id="53" w:author="Instituto Costarricense de Educacion Turistica ICETUR" w:date="2020-05-27T15:12:00Z" w:initials="ICdETI">
    <w:p w14:paraId="23AA4A21" w14:textId="3FB045C3" w:rsidR="000B2561" w:rsidRDefault="000B2561">
      <w:pPr>
        <w:pStyle w:val="Textocomentario"/>
      </w:pPr>
      <w:r>
        <w:rPr>
          <w:rStyle w:val="Refdecomentario"/>
        </w:rPr>
        <w:annotationRef/>
      </w:r>
      <w:r>
        <w:t>Se sugiere invertir estos términos</w:t>
      </w:r>
    </w:p>
  </w:comment>
  <w:comment w:id="54" w:author="Instituto Costarricense de Educacion Turistica ICETUR" w:date="2020-05-27T15:14:00Z" w:initials="ICdETI">
    <w:p w14:paraId="68711B49" w14:textId="2D429675" w:rsidR="000B2561" w:rsidRDefault="000B2561">
      <w:pPr>
        <w:pStyle w:val="Textocomentario"/>
      </w:pPr>
      <w:r>
        <w:rPr>
          <w:rStyle w:val="Refdecomentario"/>
        </w:rPr>
        <w:annotationRef/>
      </w:r>
      <w:r>
        <w:t>Sugeriría revisar esta redacción y aquí si se utilizaron adecuadamente los conceptos por orden de volumen estadístico</w:t>
      </w:r>
    </w:p>
  </w:comment>
  <w:comment w:id="55" w:author="Instituto Costarricense de Educacion Turistica ICETUR" w:date="2020-05-27T15:15:00Z" w:initials="ICdETI">
    <w:p w14:paraId="6E92CAEA" w14:textId="1A5F2B6E" w:rsidR="000B2561" w:rsidRDefault="000B2561">
      <w:pPr>
        <w:pStyle w:val="Textocomentario"/>
      </w:pPr>
      <w:r>
        <w:rPr>
          <w:rStyle w:val="Refdecomentario"/>
        </w:rPr>
        <w:annotationRef/>
      </w:r>
      <w:r>
        <w:t xml:space="preserve">Se sugiere mejorar esta redacción el guía debe </w:t>
      </w:r>
    </w:p>
  </w:comment>
  <w:comment w:id="56" w:author="Instituto Costarricense de Educacion Turistica ICETUR" w:date="2020-05-27T16:19:00Z" w:initials="ICdETI">
    <w:p w14:paraId="3EBD39EB" w14:textId="6C52E235" w:rsidR="00D479F1" w:rsidRDefault="00D479F1">
      <w:pPr>
        <w:pStyle w:val="Textocomentario"/>
      </w:pPr>
      <w:r>
        <w:rPr>
          <w:rStyle w:val="Refdecomentario"/>
        </w:rPr>
        <w:annotationRef/>
      </w:r>
      <w:r>
        <w:rPr>
          <w:rStyle w:val="Refdecomentario"/>
        </w:rPr>
        <w:t xml:space="preserve">El lenguaje de este enunciado </w:t>
      </w:r>
      <w:proofErr w:type="spellStart"/>
      <w:r>
        <w:rPr>
          <w:rStyle w:val="Refdecomentario"/>
        </w:rPr>
        <w:t>esta</w:t>
      </w:r>
      <w:proofErr w:type="spellEnd"/>
      <w:r>
        <w:rPr>
          <w:rStyle w:val="Refdecomentario"/>
        </w:rPr>
        <w:t xml:space="preserve"> referido a un tema gerencial y no del </w:t>
      </w:r>
      <w:proofErr w:type="spellStart"/>
      <w:r>
        <w:rPr>
          <w:rStyle w:val="Refdecomentario"/>
        </w:rPr>
        <w:t>guia</w:t>
      </w:r>
      <w:proofErr w:type="spellEnd"/>
      <w:r>
        <w:rPr>
          <w:rStyle w:val="Refdecomentario"/>
        </w:rPr>
        <w:t xml:space="preserve">. Se sugiere cambiar la redacción en lugar de Asegúrese que el Guía de Turismo…. por el Guía de Turismo debe contar con… </w:t>
      </w:r>
    </w:p>
  </w:comment>
  <w:comment w:id="57" w:author="Instituto Costarricense de Educacion Turistica ICETUR" w:date="2020-05-27T16:22:00Z" w:initials="ICdETI">
    <w:p w14:paraId="42BD07EF" w14:textId="1CF04B81" w:rsidR="00D479F1" w:rsidRDefault="00D479F1">
      <w:pPr>
        <w:pStyle w:val="Textocomentario"/>
      </w:pPr>
      <w:r>
        <w:rPr>
          <w:rStyle w:val="Refdecomentario"/>
        </w:rPr>
        <w:annotationRef/>
      </w:r>
      <w:r>
        <w:t xml:space="preserve">Algunos cuestan más que los telescopios por lo que esta recomendación no es universal. Nuestra sugerencia inicial era </w:t>
      </w:r>
      <w:proofErr w:type="gramStart"/>
      <w:r>
        <w:t>tomar  foto</w:t>
      </w:r>
      <w:proofErr w:type="gramEnd"/>
      <w:r>
        <w:t xml:space="preserve"> y mostrar la foto y se evitan los contagios en un 100%</w:t>
      </w:r>
    </w:p>
  </w:comment>
  <w:comment w:id="58" w:author="Instituto Costarricense de Educacion Turistica ICETUR" w:date="2020-05-27T16:25:00Z" w:initials="ICdETI">
    <w:p w14:paraId="498D671C" w14:textId="2169846C" w:rsidR="00D479F1" w:rsidRDefault="00D479F1">
      <w:pPr>
        <w:pStyle w:val="Textocomentario"/>
      </w:pPr>
      <w:r>
        <w:rPr>
          <w:rStyle w:val="Refdecomentario"/>
        </w:rPr>
        <w:annotationRef/>
      </w:r>
      <w:r>
        <w:t xml:space="preserve">El </w:t>
      </w:r>
      <w:proofErr w:type="gramStart"/>
      <w:r>
        <w:t>concepto  es</w:t>
      </w:r>
      <w:proofErr w:type="gramEnd"/>
      <w:r>
        <w:t xml:space="preserve"> conductor turístico </w:t>
      </w:r>
    </w:p>
  </w:comment>
  <w:comment w:id="59" w:author="Instituto Costarricense de Educacion Turistica ICETUR" w:date="2020-05-27T16:26:00Z" w:initials="ICdETI">
    <w:p w14:paraId="6809F0C8" w14:textId="5AF296A4" w:rsidR="00D479F1" w:rsidRDefault="00D479F1">
      <w:pPr>
        <w:pStyle w:val="Textocomentario"/>
      </w:pPr>
      <w:r>
        <w:rPr>
          <w:rStyle w:val="Refdecomentario"/>
        </w:rPr>
        <w:annotationRef/>
      </w:r>
      <w:r>
        <w:t xml:space="preserve">Deben universalizar este tema en cada protocolo viene un porcentaje distinto. </w:t>
      </w:r>
    </w:p>
  </w:comment>
  <w:comment w:id="60" w:author="Instituto Costarricense de Educacion Turistica ICETUR" w:date="2020-05-27T16:27:00Z" w:initials="ICdETI">
    <w:p w14:paraId="2789FEE6" w14:textId="130A7756" w:rsidR="00D479F1" w:rsidRDefault="00D479F1">
      <w:pPr>
        <w:pStyle w:val="Textocomentario"/>
      </w:pPr>
      <w:r>
        <w:rPr>
          <w:rStyle w:val="Refdecomentario"/>
        </w:rPr>
        <w:annotationRef/>
      </w:r>
      <w:r>
        <w:t>Y su credencial para</w:t>
      </w:r>
      <w:r w:rsidR="00796674">
        <w:t xml:space="preserve"> Identificarse </w:t>
      </w:r>
      <w:proofErr w:type="gramStart"/>
      <w:r w:rsidR="00796674">
        <w:t xml:space="preserve">y </w:t>
      </w:r>
      <w:r>
        <w:t xml:space="preserve"> demostrar</w:t>
      </w:r>
      <w:proofErr w:type="gramEnd"/>
      <w:r>
        <w:t xml:space="preserve"> porque debe girar instrucciones en escenarios de contagio que sean expuestos por turistas independientes u otros grupos. </w:t>
      </w:r>
    </w:p>
  </w:comment>
  <w:comment w:id="61" w:author="Instituto Costarricense de Educacion Turistica ICETUR" w:date="2020-05-27T16:29:00Z" w:initials="ICdETI">
    <w:p w14:paraId="1390D4CB" w14:textId="12AEDE3E" w:rsidR="00796674" w:rsidRDefault="00796674">
      <w:pPr>
        <w:pStyle w:val="Textocomentario"/>
      </w:pPr>
      <w:r>
        <w:rPr>
          <w:rStyle w:val="Refdecomentario"/>
        </w:rPr>
        <w:annotationRef/>
      </w:r>
      <w:r>
        <w:t>Y su Federación ¿????</w:t>
      </w:r>
    </w:p>
  </w:comment>
  <w:comment w:id="62" w:author="Instituto Costarricense de Educacion Turistica ICETUR" w:date="2020-05-27T16:29:00Z" w:initials="ICdETI">
    <w:p w14:paraId="5990A7F8" w14:textId="1302DB90" w:rsidR="00796674" w:rsidRDefault="00796674">
      <w:pPr>
        <w:pStyle w:val="Textocomentario"/>
      </w:pPr>
      <w:r>
        <w:rPr>
          <w:rStyle w:val="Refdecomentario"/>
        </w:rPr>
        <w:annotationRef/>
      </w:r>
      <w:r>
        <w:t>Y su Federación</w:t>
      </w:r>
    </w:p>
  </w:comment>
  <w:comment w:id="63" w:author="YEIMY GARRO" w:date="2020-05-27T07:45:00Z" w:initials="YG">
    <w:p w14:paraId="6F168104" w14:textId="07FC608C" w:rsidR="000044B3" w:rsidRDefault="000044B3">
      <w:pPr>
        <w:pStyle w:val="Textocomentario"/>
      </w:pPr>
      <w:r>
        <w:rPr>
          <w:rStyle w:val="Refdecomentario"/>
        </w:rPr>
        <w:annotationRef/>
      </w:r>
      <w:proofErr w:type="gramStart"/>
      <w:r>
        <w:t>Cómo lo visualizan??</w:t>
      </w:r>
      <w:proofErr w:type="gramEnd"/>
    </w:p>
  </w:comment>
  <w:comment w:id="64" w:author="Instituto Costarricense de Educacion Turistica ICETUR" w:date="2020-05-27T16:33:00Z" w:initials="ICdETI">
    <w:p w14:paraId="59843CAA" w14:textId="19D0A52E" w:rsidR="00796674" w:rsidRDefault="00796674">
      <w:pPr>
        <w:pStyle w:val="Textocomentario"/>
      </w:pPr>
      <w:r>
        <w:rPr>
          <w:rStyle w:val="Refdecomentario"/>
        </w:rPr>
        <w:annotationRef/>
      </w:r>
      <w:r>
        <w:t xml:space="preserve">En todos los demás protocolos dice que lo hacen las empresas, La labor del Guía es pasar junto al afiche y recordarlo. </w:t>
      </w:r>
    </w:p>
  </w:comment>
  <w:comment w:id="65" w:author="Instituto Costarricense de Educacion Turistica ICETUR" w:date="2020-05-27T16:30:00Z" w:initials="ICdETI">
    <w:p w14:paraId="7BF8EAD6" w14:textId="70E698E3" w:rsidR="00796674" w:rsidRDefault="00796674">
      <w:pPr>
        <w:pStyle w:val="Textocomentario"/>
      </w:pPr>
      <w:r>
        <w:rPr>
          <w:rStyle w:val="Refdecomentario"/>
        </w:rPr>
        <w:annotationRef/>
      </w:r>
      <w:r>
        <w:t xml:space="preserve">Terriblemente inconveniente ya que son escenarios de </w:t>
      </w:r>
      <w:proofErr w:type="spellStart"/>
      <w:r>
        <w:t>Fakenews</w:t>
      </w:r>
      <w:proofErr w:type="spellEnd"/>
      <w:r>
        <w:t xml:space="preserve">. La Federación tiene una página que informa directamente a 14-16 organizaciones y tiene la credibilidad gremial que se necesita.  Las asociaciones copian siempre la versión oficial de la Federación y la distribuyan. Inclusive lo hacen también las únicas dos asociaciones que no pertenecen a la Federación. </w:t>
      </w:r>
    </w:p>
  </w:comment>
  <w:comment w:id="66" w:author="Instituto Costarricense de Educacion Turistica ICETUR" w:date="2020-05-27T16:35:00Z" w:initials="ICdETI">
    <w:p w14:paraId="745DA32F" w14:textId="252AEFDA" w:rsidR="00796674" w:rsidRDefault="00796674">
      <w:pPr>
        <w:pStyle w:val="Textocomentario"/>
      </w:pPr>
      <w:r>
        <w:rPr>
          <w:rStyle w:val="Refdecomentario"/>
        </w:rPr>
        <w:annotationRef/>
      </w:r>
      <w:r>
        <w:t xml:space="preserve">Este es un protocolo de Guías no de empresas. Debe evitarse el lenguaje administrativo ya que el Guía no puede velar porque Guía cumpla, Casi que solo uno de cada 10 Guías trabaja para empresas y casi la mitad trabaja sin empresa y trayendo sus propios clientes. El lenguaje de subordinación </w:t>
      </w:r>
      <w:r w:rsidR="00C04DB6">
        <w:t>está</w:t>
      </w:r>
      <w:r>
        <w:t xml:space="preserve"> bien para </w:t>
      </w:r>
      <w:r w:rsidR="00D92FA8">
        <w:t>empresas,</w:t>
      </w:r>
      <w:r>
        <w:t xml:space="preserve"> pero este protocolo no es de empresas. </w:t>
      </w:r>
      <w:r w:rsidR="00C04DB6">
        <w:t xml:space="preserve">Los Guías </w:t>
      </w:r>
      <w:r w:rsidR="00D92FA8">
        <w:t>son las</w:t>
      </w:r>
      <w:r w:rsidR="00C04DB6">
        <w:t xml:space="preserve"> personas con responsabilidades por este protocolo independientemente de la empresa. </w:t>
      </w:r>
      <w:r>
        <w:t xml:space="preserve"> </w:t>
      </w:r>
    </w:p>
  </w:comment>
  <w:comment w:id="73" w:author="Instituto Costarricense de Educacion Turistica ICETUR" w:date="2020-05-27T16:39:00Z" w:initials="ICdETI">
    <w:p w14:paraId="384EB4AE" w14:textId="7E029DE2" w:rsidR="00C04DB6" w:rsidRDefault="00C04DB6">
      <w:pPr>
        <w:pStyle w:val="Textocomentario"/>
      </w:pPr>
      <w:r>
        <w:rPr>
          <w:rStyle w:val="Refdecomentario"/>
        </w:rPr>
        <w:annotationRef/>
      </w:r>
      <w:r>
        <w:t>No pueden ser quienes la hagan. Andan en el sendero con los turistas.  Tan solo son responsables de vigilar o asegurarse que otros la hagan</w:t>
      </w:r>
    </w:p>
  </w:comment>
  <w:comment w:id="95" w:author="Instituto Costarricense de Educacion Turistica ICETUR" w:date="2020-05-27T16:41:00Z" w:initials="ICdETI">
    <w:p w14:paraId="456FF504" w14:textId="51D42E49" w:rsidR="00C04DB6" w:rsidRDefault="00C04DB6">
      <w:pPr>
        <w:pStyle w:val="Textocomentario"/>
      </w:pPr>
      <w:r>
        <w:rPr>
          <w:rStyle w:val="Refdecomentario"/>
        </w:rPr>
        <w:annotationRef/>
      </w:r>
      <w:r>
        <w:t>Est</w:t>
      </w:r>
      <w:r w:rsidR="00D83CF5">
        <w:t>e</w:t>
      </w:r>
      <w:r>
        <w:t xml:space="preserve"> si es el concepto apropiado: velar </w:t>
      </w:r>
      <w:proofErr w:type="gramStart"/>
      <w:r>
        <w:t>por ,</w:t>
      </w:r>
      <w:proofErr w:type="gramEnd"/>
      <w:r>
        <w:t xml:space="preserve"> no hacer….</w:t>
      </w:r>
    </w:p>
  </w:comment>
  <w:comment w:id="105" w:author="Instituto Costarricense de Educacion Turistica ICETUR" w:date="2020-05-27T16:42:00Z" w:initials="ICdETI">
    <w:p w14:paraId="25E49033" w14:textId="00C8214F" w:rsidR="00C04DB6" w:rsidRDefault="00C04DB6">
      <w:pPr>
        <w:pStyle w:val="Textocomentario"/>
      </w:pPr>
      <w:r>
        <w:rPr>
          <w:rStyle w:val="Refdecomentario"/>
        </w:rPr>
        <w:annotationRef/>
      </w:r>
      <w:r>
        <w:t xml:space="preserve">El CRT+P </w:t>
      </w:r>
      <w:r w:rsidR="00D83CF5">
        <w:t xml:space="preserve">están </w:t>
      </w:r>
      <w:r>
        <w:t xml:space="preserve">pegando diferentes porcentajes por todos los protocolos y aun dentro de uno mismo hay varios.  </w:t>
      </w:r>
      <w:proofErr w:type="gramStart"/>
      <w:r>
        <w:t>50 ,</w:t>
      </w:r>
      <w:proofErr w:type="gramEnd"/>
      <w:r>
        <w:t xml:space="preserve"> 60,  70% ¿???</w:t>
      </w:r>
    </w:p>
  </w:comment>
  <w:comment w:id="109" w:author="Instituto Costarricense de Educacion Turistica ICETUR" w:date="2020-05-27T16:43:00Z" w:initials="ICdETI">
    <w:p w14:paraId="0120BED5" w14:textId="3795002C" w:rsidR="00C04DB6" w:rsidRDefault="00C04DB6">
      <w:pPr>
        <w:pStyle w:val="Textocomentario"/>
      </w:pPr>
      <w:r>
        <w:rPr>
          <w:rStyle w:val="Refdecomentario"/>
        </w:rPr>
        <w:annotationRef/>
      </w:r>
      <w:r>
        <w:t>Solo este tema sin entra en muchos más tiene que ver dos leyes y cerca de 4 reglamentos que habíamos propuesto inicialmente. Hay muchos empresarios irresponsables que nos van a poner peligro a nosotros y nuestras familias si no nos dejan mencionar normativa como a los demás. “Podríamos tener que ir a la guerra sin armas</w:t>
      </w:r>
      <w:proofErr w:type="gramStart"/>
      <w:r>
        <w:t>” ,</w:t>
      </w:r>
      <w:proofErr w:type="gramEnd"/>
      <w:r>
        <w:t xml:space="preserve"> recuerden: Primera Línea de contagio. </w:t>
      </w:r>
    </w:p>
  </w:comment>
  <w:comment w:id="135" w:author="Icetur" w:date="2020-05-27T16:52:00Z" w:initials="ICdETI">
    <w:p w14:paraId="59B56FBB" w14:textId="07E22415" w:rsidR="009B7B63" w:rsidRDefault="009B7B63">
      <w:pPr>
        <w:pStyle w:val="Textocomentario"/>
      </w:pPr>
      <w:r>
        <w:rPr>
          <w:rStyle w:val="Refdecomentario"/>
        </w:rPr>
        <w:annotationRef/>
      </w:r>
      <w:r>
        <w:t xml:space="preserve">Por favor utilizar el titulo Guía de Turismo en mayúscula ya que aparece </w:t>
      </w:r>
      <w:r w:rsidR="00873674">
        <w:t>de todas</w:t>
      </w:r>
      <w:r>
        <w:t xml:space="preserve"> formas por el protocolo</w:t>
      </w:r>
      <w:r w:rsidR="00600CC0">
        <w:t xml:space="preserve">. Es un título de una credencial o licencia de Estado lo apropiado es mayúscula y ambas palabras no solo Guía </w:t>
      </w:r>
    </w:p>
  </w:comment>
  <w:comment w:id="139" w:author="Icetur" w:date="2020-05-27T17:57:00Z" w:initials="ICdETI">
    <w:p w14:paraId="67C9C97D" w14:textId="18E153A4" w:rsidR="009E1BE2" w:rsidRDefault="009E1BE2">
      <w:pPr>
        <w:pStyle w:val="Textocomentario"/>
      </w:pPr>
      <w:r>
        <w:rPr>
          <w:rStyle w:val="Refdecomentario"/>
        </w:rPr>
        <w:annotationRef/>
      </w:r>
      <w:r>
        <w:t>¿Y los no sectoriales</w:t>
      </w:r>
      <w:r w:rsidR="00677E35">
        <w:t xml:space="preserve"> </w:t>
      </w:r>
      <w:r>
        <w:t xml:space="preserve">no? </w:t>
      </w:r>
    </w:p>
  </w:comment>
  <w:comment w:id="140" w:author="Icetur" w:date="2020-05-27T17:58:00Z" w:initials="ICdETI">
    <w:p w14:paraId="17527DF1" w14:textId="37471EE3" w:rsidR="00677E35" w:rsidRDefault="00677E35">
      <w:pPr>
        <w:pStyle w:val="Textocomentario"/>
      </w:pPr>
      <w:r>
        <w:rPr>
          <w:rStyle w:val="Refdecomentario"/>
        </w:rPr>
        <w:annotationRef/>
      </w:r>
      <w:r>
        <w:t>Mejora esta redacción “naturaleza del Guía</w:t>
      </w:r>
      <w:r w:rsidR="00B836C1">
        <w:t xml:space="preserve">” o naturaleza del trabajo del Guía </w:t>
      </w:r>
    </w:p>
  </w:comment>
  <w:comment w:id="141" w:author="Icetur" w:date="2020-05-27T17:59:00Z" w:initials="ICdETI">
    <w:p w14:paraId="0C2F6F3A" w14:textId="72A02085" w:rsidR="004468DF" w:rsidRDefault="004468DF">
      <w:pPr>
        <w:pStyle w:val="Textocomentario"/>
      </w:pPr>
      <w:r>
        <w:rPr>
          <w:rStyle w:val="Refdecomentario"/>
        </w:rPr>
        <w:annotationRef/>
      </w:r>
      <w:r>
        <w:t xml:space="preserve">Tanto para esta como para las tres anteriores urge colocar aquí normativa referencial. Mencionarlas no hace daño. </w:t>
      </w:r>
    </w:p>
  </w:comment>
  <w:comment w:id="142" w:author="Icetur" w:date="2020-05-27T18:00:00Z" w:initials="ICdETI">
    <w:p w14:paraId="7CE49B81" w14:textId="20AF23E6" w:rsidR="00A463D7" w:rsidRDefault="00A463D7">
      <w:pPr>
        <w:pStyle w:val="Textocomentario"/>
      </w:pPr>
      <w:r>
        <w:rPr>
          <w:rStyle w:val="Refdecomentario"/>
        </w:rPr>
        <w:annotationRef/>
      </w:r>
      <w:r>
        <w:t>Esto logísticamente es imposible a menos que se esté en una instalación. En cuyo caso mejorar la redacción</w:t>
      </w:r>
      <w:r w:rsidR="007C5F4E">
        <w:t xml:space="preserve"> por favor. </w:t>
      </w:r>
    </w:p>
  </w:comment>
  <w:comment w:id="143" w:author="Icetur" w:date="2020-05-27T18:01:00Z" w:initials="ICdETI">
    <w:p w14:paraId="7A00FE20" w14:textId="13220E15" w:rsidR="007C5F4E" w:rsidRDefault="007C5F4E">
      <w:pPr>
        <w:pStyle w:val="Textocomentario"/>
      </w:pPr>
      <w:r>
        <w:rPr>
          <w:rStyle w:val="Refdecomentario"/>
        </w:rPr>
        <w:annotationRef/>
      </w:r>
    </w:p>
  </w:comment>
  <w:comment w:id="144" w:author="Icetur" w:date="2020-05-27T18:01:00Z" w:initials="ICdETI">
    <w:p w14:paraId="1C830A3B" w14:textId="5F37BF43" w:rsidR="007C5F4E" w:rsidRDefault="007C5F4E">
      <w:pPr>
        <w:pStyle w:val="Textocomentario"/>
      </w:pPr>
      <w:r>
        <w:rPr>
          <w:rStyle w:val="Refdecomentario"/>
        </w:rPr>
        <w:annotationRef/>
      </w:r>
      <w:r>
        <w:t xml:space="preserve">Realizarlas </w:t>
      </w:r>
    </w:p>
  </w:comment>
  <w:comment w:id="145" w:author="Icetur" w:date="2020-05-27T18:02:00Z" w:initials="ICdETI">
    <w:p w14:paraId="7F70A60C" w14:textId="3F02D852" w:rsidR="00630C6A" w:rsidRDefault="00630C6A">
      <w:pPr>
        <w:pStyle w:val="Textocomentario"/>
      </w:pPr>
      <w:r>
        <w:rPr>
          <w:rStyle w:val="Refdecomentario"/>
        </w:rPr>
        <w:annotationRef/>
      </w:r>
      <w:r>
        <w:t xml:space="preserve">Muchas veces esto no es posible EJ: un grupo de 6 en donde </w:t>
      </w:r>
      <w:r w:rsidR="00054A31">
        <w:t xml:space="preserve">4 venían en un carro y 2 en otro. Se cumple el 6 pero son dos burbujas en un solo grupo. </w:t>
      </w:r>
    </w:p>
  </w:comment>
  <w:comment w:id="146" w:author="Icetur" w:date="2020-05-27T18:03:00Z" w:initials="ICdETI">
    <w:p w14:paraId="2DF0F4F0" w14:textId="0FF17435" w:rsidR="00D061B8" w:rsidRDefault="00D061B8">
      <w:pPr>
        <w:pStyle w:val="Textocomentario"/>
      </w:pPr>
      <w:r>
        <w:rPr>
          <w:rStyle w:val="Refdecomentario"/>
        </w:rPr>
        <w:annotationRef/>
      </w:r>
    </w:p>
  </w:comment>
  <w:comment w:id="147" w:author="Icetur" w:date="2020-05-27T18:03:00Z" w:initials="ICdETI">
    <w:p w14:paraId="3D03C0A3" w14:textId="7839A00E" w:rsidR="00D061B8" w:rsidRDefault="00D061B8">
      <w:pPr>
        <w:pStyle w:val="Textocomentario"/>
      </w:pPr>
      <w:r>
        <w:rPr>
          <w:rStyle w:val="Refdecomentario"/>
        </w:rPr>
        <w:annotationRef/>
      </w:r>
      <w:r>
        <w:t>Se recomienda el uso de la palabra pro</w:t>
      </w:r>
      <w:r w:rsidR="00D222E3">
        <w:t>cura y no pro</w:t>
      </w:r>
    </w:p>
  </w:comment>
  <w:comment w:id="151" w:author="Icetur" w:date="2020-05-27T18:04:00Z" w:initials="ICdETI">
    <w:p w14:paraId="55BE38C3" w14:textId="032FC1C4" w:rsidR="00D222E3" w:rsidRDefault="00D222E3">
      <w:pPr>
        <w:pStyle w:val="Textocomentario"/>
      </w:pPr>
      <w:r>
        <w:rPr>
          <w:rStyle w:val="Refdecomentario"/>
        </w:rPr>
        <w:annotationRef/>
      </w:r>
      <w:r>
        <w:t xml:space="preserve">El peso jurídico esta palabra justifica el uso de la normativa como se le permitió a todos los demás. </w:t>
      </w:r>
      <w:r w:rsidR="000426B1">
        <w:t xml:space="preserve">Ustedes tienen abogados en </w:t>
      </w:r>
      <w:proofErr w:type="gramStart"/>
      <w:r w:rsidR="000426B1">
        <w:t>Gestión ,</w:t>
      </w:r>
      <w:proofErr w:type="gramEnd"/>
      <w:r w:rsidR="000426B1">
        <w:t xml:space="preserve"> por favor </w:t>
      </w:r>
      <w:r w:rsidR="0031434B">
        <w:t>consúltenles</w:t>
      </w:r>
      <w:r w:rsidR="000426B1">
        <w:t xml:space="preserve"> la dimensión este concep</w:t>
      </w:r>
      <w:r w:rsidR="0031434B">
        <w:t xml:space="preserve">to. </w:t>
      </w:r>
    </w:p>
  </w:comment>
  <w:comment w:id="152" w:author="Icetur" w:date="2020-05-27T18:06:00Z" w:initials="ICdETI">
    <w:p w14:paraId="5A293A51" w14:textId="3707FE6B" w:rsidR="0031434B" w:rsidRDefault="0031434B">
      <w:pPr>
        <w:pStyle w:val="Textocomentario"/>
      </w:pPr>
      <w:r>
        <w:rPr>
          <w:rStyle w:val="Refdecomentario"/>
        </w:rPr>
        <w:annotationRef/>
      </w:r>
      <w:r>
        <w:t xml:space="preserve">En esto si no estamos de acuerdo, las bitácoras deben volver al transporte turístico </w:t>
      </w:r>
      <w:r w:rsidR="00E56CD1">
        <w:t xml:space="preserve">y del CTP las quitaron. Es allí a donde deben volver y en los casos de parques temáticos y sitios ellos deben completarlas. </w:t>
      </w:r>
      <w:r w:rsidR="00A4323E">
        <w:t>Los Guías</w:t>
      </w:r>
      <w:r w:rsidR="00E56CD1">
        <w:t xml:space="preserve"> a veces sirve</w:t>
      </w:r>
      <w:r w:rsidR="00407F9E">
        <w:t>n</w:t>
      </w:r>
      <w:r w:rsidR="00E56CD1">
        <w:t xml:space="preserve"> por una hora a un grupo de 30 personas en un bus de 50</w:t>
      </w:r>
      <w:r w:rsidR="00407F9E">
        <w:t xml:space="preserve">. Van dura otra hora haciendo bitácoras. Ya había bitácoras en el turismo operativo en le sitio donde era, el transporte turístico. </w:t>
      </w:r>
      <w:r w:rsidR="00A4323E">
        <w:t xml:space="preserve"> Hay una gran cantidad de combinaciones que colocan a un Guía frente a varios grupos a le vez: Gestión debe hacer volver la bitácora a las unidades de transporte turístico. Se hace en aviones, se hace en barcos</w:t>
      </w:r>
      <w:r w:rsidR="00C574D7">
        <w:t xml:space="preserve">, porque la quitaron de los buses. En Europa y Asia se hace hasta en trenes turísticos. Los Guías no tienen tiempo de hacer esto. </w:t>
      </w:r>
      <w:r w:rsidR="003B3863">
        <w:t xml:space="preserve">Las agencias pueden pasar eso a transportistas e inclusive a Guías. Es virtual. </w:t>
      </w:r>
    </w:p>
  </w:comment>
  <w:comment w:id="156" w:author="Icetur" w:date="2020-05-27T18:12:00Z" w:initials="ICdETI">
    <w:p w14:paraId="1099B6D1" w14:textId="43D654D1" w:rsidR="002A1616" w:rsidRDefault="002A1616">
      <w:pPr>
        <w:pStyle w:val="Textocomentario"/>
      </w:pPr>
      <w:r>
        <w:rPr>
          <w:rStyle w:val="Refdecomentario"/>
        </w:rPr>
        <w:annotationRef/>
      </w:r>
      <w:proofErr w:type="gramStart"/>
      <w:r>
        <w:t xml:space="preserve">Alguien tiene idea de </w:t>
      </w:r>
      <w:r w:rsidR="005352CB">
        <w:t>cómo</w:t>
      </w:r>
      <w:r>
        <w:t xml:space="preserve"> se puede </w:t>
      </w:r>
      <w:r w:rsidR="005352CB">
        <w:t>adivinar</w:t>
      </w:r>
      <w:r>
        <w:t xml:space="preserve"> esto?</w:t>
      </w:r>
      <w:proofErr w:type="gramEnd"/>
      <w:r>
        <w:t xml:space="preserve"> </w:t>
      </w:r>
    </w:p>
  </w:comment>
  <w:comment w:id="161" w:author="Icetur" w:date="2020-05-27T18:13:00Z" w:initials="ICdETI">
    <w:p w14:paraId="10809FA9" w14:textId="16623170" w:rsidR="005352CB" w:rsidRDefault="005352CB">
      <w:pPr>
        <w:pStyle w:val="Textocomentario"/>
      </w:pPr>
      <w:r>
        <w:rPr>
          <w:rStyle w:val="Refdecomentario"/>
        </w:rPr>
        <w:annotationRef/>
      </w:r>
      <w:r w:rsidR="005623ED">
        <w:t>¿</w:t>
      </w:r>
      <w:r>
        <w:t>En serio</w:t>
      </w:r>
      <w:r w:rsidR="005623ED">
        <w:t>?</w:t>
      </w:r>
      <w:r>
        <w:t xml:space="preserve">, para este punto siguen pensando que omitir la normativa y reglamentación es improcedente: </w:t>
      </w:r>
      <w:proofErr w:type="gramStart"/>
      <w:r>
        <w:t xml:space="preserve">hay protocolos en los que pusieron normativa en donde </w:t>
      </w:r>
      <w:r w:rsidR="005623ED">
        <w:t xml:space="preserve">ni </w:t>
      </w:r>
      <w:r w:rsidR="000501FE">
        <w:t xml:space="preserve">las empresas </w:t>
      </w:r>
      <w:r w:rsidR="00302D81">
        <w:t xml:space="preserve">ni sus gerentes desde sus oficinas </w:t>
      </w:r>
      <w:r w:rsidR="000501FE">
        <w:t>no tiene</w:t>
      </w:r>
      <w:r w:rsidR="00A52AE8">
        <w:t>n</w:t>
      </w:r>
      <w:r w:rsidR="000501FE">
        <w:t xml:space="preserve"> que lidiar con conceptos tales como obligación, exigir y otros </w:t>
      </w:r>
      <w:r w:rsidR="00FD2B21">
        <w:t>y en este que es la trinchera turística en donde un error puede crear un foco de contagio los quitaron?</w:t>
      </w:r>
      <w:proofErr w:type="gramEnd"/>
      <w:r w:rsidR="00FD2B21">
        <w:t xml:space="preserve"> </w:t>
      </w:r>
      <w:r w:rsidR="00A52AE8">
        <w:t xml:space="preserve"> El tercer punto de este enunciado es casi el literal de uno de nuestr</w:t>
      </w:r>
      <w:r w:rsidR="005623ED">
        <w:t>os reglamentos</w:t>
      </w:r>
    </w:p>
  </w:comment>
  <w:comment w:id="168" w:author="Icetur" w:date="2020-05-27T18:19:00Z" w:initials="ICdETI">
    <w:p w14:paraId="2FFD3B9C" w14:textId="09EC08B9" w:rsidR="00831545" w:rsidRDefault="00831545">
      <w:pPr>
        <w:pStyle w:val="Textocomentario"/>
      </w:pPr>
      <w:r>
        <w:rPr>
          <w:rStyle w:val="Refdecomentario"/>
        </w:rPr>
        <w:annotationRef/>
      </w:r>
      <w:r>
        <w:t xml:space="preserve">¿Amparado en que normativa? ¿Si la que estaba la quitaron? </w:t>
      </w:r>
      <w:r w:rsidR="00E358C5">
        <w:t>0000000000</w:t>
      </w:r>
      <w:r>
        <w:t xml:space="preserve"> ¿Que se supone que usemos el CETM? </w:t>
      </w:r>
    </w:p>
  </w:comment>
  <w:comment w:id="172" w:author="Icetur" w:date="2020-05-27T18:21:00Z" w:initials="ICdETI">
    <w:p w14:paraId="3F175EF3" w14:textId="3E719D7D" w:rsidR="00E358C5" w:rsidRDefault="00E358C5">
      <w:pPr>
        <w:pStyle w:val="Textocomentario"/>
      </w:pPr>
      <w:r>
        <w:rPr>
          <w:rStyle w:val="Refdecomentario"/>
        </w:rPr>
        <w:annotationRef/>
      </w:r>
      <w:r>
        <w:t xml:space="preserve">Y su </w:t>
      </w:r>
      <w:proofErr w:type="gramStart"/>
      <w:r>
        <w:t>Federación  (</w:t>
      </w:r>
      <w:proofErr w:type="gramEnd"/>
      <w:r>
        <w:t xml:space="preserve">)Hay asociaciones de </w:t>
      </w:r>
      <w:r w:rsidR="0071563C">
        <w:t>Guías</w:t>
      </w:r>
      <w:r>
        <w:t xml:space="preserve"> que no tienen pagina</w:t>
      </w:r>
    </w:p>
  </w:comment>
  <w:comment w:id="173" w:author="Icetur" w:date="2020-05-27T18:22:00Z" w:initials="ICdETI">
    <w:p w14:paraId="27B39782" w14:textId="1BF2C6E7" w:rsidR="0071563C" w:rsidRDefault="0071563C">
      <w:pPr>
        <w:pStyle w:val="Textocomentario"/>
      </w:pPr>
      <w:r>
        <w:rPr>
          <w:rStyle w:val="Refdecomentario"/>
        </w:rPr>
        <w:annotationRef/>
      </w:r>
      <w:r>
        <w:t xml:space="preserve">Esta plataforma no se recomienda. Aprovecho para recordarles que tenemos un año esperando que TI de ICT nos abra una </w:t>
      </w:r>
      <w:r w:rsidR="00C146DE">
        <w:t>cejilla</w:t>
      </w:r>
      <w:r>
        <w:t xml:space="preserve"> en</w:t>
      </w:r>
      <w:r w:rsidR="00C146DE">
        <w:t xml:space="preserve"> </w:t>
      </w:r>
      <w:r w:rsidR="004C580C">
        <w:t xml:space="preserve">para la CONAGUITUR </w:t>
      </w:r>
      <w:r w:rsidR="00C146DE">
        <w:t xml:space="preserve">el sitio web institucional. </w:t>
      </w:r>
    </w:p>
  </w:comment>
  <w:comment w:id="174" w:author="Icetur" w:date="2020-05-27T18:25:00Z" w:initials="ICdETI">
    <w:p w14:paraId="23119F4A" w14:textId="62E64235" w:rsidR="00FE1A07" w:rsidRDefault="00FE1A07">
      <w:pPr>
        <w:pStyle w:val="Textocomentario"/>
      </w:pPr>
      <w:r>
        <w:rPr>
          <w:rStyle w:val="Refdecomentario"/>
        </w:rPr>
        <w:annotationRef/>
      </w:r>
      <w:r>
        <w:t xml:space="preserve">Hay </w:t>
      </w:r>
      <w:r w:rsidR="00F5542E">
        <w:t xml:space="preserve">comités a lo interno y por favor </w:t>
      </w:r>
      <w:r w:rsidR="00B166EA">
        <w:t>recordar nuevamente</w:t>
      </w:r>
      <w:r w:rsidR="00F5542E">
        <w:t xml:space="preserve"> el concepto </w:t>
      </w:r>
      <w:r w:rsidR="00B166EA">
        <w:t>de Federación. Una Federación no es una asociación</w:t>
      </w:r>
      <w:r w:rsidR="00181216">
        <w:t xml:space="preserve">. Que alguien confirme a los redactores que Gestión Turistica tiene </w:t>
      </w:r>
      <w:r w:rsidR="00815DE5">
        <w:t xml:space="preserve">más dos años lidiando con la </w:t>
      </w:r>
      <w:proofErr w:type="gramStart"/>
      <w:r w:rsidR="00815DE5">
        <w:t>Federación  y</w:t>
      </w:r>
      <w:proofErr w:type="gramEnd"/>
      <w:r w:rsidR="00815DE5">
        <w:t xml:space="preserve"> tan solo una asociación. </w:t>
      </w:r>
      <w:r w:rsidR="00B166EA">
        <w:t xml:space="preserve"> </w:t>
      </w:r>
    </w:p>
  </w:comment>
  <w:comment w:id="175" w:author="Icetur" w:date="2020-05-27T18:28:00Z" w:initials="ICdETI">
    <w:p w14:paraId="364ECE21" w14:textId="44BAD441" w:rsidR="00E06BD9" w:rsidRDefault="00E06BD9">
      <w:pPr>
        <w:pStyle w:val="Textocomentario"/>
      </w:pPr>
      <w:r>
        <w:rPr>
          <w:rStyle w:val="Refdecomentario"/>
        </w:rPr>
        <w:annotationRef/>
      </w:r>
      <w:r>
        <w:t xml:space="preserve">Recordar los órdenes que son familiares para el guiado organizado: Primero la Federación que </w:t>
      </w:r>
      <w:r w:rsidR="0063013E">
        <w:t xml:space="preserve">cubre a la mayoría de </w:t>
      </w:r>
      <w:proofErr w:type="gramStart"/>
      <w:r w:rsidR="0063013E">
        <w:t>Guías</w:t>
      </w:r>
      <w:proofErr w:type="gramEnd"/>
      <w:r w:rsidR="0063013E">
        <w:t xml:space="preserve"> y grupos y luego sus partes.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CB265B9" w15:done="0"/>
  <w15:commentEx w15:paraId="4CB23048" w15:done="0"/>
  <w15:commentEx w15:paraId="5A232C54" w15:done="0"/>
  <w15:commentEx w15:paraId="5E3A9F29" w15:done="0"/>
  <w15:commentEx w15:paraId="01325C00" w15:done="0"/>
  <w15:commentEx w15:paraId="476630EF" w15:done="0"/>
  <w15:commentEx w15:paraId="0BA5A93D" w15:done="0"/>
  <w15:commentEx w15:paraId="23AA4A21" w15:done="0"/>
  <w15:commentEx w15:paraId="68711B49" w15:done="0"/>
  <w15:commentEx w15:paraId="6E92CAEA" w15:done="0"/>
  <w15:commentEx w15:paraId="3EBD39EB" w15:done="0"/>
  <w15:commentEx w15:paraId="42BD07EF" w15:done="0"/>
  <w15:commentEx w15:paraId="498D671C" w15:done="0"/>
  <w15:commentEx w15:paraId="6809F0C8" w15:done="0"/>
  <w15:commentEx w15:paraId="2789FEE6" w15:done="0"/>
  <w15:commentEx w15:paraId="1390D4CB" w15:done="0"/>
  <w15:commentEx w15:paraId="5990A7F8" w15:done="0"/>
  <w15:commentEx w15:paraId="6F168104" w15:done="0"/>
  <w15:commentEx w15:paraId="59843CAA" w15:paraIdParent="6F168104" w15:done="0"/>
  <w15:commentEx w15:paraId="7BF8EAD6" w15:done="0"/>
  <w15:commentEx w15:paraId="745DA32F" w15:done="0"/>
  <w15:commentEx w15:paraId="384EB4AE" w15:done="0"/>
  <w15:commentEx w15:paraId="456FF504" w15:done="0"/>
  <w15:commentEx w15:paraId="25E49033" w15:done="0"/>
  <w15:commentEx w15:paraId="0120BED5" w15:done="0"/>
  <w15:commentEx w15:paraId="59B56FBB" w15:done="0"/>
  <w15:commentEx w15:paraId="67C9C97D" w15:done="0"/>
  <w15:commentEx w15:paraId="17527DF1" w15:done="0"/>
  <w15:commentEx w15:paraId="0C2F6F3A" w15:done="0"/>
  <w15:commentEx w15:paraId="7CE49B81" w15:done="0"/>
  <w15:commentEx w15:paraId="7A00FE20" w15:done="0"/>
  <w15:commentEx w15:paraId="1C830A3B" w15:paraIdParent="7A00FE20" w15:done="0"/>
  <w15:commentEx w15:paraId="7F70A60C" w15:done="0"/>
  <w15:commentEx w15:paraId="2DF0F4F0" w15:done="0"/>
  <w15:commentEx w15:paraId="3D03C0A3" w15:paraIdParent="2DF0F4F0" w15:done="0"/>
  <w15:commentEx w15:paraId="55BE38C3" w15:done="0"/>
  <w15:commentEx w15:paraId="5A293A51" w15:done="0"/>
  <w15:commentEx w15:paraId="1099B6D1" w15:done="0"/>
  <w15:commentEx w15:paraId="10809FA9" w15:done="0"/>
  <w15:commentEx w15:paraId="2FFD3B9C" w15:done="0"/>
  <w15:commentEx w15:paraId="3F175EF3" w15:done="0"/>
  <w15:commentEx w15:paraId="27B39782" w15:done="0"/>
  <w15:commentEx w15:paraId="23119F4A" w15:done="0"/>
  <w15:commentEx w15:paraId="364ECE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91891" w16cex:dateUtc="2020-05-27T22:49:00Z"/>
  <w16cex:commentExtensible w16cex:durableId="2278FC2A" w16cex:dateUtc="2020-05-27T20:48:00Z"/>
  <w16cex:commentExtensible w16cex:durableId="2278FD12" w16cex:dateUtc="2020-05-27T20:52:00Z"/>
  <w16cex:commentExtensible w16cex:durableId="2278FDAA" w16cex:dateUtc="2020-05-27T20:54:00Z"/>
  <w16cex:commentExtensible w16cex:durableId="2278FDE4" w16cex:dateUtc="2020-05-27T20:55:00Z"/>
  <w16cex:commentExtensible w16cex:durableId="2278FE49" w16cex:dateUtc="2020-05-27T20:57:00Z"/>
  <w16cex:commentExtensible w16cex:durableId="2278FF8C" w16cex:dateUtc="2020-05-27T21:02:00Z"/>
  <w16cex:commentExtensible w16cex:durableId="227901F0" w16cex:dateUtc="2020-05-27T21:12:00Z"/>
  <w16cex:commentExtensible w16cex:durableId="22790242" w16cex:dateUtc="2020-05-27T21:14:00Z"/>
  <w16cex:commentExtensible w16cex:durableId="22790289" w16cex:dateUtc="2020-05-27T21:15:00Z"/>
  <w16cex:commentExtensible w16cex:durableId="227911A6" w16cex:dateUtc="2020-05-27T22:19:00Z"/>
  <w16cex:commentExtensible w16cex:durableId="22791253" w16cex:dateUtc="2020-05-27T22:22:00Z"/>
  <w16cex:commentExtensible w16cex:durableId="227912F4" w16cex:dateUtc="2020-05-27T22:25:00Z"/>
  <w16cex:commentExtensible w16cex:durableId="2279131D" w16cex:dateUtc="2020-05-27T22:26:00Z"/>
  <w16cex:commentExtensible w16cex:durableId="22791355" w16cex:dateUtc="2020-05-27T22:27:00Z"/>
  <w16cex:commentExtensible w16cex:durableId="227913DC" w16cex:dateUtc="2020-05-27T22:29:00Z"/>
  <w16cex:commentExtensible w16cex:durableId="22791407" w16cex:dateUtc="2020-05-27T22:29:00Z"/>
  <w16cex:commentExtensible w16cex:durableId="227914EE" w16cex:dateUtc="2020-05-27T22:33:00Z"/>
  <w16cex:commentExtensible w16cex:durableId="22791441" w16cex:dateUtc="2020-05-27T22:30:00Z"/>
  <w16cex:commentExtensible w16cex:durableId="22791534" w16cex:dateUtc="2020-05-27T22:35:00Z"/>
  <w16cex:commentExtensible w16cex:durableId="22791653" w16cex:dateUtc="2020-05-27T22:39:00Z"/>
  <w16cex:commentExtensible w16cex:durableId="227916B8" w16cex:dateUtc="2020-05-27T22:41:00Z"/>
  <w16cex:commentExtensible w16cex:durableId="227916E7" w16cex:dateUtc="2020-05-27T22:42:00Z"/>
  <w16cex:commentExtensible w16cex:durableId="22791747" w16cex:dateUtc="2020-05-27T22:43:00Z"/>
  <w16cex:commentExtensible w16cex:durableId="2279193C" w16cex:dateUtc="2020-05-27T22:52:00Z"/>
  <w16cex:commentExtensible w16cex:durableId="2279288E" w16cex:dateUtc="2020-05-27T23:57:00Z"/>
  <w16cex:commentExtensible w16cex:durableId="227928AF" w16cex:dateUtc="2020-05-27T23:58:00Z"/>
  <w16cex:commentExtensible w16cex:durableId="227928E8" w16cex:dateUtc="2020-05-27T23:59:00Z"/>
  <w16cex:commentExtensible w16cex:durableId="22792936" w16cex:dateUtc="2020-05-28T00:00:00Z"/>
  <w16cex:commentExtensible w16cex:durableId="2279298A" w16cex:dateUtc="2020-05-28T00:01:00Z"/>
  <w16cex:commentExtensible w16cex:durableId="2279298B" w16cex:dateUtc="2020-05-28T00:01:00Z"/>
  <w16cex:commentExtensible w16cex:durableId="227929A9" w16cex:dateUtc="2020-05-28T00:02:00Z"/>
  <w16cex:commentExtensible w16cex:durableId="227929FE" w16cex:dateUtc="2020-05-28T00:03:00Z"/>
  <w16cex:commentExtensible w16cex:durableId="227929FF" w16cex:dateUtc="2020-05-28T00:03:00Z"/>
  <w16cex:commentExtensible w16cex:durableId="22792A2B" w16cex:dateUtc="2020-05-28T00:04:00Z"/>
  <w16cex:commentExtensible w16cex:durableId="22792A91" w16cex:dateUtc="2020-05-28T00:06:00Z"/>
  <w16cex:commentExtensible w16cex:durableId="22792C0E" w16cex:dateUtc="2020-05-28T00:12:00Z"/>
  <w16cex:commentExtensible w16cex:durableId="22792C40" w16cex:dateUtc="2020-05-28T00:13:00Z"/>
  <w16cex:commentExtensible w16cex:durableId="22792DB8" w16cex:dateUtc="2020-05-28T00:19:00Z"/>
  <w16cex:commentExtensible w16cex:durableId="22792E16" w16cex:dateUtc="2020-05-28T00:21:00Z"/>
  <w16cex:commentExtensible w16cex:durableId="22792E69" w16cex:dateUtc="2020-05-28T00:22:00Z"/>
  <w16cex:commentExtensible w16cex:durableId="22792F00" w16cex:dateUtc="2020-05-28T00:25:00Z"/>
  <w16cex:commentExtensible w16cex:durableId="22792FB7" w16cex:dateUtc="2020-05-28T0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B265B9" w16cid:durableId="22791891"/>
  <w16cid:commentId w16cid:paraId="4CB23048" w16cid:durableId="2278FC2A"/>
  <w16cid:commentId w16cid:paraId="5A232C54" w16cid:durableId="2278FD12"/>
  <w16cid:commentId w16cid:paraId="5E3A9F29" w16cid:durableId="2278FDAA"/>
  <w16cid:commentId w16cid:paraId="01325C00" w16cid:durableId="2278FDE4"/>
  <w16cid:commentId w16cid:paraId="476630EF" w16cid:durableId="2278FE49"/>
  <w16cid:commentId w16cid:paraId="0BA5A93D" w16cid:durableId="2278FF8C"/>
  <w16cid:commentId w16cid:paraId="23AA4A21" w16cid:durableId="227901F0"/>
  <w16cid:commentId w16cid:paraId="68711B49" w16cid:durableId="22790242"/>
  <w16cid:commentId w16cid:paraId="6E92CAEA" w16cid:durableId="22790289"/>
  <w16cid:commentId w16cid:paraId="3EBD39EB" w16cid:durableId="227911A6"/>
  <w16cid:commentId w16cid:paraId="42BD07EF" w16cid:durableId="22791253"/>
  <w16cid:commentId w16cid:paraId="498D671C" w16cid:durableId="227912F4"/>
  <w16cid:commentId w16cid:paraId="6809F0C8" w16cid:durableId="2279131D"/>
  <w16cid:commentId w16cid:paraId="2789FEE6" w16cid:durableId="22791355"/>
  <w16cid:commentId w16cid:paraId="1390D4CB" w16cid:durableId="227913DC"/>
  <w16cid:commentId w16cid:paraId="5990A7F8" w16cid:durableId="22791407"/>
  <w16cid:commentId w16cid:paraId="6F168104" w16cid:durableId="2278FBDC"/>
  <w16cid:commentId w16cid:paraId="59843CAA" w16cid:durableId="227914EE"/>
  <w16cid:commentId w16cid:paraId="7BF8EAD6" w16cid:durableId="22791441"/>
  <w16cid:commentId w16cid:paraId="745DA32F" w16cid:durableId="22791534"/>
  <w16cid:commentId w16cid:paraId="384EB4AE" w16cid:durableId="22791653"/>
  <w16cid:commentId w16cid:paraId="456FF504" w16cid:durableId="227916B8"/>
  <w16cid:commentId w16cid:paraId="25E49033" w16cid:durableId="227916E7"/>
  <w16cid:commentId w16cid:paraId="0120BED5" w16cid:durableId="22791747"/>
  <w16cid:commentId w16cid:paraId="59B56FBB" w16cid:durableId="2279193C"/>
  <w16cid:commentId w16cid:paraId="67C9C97D" w16cid:durableId="2279288E"/>
  <w16cid:commentId w16cid:paraId="17527DF1" w16cid:durableId="227928AF"/>
  <w16cid:commentId w16cid:paraId="0C2F6F3A" w16cid:durableId="227928E8"/>
  <w16cid:commentId w16cid:paraId="7CE49B81" w16cid:durableId="22792936"/>
  <w16cid:commentId w16cid:paraId="7A00FE20" w16cid:durableId="2279298A"/>
  <w16cid:commentId w16cid:paraId="1C830A3B" w16cid:durableId="2279298B"/>
  <w16cid:commentId w16cid:paraId="7F70A60C" w16cid:durableId="227929A9"/>
  <w16cid:commentId w16cid:paraId="2DF0F4F0" w16cid:durableId="227929FE"/>
  <w16cid:commentId w16cid:paraId="3D03C0A3" w16cid:durableId="227929FF"/>
  <w16cid:commentId w16cid:paraId="55BE38C3" w16cid:durableId="22792A2B"/>
  <w16cid:commentId w16cid:paraId="5A293A51" w16cid:durableId="22792A91"/>
  <w16cid:commentId w16cid:paraId="1099B6D1" w16cid:durableId="22792C0E"/>
  <w16cid:commentId w16cid:paraId="10809FA9" w16cid:durableId="22792C40"/>
  <w16cid:commentId w16cid:paraId="2FFD3B9C" w16cid:durableId="22792DB8"/>
  <w16cid:commentId w16cid:paraId="3F175EF3" w16cid:durableId="22792E16"/>
  <w16cid:commentId w16cid:paraId="27B39782" w16cid:durableId="22792E69"/>
  <w16cid:commentId w16cid:paraId="23119F4A" w16cid:durableId="22792F00"/>
  <w16cid:commentId w16cid:paraId="364ECE21" w16cid:durableId="22792F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DCC61" w14:textId="77777777" w:rsidR="006E2C5B" w:rsidRDefault="006E2C5B" w:rsidP="00BC3161">
      <w:r>
        <w:separator/>
      </w:r>
    </w:p>
  </w:endnote>
  <w:endnote w:type="continuationSeparator" w:id="0">
    <w:p w14:paraId="7AC2FD5C" w14:textId="77777777" w:rsidR="006E2C5B" w:rsidRDefault="006E2C5B" w:rsidP="00BC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 Next LT Pro Light">
    <w:altName w:val="Trebuchet MS"/>
    <w:charset w:val="00"/>
    <w:family w:val="swiss"/>
    <w:pitch w:val="variable"/>
    <w:sig w:usb0="A00000EF" w:usb1="5000204B"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55842428"/>
      <w:docPartObj>
        <w:docPartGallery w:val="Page Numbers (Bottom of Page)"/>
        <w:docPartUnique/>
      </w:docPartObj>
    </w:sdtPr>
    <w:sdtContent>
      <w:p w14:paraId="396F390B" w14:textId="77777777" w:rsidR="000044B3" w:rsidRDefault="000044B3" w:rsidP="003953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AEC33DC" w14:textId="77777777" w:rsidR="000044B3" w:rsidRDefault="000044B3" w:rsidP="00D03B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476805287"/>
      <w:docPartObj>
        <w:docPartGallery w:val="Page Numbers (Bottom of Page)"/>
        <w:docPartUnique/>
      </w:docPartObj>
    </w:sdtPr>
    <w:sdtEndPr>
      <w:rPr>
        <w:color w:val="7F7F7F" w:themeColor="background1" w:themeShade="7F"/>
        <w:spacing w:val="60"/>
        <w:lang w:val="es-ES"/>
      </w:rPr>
    </w:sdtEndPr>
    <w:sdtContent>
      <w:p w14:paraId="0251ED99" w14:textId="635D95AC" w:rsidR="000044B3" w:rsidRPr="00631BD7" w:rsidRDefault="000044B3">
        <w:pPr>
          <w:pStyle w:val="Piedepgina"/>
          <w:pBdr>
            <w:top w:val="single" w:sz="4" w:space="1" w:color="D9D9D9" w:themeColor="background1" w:themeShade="D9"/>
          </w:pBdr>
          <w:jc w:val="right"/>
          <w:rPr>
            <w:rFonts w:ascii="Arial" w:hAnsi="Arial" w:cs="Arial"/>
          </w:rPr>
        </w:pPr>
        <w:r w:rsidRPr="00631BD7">
          <w:rPr>
            <w:rFonts w:ascii="Arial" w:hAnsi="Arial" w:cs="Arial"/>
          </w:rPr>
          <w:fldChar w:fldCharType="begin"/>
        </w:r>
        <w:r w:rsidRPr="00631BD7">
          <w:rPr>
            <w:rFonts w:ascii="Arial" w:hAnsi="Arial" w:cs="Arial"/>
          </w:rPr>
          <w:instrText>PAGE   \* MERGEFORMAT</w:instrText>
        </w:r>
        <w:r w:rsidRPr="00631BD7">
          <w:rPr>
            <w:rFonts w:ascii="Arial" w:hAnsi="Arial" w:cs="Arial"/>
          </w:rPr>
          <w:fldChar w:fldCharType="separate"/>
        </w:r>
        <w:r w:rsidRPr="001D1B43">
          <w:rPr>
            <w:rFonts w:ascii="Arial" w:hAnsi="Arial" w:cs="Arial"/>
            <w:noProof/>
            <w:lang w:val="es-ES"/>
          </w:rPr>
          <w:t>13</w:t>
        </w:r>
        <w:r w:rsidRPr="00631BD7">
          <w:rPr>
            <w:rFonts w:ascii="Arial" w:hAnsi="Arial" w:cs="Arial"/>
          </w:rPr>
          <w:fldChar w:fldCharType="end"/>
        </w:r>
        <w:r w:rsidRPr="00631BD7">
          <w:rPr>
            <w:rFonts w:ascii="Arial" w:hAnsi="Arial" w:cs="Arial"/>
            <w:lang w:val="es-ES"/>
          </w:rPr>
          <w:t xml:space="preserve"> | </w:t>
        </w:r>
        <w:r w:rsidRPr="00631BD7">
          <w:rPr>
            <w:rFonts w:ascii="Arial" w:hAnsi="Arial" w:cs="Arial"/>
            <w:color w:val="7F7F7F" w:themeColor="background1" w:themeShade="7F"/>
            <w:spacing w:val="60"/>
            <w:lang w:val="es-ES"/>
          </w:rPr>
          <w:t>Página</w:t>
        </w:r>
      </w:p>
    </w:sdtContent>
  </w:sdt>
  <w:p w14:paraId="3CCF774F" w14:textId="77777777" w:rsidR="000044B3" w:rsidRDefault="000044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28B0F" w14:textId="77777777" w:rsidR="006E2C5B" w:rsidRDefault="006E2C5B" w:rsidP="00BC3161">
      <w:r>
        <w:separator/>
      </w:r>
    </w:p>
  </w:footnote>
  <w:footnote w:type="continuationSeparator" w:id="0">
    <w:p w14:paraId="5AF5C777" w14:textId="77777777" w:rsidR="006E2C5B" w:rsidRDefault="006E2C5B" w:rsidP="00BC3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F8AF9" w14:textId="2CF4670D" w:rsidR="000044B3" w:rsidRPr="00D70643" w:rsidRDefault="000044B3" w:rsidP="00D03BD6">
    <w:pPr>
      <w:pStyle w:val="Encabezado"/>
      <w:jc w:val="right"/>
      <w:rPr>
        <w:sz w:val="22"/>
        <w:szCs w:val="22"/>
      </w:rPr>
    </w:pPr>
    <w:r w:rsidRPr="00D70643">
      <w:rPr>
        <w:noProof/>
        <w:sz w:val="22"/>
        <w:szCs w:val="22"/>
        <w:lang w:eastAsia="es-CR"/>
      </w:rPr>
      <mc:AlternateContent>
        <mc:Choice Requires="wps">
          <w:drawing>
            <wp:anchor distT="0" distB="0" distL="114300" distR="114300" simplePos="0" relativeHeight="251659264" behindDoc="0" locked="0" layoutInCell="1" allowOverlap="1" wp14:anchorId="59932681" wp14:editId="7D3907DD">
              <wp:simplePos x="0" y="0"/>
              <wp:positionH relativeFrom="column">
                <wp:posOffset>-92710</wp:posOffset>
              </wp:positionH>
              <wp:positionV relativeFrom="paragraph">
                <wp:posOffset>179423</wp:posOffset>
              </wp:positionV>
              <wp:extent cx="6332572" cy="0"/>
              <wp:effectExtent l="0" t="0" r="17780" b="12700"/>
              <wp:wrapNone/>
              <wp:docPr id="2" name="Conector recto 2"/>
              <wp:cNvGraphicFramePr/>
              <a:graphic xmlns:a="http://schemas.openxmlformats.org/drawingml/2006/main">
                <a:graphicData uri="http://schemas.microsoft.com/office/word/2010/wordprocessingShape">
                  <wps:wsp>
                    <wps:cNvCnPr/>
                    <wps:spPr>
                      <a:xfrm>
                        <a:off x="0" y="0"/>
                        <a:ext cx="63325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2BCAFE44">
            <v:line id="Conector recto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from="-7.3pt,14.15pt" to="491.35pt,14.15pt" w14:anchorId="032A2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E07C3"/>
    <w:multiLevelType w:val="multilevel"/>
    <w:tmpl w:val="D8747256"/>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2B3147"/>
    <w:multiLevelType w:val="multilevel"/>
    <w:tmpl w:val="9CCCD16E"/>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E54015"/>
    <w:multiLevelType w:val="multilevel"/>
    <w:tmpl w:val="2D0A40E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C657ED7"/>
    <w:multiLevelType w:val="multilevel"/>
    <w:tmpl w:val="8116B1C0"/>
    <w:lvl w:ilvl="0">
      <w:start w:val="3"/>
      <w:numFmt w:val="decimal"/>
      <w:lvlText w:val="%1"/>
      <w:lvlJc w:val="left"/>
      <w:pPr>
        <w:ind w:left="360" w:hanging="360"/>
      </w:pPr>
      <w:rPr>
        <w:rFonts w:hint="default"/>
      </w:rPr>
    </w:lvl>
    <w:lvl w:ilvl="1">
      <w:start w:val="1"/>
      <w:numFmt w:val="none"/>
      <w:pStyle w:val="Ttulo2"/>
      <w:lvlText w:val="3.1"/>
      <w:lvlJc w:val="left"/>
      <w:pPr>
        <w:ind w:left="108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376BF4"/>
    <w:multiLevelType w:val="hybridMultilevel"/>
    <w:tmpl w:val="09B6FB82"/>
    <w:lvl w:ilvl="0" w:tplc="5414DE68">
      <w:start w:val="1"/>
      <w:numFmt w:val="lowerLetter"/>
      <w:lvlText w:val="%1)"/>
      <w:lvlJc w:val="left"/>
      <w:pPr>
        <w:ind w:left="720" w:hanging="360"/>
      </w:pPr>
      <w:rPr>
        <w:rFonts w:hint="default"/>
        <w:b/>
      </w:rPr>
    </w:lvl>
    <w:lvl w:ilvl="1" w:tplc="140A0001">
      <w:start w:val="1"/>
      <w:numFmt w:val="bullet"/>
      <w:lvlText w:val=""/>
      <w:lvlJc w:val="left"/>
      <w:pPr>
        <w:ind w:left="1440" w:hanging="360"/>
      </w:pPr>
      <w:rPr>
        <w:rFonts w:ascii="Symbol" w:hAnsi="Symbol"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EC76615"/>
    <w:multiLevelType w:val="multilevel"/>
    <w:tmpl w:val="E272C24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05B73EF"/>
    <w:multiLevelType w:val="multilevel"/>
    <w:tmpl w:val="8F726E0E"/>
    <w:lvl w:ilvl="0">
      <w:start w:val="1"/>
      <w:numFmt w:val="decimal"/>
      <w:pStyle w:val="Ttulo1"/>
      <w:lvlText w:val="%1."/>
      <w:lvlJc w:val="left"/>
      <w:pPr>
        <w:ind w:left="3621" w:hanging="360"/>
      </w:pPr>
    </w:lvl>
    <w:lvl w:ilvl="1">
      <w:start w:val="1"/>
      <w:numFmt w:val="decimal"/>
      <w:lvlText w:val="%1.%2."/>
      <w:lvlJc w:val="left"/>
      <w:pPr>
        <w:ind w:left="360" w:hanging="360"/>
      </w:pPr>
      <w:rPr>
        <w:rFonts w:ascii="Arial" w:hAnsi="Arial" w:cs="Arial" w:hint="default"/>
        <w:b/>
        <w:color w:val="auto"/>
        <w:sz w:val="20"/>
        <w:u w:val="none"/>
      </w:rPr>
    </w:lvl>
    <w:lvl w:ilvl="2">
      <w:start w:val="1"/>
      <w:numFmt w:val="decimal"/>
      <w:lvlText w:val="%1.%2.%3."/>
      <w:lvlJc w:val="left"/>
      <w:pPr>
        <w:ind w:left="1080" w:hanging="720"/>
      </w:pPr>
      <w:rPr>
        <w:rFonts w:ascii="Arial" w:hAnsi="Arial" w:cs="Arial" w:hint="default"/>
        <w:b/>
        <w:color w:val="auto"/>
        <w:sz w:val="20"/>
        <w:u w:val="none"/>
      </w:rPr>
    </w:lvl>
    <w:lvl w:ilvl="3">
      <w:start w:val="1"/>
      <w:numFmt w:val="bullet"/>
      <w:lvlText w:val=""/>
      <w:lvlJc w:val="left"/>
      <w:pPr>
        <w:ind w:left="1080" w:hanging="720"/>
      </w:pPr>
      <w:rPr>
        <w:rFonts w:ascii="Symbol" w:hAnsi="Symbol" w:hint="default"/>
        <w:b/>
        <w:color w:val="auto"/>
        <w:u w:val="none"/>
      </w:rPr>
    </w:lvl>
    <w:lvl w:ilvl="4">
      <w:start w:val="1"/>
      <w:numFmt w:val="decimal"/>
      <w:lvlText w:val="%1.%2.%3.%4.%5."/>
      <w:lvlJc w:val="left"/>
      <w:pPr>
        <w:ind w:left="1440" w:hanging="1080"/>
      </w:pPr>
      <w:rPr>
        <w:b/>
        <w:u w:val="single"/>
      </w:rPr>
    </w:lvl>
    <w:lvl w:ilvl="5">
      <w:start w:val="1"/>
      <w:numFmt w:val="decimal"/>
      <w:lvlText w:val="%1.%2.%3.%4.%5.%6."/>
      <w:lvlJc w:val="left"/>
      <w:pPr>
        <w:ind w:left="1440" w:hanging="1080"/>
      </w:pPr>
      <w:rPr>
        <w:b/>
        <w:u w:val="single"/>
      </w:rPr>
    </w:lvl>
    <w:lvl w:ilvl="6">
      <w:start w:val="1"/>
      <w:numFmt w:val="decimal"/>
      <w:lvlText w:val="%1.%2.%3.%4.%5.%6.%7."/>
      <w:lvlJc w:val="left"/>
      <w:pPr>
        <w:ind w:left="1440" w:hanging="1080"/>
      </w:pPr>
      <w:rPr>
        <w:b/>
        <w:u w:val="single"/>
      </w:rPr>
    </w:lvl>
    <w:lvl w:ilvl="7">
      <w:start w:val="1"/>
      <w:numFmt w:val="decimal"/>
      <w:lvlText w:val="%1.%2.%3.%4.%5.%6.%7.%8."/>
      <w:lvlJc w:val="left"/>
      <w:pPr>
        <w:ind w:left="1800" w:hanging="1440"/>
      </w:pPr>
      <w:rPr>
        <w:b/>
        <w:u w:val="single"/>
      </w:rPr>
    </w:lvl>
    <w:lvl w:ilvl="8">
      <w:start w:val="1"/>
      <w:numFmt w:val="decimal"/>
      <w:lvlText w:val="%1.%2.%3.%4.%5.%6.%7.%8.%9."/>
      <w:lvlJc w:val="left"/>
      <w:pPr>
        <w:ind w:left="1800" w:hanging="1440"/>
      </w:pPr>
      <w:rPr>
        <w:b/>
        <w:u w:val="single"/>
      </w:rPr>
    </w:lvl>
  </w:abstractNum>
  <w:abstractNum w:abstractNumId="7" w15:restartNumberingAfterBreak="0">
    <w:nsid w:val="2B5C36B5"/>
    <w:multiLevelType w:val="multilevel"/>
    <w:tmpl w:val="08EEE614"/>
    <w:lvl w:ilvl="0">
      <w:start w:val="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ascii="Arial" w:hAnsi="Arial" w:cs="Arial" w:hint="default"/>
        <w:b/>
        <w:color w:val="auto"/>
        <w:sz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55482B"/>
    <w:multiLevelType w:val="hybridMultilevel"/>
    <w:tmpl w:val="E110E58C"/>
    <w:lvl w:ilvl="0" w:tplc="140A0017">
      <w:start w:val="1"/>
      <w:numFmt w:val="lowerLetter"/>
      <w:lvlText w:val="%1)"/>
      <w:lvlJc w:val="left"/>
      <w:pPr>
        <w:ind w:left="765" w:hanging="360"/>
      </w:pPr>
      <w:rPr>
        <w:rFont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9" w15:restartNumberingAfterBreak="0">
    <w:nsid w:val="38F8349C"/>
    <w:multiLevelType w:val="hybridMultilevel"/>
    <w:tmpl w:val="BD108E10"/>
    <w:lvl w:ilvl="0" w:tplc="140A0001">
      <w:start w:val="1"/>
      <w:numFmt w:val="bullet"/>
      <w:lvlText w:val=""/>
      <w:lvlJc w:val="left"/>
      <w:pPr>
        <w:ind w:left="720" w:hanging="360"/>
      </w:pPr>
      <w:rPr>
        <w:rFonts w:ascii="Symbol" w:hAnsi="Symbol" w:hint="default"/>
        <w:color w:val="auto"/>
        <w:sz w:val="22"/>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3A5B6566"/>
    <w:multiLevelType w:val="hybridMultilevel"/>
    <w:tmpl w:val="9112FF14"/>
    <w:lvl w:ilvl="0" w:tplc="140A0017">
      <w:start w:val="1"/>
      <w:numFmt w:val="lowerLetter"/>
      <w:lvlText w:val="%1)"/>
      <w:lvlJc w:val="left"/>
      <w:pPr>
        <w:ind w:left="765" w:hanging="360"/>
      </w:pPr>
      <w:rPr>
        <w:rFont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11" w15:restartNumberingAfterBreak="0">
    <w:nsid w:val="3E063170"/>
    <w:multiLevelType w:val="multilevel"/>
    <w:tmpl w:val="8ED62592"/>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6F7056"/>
    <w:multiLevelType w:val="hybridMultilevel"/>
    <w:tmpl w:val="AF361712"/>
    <w:lvl w:ilvl="0" w:tplc="140A0017">
      <w:start w:val="1"/>
      <w:numFmt w:val="lowerLetter"/>
      <w:lvlText w:val="%1)"/>
      <w:lvlJc w:val="left"/>
      <w:pPr>
        <w:ind w:left="765" w:hanging="360"/>
      </w:pPr>
      <w:rPr>
        <w:rFont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13" w15:restartNumberingAfterBreak="0">
    <w:nsid w:val="42E215D0"/>
    <w:multiLevelType w:val="multilevel"/>
    <w:tmpl w:val="FF10D11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bullet"/>
      <w:lvlText w:val=""/>
      <w:lvlJc w:val="left"/>
      <w:pPr>
        <w:ind w:left="720" w:hanging="720"/>
      </w:pPr>
      <w:rPr>
        <w:rFonts w:ascii="Symbol" w:hAnsi="Symbol"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AA4F31"/>
    <w:multiLevelType w:val="multilevel"/>
    <w:tmpl w:val="C78CDE8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33F6698"/>
    <w:multiLevelType w:val="multilevel"/>
    <w:tmpl w:val="907094FA"/>
    <w:lvl w:ilvl="0">
      <w:start w:val="6"/>
      <w:numFmt w:val="decimal"/>
      <w:lvlText w:val="%1"/>
      <w:lvlJc w:val="left"/>
      <w:pPr>
        <w:ind w:left="600" w:hanging="600"/>
      </w:pPr>
      <w:rPr>
        <w:rFonts w:hint="default"/>
        <w:color w:val="auto"/>
      </w:rPr>
    </w:lvl>
    <w:lvl w:ilvl="1">
      <w:start w:val="2"/>
      <w:numFmt w:val="decimal"/>
      <w:lvlText w:val="%1.%2"/>
      <w:lvlJc w:val="left"/>
      <w:pPr>
        <w:ind w:left="600" w:hanging="60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539B21EB"/>
    <w:multiLevelType w:val="multilevel"/>
    <w:tmpl w:val="04A6CB1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ascii="Arial" w:hAnsi="Arial" w:cs="Arial" w:hint="default"/>
        <w:b/>
        <w:i w:val="0"/>
        <w:color w:val="auto"/>
        <w:sz w:val="20"/>
        <w:szCs w:val="20"/>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8CB2D63"/>
    <w:multiLevelType w:val="multilevel"/>
    <w:tmpl w:val="C7188E4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3132D0C"/>
    <w:multiLevelType w:val="multilevel"/>
    <w:tmpl w:val="81C846B0"/>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712134"/>
    <w:multiLevelType w:val="hybridMultilevel"/>
    <w:tmpl w:val="FCA84FE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A4738B1"/>
    <w:multiLevelType w:val="hybridMultilevel"/>
    <w:tmpl w:val="58AADCE2"/>
    <w:lvl w:ilvl="0" w:tplc="140A0017">
      <w:start w:val="1"/>
      <w:numFmt w:val="lowerLetter"/>
      <w:lvlText w:val="%1)"/>
      <w:lvlJc w:val="left"/>
      <w:pPr>
        <w:ind w:left="765" w:hanging="360"/>
      </w:pPr>
      <w:rPr>
        <w:rFont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21" w15:restartNumberingAfterBreak="0">
    <w:nsid w:val="7ACE10A0"/>
    <w:multiLevelType w:val="multilevel"/>
    <w:tmpl w:val="3A8C6BCE"/>
    <w:lvl w:ilvl="0">
      <w:start w:val="6"/>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BFD67D6"/>
    <w:multiLevelType w:val="hybridMultilevel"/>
    <w:tmpl w:val="9E5CB47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F8F6302"/>
    <w:multiLevelType w:val="hybridMultilevel"/>
    <w:tmpl w:val="26A4B70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2"/>
  </w:num>
  <w:num w:numId="5">
    <w:abstractNumId w:val="9"/>
  </w:num>
  <w:num w:numId="6">
    <w:abstractNumId w:val="23"/>
  </w:num>
  <w:num w:numId="7">
    <w:abstractNumId w:val="17"/>
  </w:num>
  <w:num w:numId="8">
    <w:abstractNumId w:val="20"/>
  </w:num>
  <w:num w:numId="9">
    <w:abstractNumId w:val="10"/>
  </w:num>
  <w:num w:numId="10">
    <w:abstractNumId w:val="12"/>
  </w:num>
  <w:num w:numId="11">
    <w:abstractNumId w:val="8"/>
  </w:num>
  <w:num w:numId="12">
    <w:abstractNumId w:val="5"/>
  </w:num>
  <w:num w:numId="13">
    <w:abstractNumId w:val="14"/>
  </w:num>
  <w:num w:numId="14">
    <w:abstractNumId w:val="16"/>
  </w:num>
  <w:num w:numId="15">
    <w:abstractNumId w:val="0"/>
  </w:num>
  <w:num w:numId="16">
    <w:abstractNumId w:val="15"/>
  </w:num>
  <w:num w:numId="17">
    <w:abstractNumId w:val="18"/>
  </w:num>
  <w:num w:numId="18">
    <w:abstractNumId w:val="11"/>
  </w:num>
  <w:num w:numId="19">
    <w:abstractNumId w:val="21"/>
  </w:num>
  <w:num w:numId="20">
    <w:abstractNumId w:val="13"/>
  </w:num>
  <w:num w:numId="21">
    <w:abstractNumId w:val="7"/>
  </w:num>
  <w:num w:numId="22">
    <w:abstractNumId w:val="2"/>
  </w:num>
  <w:num w:numId="23">
    <w:abstractNumId w:val="1"/>
  </w:num>
  <w:num w:numId="24">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cetur">
    <w15:presenceInfo w15:providerId="None" w15:userId="Icetur"/>
  </w15:person>
  <w15:person w15:author="Instituto Costarricense de Educacion Turistica ICETUR">
    <w15:presenceInfo w15:providerId="Windows Live" w15:userId="53e0c381bd4020b5"/>
  </w15:person>
  <w15:person w15:author="YEIMY GARRO">
    <w15:presenceInfo w15:providerId="AD" w15:userId="S-1-5-21-1169389833-1520377105-5522801-78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7A0"/>
    <w:rsid w:val="00001407"/>
    <w:rsid w:val="000044B3"/>
    <w:rsid w:val="000102DD"/>
    <w:rsid w:val="00011004"/>
    <w:rsid w:val="00015B56"/>
    <w:rsid w:val="00025CA4"/>
    <w:rsid w:val="00037132"/>
    <w:rsid w:val="000426B1"/>
    <w:rsid w:val="000501FE"/>
    <w:rsid w:val="00054A31"/>
    <w:rsid w:val="00055DC2"/>
    <w:rsid w:val="00060E48"/>
    <w:rsid w:val="0006A4B9"/>
    <w:rsid w:val="00073566"/>
    <w:rsid w:val="00073731"/>
    <w:rsid w:val="00077A95"/>
    <w:rsid w:val="0008402F"/>
    <w:rsid w:val="00092569"/>
    <w:rsid w:val="000B1E70"/>
    <w:rsid w:val="000B2561"/>
    <w:rsid w:val="000D5FE4"/>
    <w:rsid w:val="000E10F6"/>
    <w:rsid w:val="000F1DC9"/>
    <w:rsid w:val="000F2DB0"/>
    <w:rsid w:val="0010323D"/>
    <w:rsid w:val="0010455A"/>
    <w:rsid w:val="00116BE1"/>
    <w:rsid w:val="00116F8B"/>
    <w:rsid w:val="00123340"/>
    <w:rsid w:val="001259A5"/>
    <w:rsid w:val="0012658C"/>
    <w:rsid w:val="00126881"/>
    <w:rsid w:val="00136B57"/>
    <w:rsid w:val="00142D2B"/>
    <w:rsid w:val="00154E24"/>
    <w:rsid w:val="00181216"/>
    <w:rsid w:val="00181C94"/>
    <w:rsid w:val="00197C54"/>
    <w:rsid w:val="001B187D"/>
    <w:rsid w:val="001B73FE"/>
    <w:rsid w:val="001C0056"/>
    <w:rsid w:val="001D0E67"/>
    <w:rsid w:val="001D1B43"/>
    <w:rsid w:val="001D4EF8"/>
    <w:rsid w:val="001E3742"/>
    <w:rsid w:val="001E3BD4"/>
    <w:rsid w:val="001E4D44"/>
    <w:rsid w:val="001F1244"/>
    <w:rsid w:val="00204F61"/>
    <w:rsid w:val="00205974"/>
    <w:rsid w:val="00207CC6"/>
    <w:rsid w:val="0021260E"/>
    <w:rsid w:val="00214B82"/>
    <w:rsid w:val="0022622E"/>
    <w:rsid w:val="0023126C"/>
    <w:rsid w:val="00231EE3"/>
    <w:rsid w:val="00233D63"/>
    <w:rsid w:val="002343A2"/>
    <w:rsid w:val="0024064E"/>
    <w:rsid w:val="002459FF"/>
    <w:rsid w:val="0024692E"/>
    <w:rsid w:val="00262A7B"/>
    <w:rsid w:val="00273C93"/>
    <w:rsid w:val="0027670E"/>
    <w:rsid w:val="00281564"/>
    <w:rsid w:val="002840EC"/>
    <w:rsid w:val="0028517D"/>
    <w:rsid w:val="002925A5"/>
    <w:rsid w:val="002A0B13"/>
    <w:rsid w:val="002A1616"/>
    <w:rsid w:val="002A4B31"/>
    <w:rsid w:val="002ABFF3"/>
    <w:rsid w:val="002C291B"/>
    <w:rsid w:val="002D0A90"/>
    <w:rsid w:val="002D5B4B"/>
    <w:rsid w:val="002D6474"/>
    <w:rsid w:val="002E268C"/>
    <w:rsid w:val="002E2CDE"/>
    <w:rsid w:val="002F4110"/>
    <w:rsid w:val="002F4869"/>
    <w:rsid w:val="00302D81"/>
    <w:rsid w:val="00311129"/>
    <w:rsid w:val="0031434B"/>
    <w:rsid w:val="0031550B"/>
    <w:rsid w:val="00317CFC"/>
    <w:rsid w:val="00323F09"/>
    <w:rsid w:val="003328CD"/>
    <w:rsid w:val="00335116"/>
    <w:rsid w:val="00343C3F"/>
    <w:rsid w:val="00350C13"/>
    <w:rsid w:val="0035768D"/>
    <w:rsid w:val="00367427"/>
    <w:rsid w:val="0037307E"/>
    <w:rsid w:val="00376A41"/>
    <w:rsid w:val="00381F24"/>
    <w:rsid w:val="003827CC"/>
    <w:rsid w:val="003840A8"/>
    <w:rsid w:val="00384959"/>
    <w:rsid w:val="003850D0"/>
    <w:rsid w:val="00387704"/>
    <w:rsid w:val="003953DE"/>
    <w:rsid w:val="00395C6A"/>
    <w:rsid w:val="003A23B6"/>
    <w:rsid w:val="003A55B0"/>
    <w:rsid w:val="003B20C5"/>
    <w:rsid w:val="003B3112"/>
    <w:rsid w:val="003B3863"/>
    <w:rsid w:val="003B7830"/>
    <w:rsid w:val="003C1541"/>
    <w:rsid w:val="003C17F3"/>
    <w:rsid w:val="003C309E"/>
    <w:rsid w:val="003C3EE5"/>
    <w:rsid w:val="003C4937"/>
    <w:rsid w:val="003C5B78"/>
    <w:rsid w:val="003D3040"/>
    <w:rsid w:val="003E132D"/>
    <w:rsid w:val="003E2F7E"/>
    <w:rsid w:val="003E31F8"/>
    <w:rsid w:val="003F0D2A"/>
    <w:rsid w:val="003F6393"/>
    <w:rsid w:val="003F6411"/>
    <w:rsid w:val="004029F5"/>
    <w:rsid w:val="00403925"/>
    <w:rsid w:val="00405DDC"/>
    <w:rsid w:val="00405EE4"/>
    <w:rsid w:val="00407A9C"/>
    <w:rsid w:val="00407F9E"/>
    <w:rsid w:val="00410BCB"/>
    <w:rsid w:val="00411D82"/>
    <w:rsid w:val="004134FE"/>
    <w:rsid w:val="004149F8"/>
    <w:rsid w:val="004153EA"/>
    <w:rsid w:val="0041704D"/>
    <w:rsid w:val="00425388"/>
    <w:rsid w:val="004341E5"/>
    <w:rsid w:val="00434566"/>
    <w:rsid w:val="00436518"/>
    <w:rsid w:val="0043772B"/>
    <w:rsid w:val="00443691"/>
    <w:rsid w:val="0044413E"/>
    <w:rsid w:val="0044511E"/>
    <w:rsid w:val="004468DF"/>
    <w:rsid w:val="00451646"/>
    <w:rsid w:val="00460B62"/>
    <w:rsid w:val="00463DE5"/>
    <w:rsid w:val="0046797A"/>
    <w:rsid w:val="00467C91"/>
    <w:rsid w:val="00484556"/>
    <w:rsid w:val="00484791"/>
    <w:rsid w:val="00490507"/>
    <w:rsid w:val="0049335C"/>
    <w:rsid w:val="00495E3E"/>
    <w:rsid w:val="004A57B4"/>
    <w:rsid w:val="004B34D3"/>
    <w:rsid w:val="004B78AA"/>
    <w:rsid w:val="004C1217"/>
    <w:rsid w:val="004C3EC1"/>
    <w:rsid w:val="004C580C"/>
    <w:rsid w:val="004C5D91"/>
    <w:rsid w:val="004D7B29"/>
    <w:rsid w:val="004E7FAD"/>
    <w:rsid w:val="00503CE3"/>
    <w:rsid w:val="00505E62"/>
    <w:rsid w:val="00522E60"/>
    <w:rsid w:val="005244AA"/>
    <w:rsid w:val="00524538"/>
    <w:rsid w:val="005274E0"/>
    <w:rsid w:val="00534F36"/>
    <w:rsid w:val="005352CB"/>
    <w:rsid w:val="005411D0"/>
    <w:rsid w:val="00545B68"/>
    <w:rsid w:val="00547803"/>
    <w:rsid w:val="00560C90"/>
    <w:rsid w:val="005623ED"/>
    <w:rsid w:val="00581577"/>
    <w:rsid w:val="00586461"/>
    <w:rsid w:val="005961DD"/>
    <w:rsid w:val="005A5F93"/>
    <w:rsid w:val="005A75C9"/>
    <w:rsid w:val="005B2C94"/>
    <w:rsid w:val="005B2DA3"/>
    <w:rsid w:val="005C1149"/>
    <w:rsid w:val="005C2064"/>
    <w:rsid w:val="005D177D"/>
    <w:rsid w:val="005D1E03"/>
    <w:rsid w:val="005D493F"/>
    <w:rsid w:val="005E77CD"/>
    <w:rsid w:val="005F03B9"/>
    <w:rsid w:val="005F48DC"/>
    <w:rsid w:val="00600CC0"/>
    <w:rsid w:val="006011BA"/>
    <w:rsid w:val="00607EA9"/>
    <w:rsid w:val="00614AD4"/>
    <w:rsid w:val="00615384"/>
    <w:rsid w:val="00621C47"/>
    <w:rsid w:val="0063013E"/>
    <w:rsid w:val="00630C6A"/>
    <w:rsid w:val="00631BD7"/>
    <w:rsid w:val="00637F5B"/>
    <w:rsid w:val="006422E9"/>
    <w:rsid w:val="00646EC9"/>
    <w:rsid w:val="006505EC"/>
    <w:rsid w:val="00651A31"/>
    <w:rsid w:val="00651CAB"/>
    <w:rsid w:val="00677E35"/>
    <w:rsid w:val="006826E6"/>
    <w:rsid w:val="00690A9B"/>
    <w:rsid w:val="006910C9"/>
    <w:rsid w:val="00696558"/>
    <w:rsid w:val="006A75E0"/>
    <w:rsid w:val="006D5FA7"/>
    <w:rsid w:val="006E162B"/>
    <w:rsid w:val="006E2C5B"/>
    <w:rsid w:val="006E6760"/>
    <w:rsid w:val="006F008E"/>
    <w:rsid w:val="006F3F58"/>
    <w:rsid w:val="00702EE2"/>
    <w:rsid w:val="0070340D"/>
    <w:rsid w:val="00703888"/>
    <w:rsid w:val="00714471"/>
    <w:rsid w:val="00714E42"/>
    <w:rsid w:val="0071563C"/>
    <w:rsid w:val="007302D3"/>
    <w:rsid w:val="007334CE"/>
    <w:rsid w:val="00733D82"/>
    <w:rsid w:val="0075F330"/>
    <w:rsid w:val="00764F2A"/>
    <w:rsid w:val="00766B80"/>
    <w:rsid w:val="007720CD"/>
    <w:rsid w:val="00773CB9"/>
    <w:rsid w:val="00775EFC"/>
    <w:rsid w:val="00780DD4"/>
    <w:rsid w:val="0079394A"/>
    <w:rsid w:val="00796674"/>
    <w:rsid w:val="007B1300"/>
    <w:rsid w:val="007B2B1F"/>
    <w:rsid w:val="007B37A2"/>
    <w:rsid w:val="007B7402"/>
    <w:rsid w:val="007C19A7"/>
    <w:rsid w:val="007C3622"/>
    <w:rsid w:val="007C5F4E"/>
    <w:rsid w:val="007D09FC"/>
    <w:rsid w:val="007D1EB1"/>
    <w:rsid w:val="007D56CB"/>
    <w:rsid w:val="007E4CA2"/>
    <w:rsid w:val="00810B2A"/>
    <w:rsid w:val="00815CAA"/>
    <w:rsid w:val="00815DE5"/>
    <w:rsid w:val="00815FBD"/>
    <w:rsid w:val="00816E9F"/>
    <w:rsid w:val="00821B63"/>
    <w:rsid w:val="00822520"/>
    <w:rsid w:val="00825154"/>
    <w:rsid w:val="00831545"/>
    <w:rsid w:val="00833737"/>
    <w:rsid w:val="00833B57"/>
    <w:rsid w:val="008344E8"/>
    <w:rsid w:val="00835DB4"/>
    <w:rsid w:val="0084377D"/>
    <w:rsid w:val="00852FF1"/>
    <w:rsid w:val="00860DF6"/>
    <w:rsid w:val="008641A2"/>
    <w:rsid w:val="008641D8"/>
    <w:rsid w:val="00865931"/>
    <w:rsid w:val="0086789E"/>
    <w:rsid w:val="00873674"/>
    <w:rsid w:val="008767A0"/>
    <w:rsid w:val="008768FA"/>
    <w:rsid w:val="008813BE"/>
    <w:rsid w:val="00884B29"/>
    <w:rsid w:val="008869E9"/>
    <w:rsid w:val="008930D4"/>
    <w:rsid w:val="008A14E4"/>
    <w:rsid w:val="008A2050"/>
    <w:rsid w:val="008A5314"/>
    <w:rsid w:val="008A79D9"/>
    <w:rsid w:val="008B1179"/>
    <w:rsid w:val="008B529E"/>
    <w:rsid w:val="008C12E9"/>
    <w:rsid w:val="008C58E7"/>
    <w:rsid w:val="008D317E"/>
    <w:rsid w:val="008D432B"/>
    <w:rsid w:val="008E727F"/>
    <w:rsid w:val="008E79DA"/>
    <w:rsid w:val="008F0495"/>
    <w:rsid w:val="008F489F"/>
    <w:rsid w:val="00910194"/>
    <w:rsid w:val="00910571"/>
    <w:rsid w:val="00911084"/>
    <w:rsid w:val="00912D0C"/>
    <w:rsid w:val="009146A3"/>
    <w:rsid w:val="0091662B"/>
    <w:rsid w:val="00924253"/>
    <w:rsid w:val="00927EA3"/>
    <w:rsid w:val="00933571"/>
    <w:rsid w:val="00933DAB"/>
    <w:rsid w:val="00933FCA"/>
    <w:rsid w:val="0093644B"/>
    <w:rsid w:val="009462B6"/>
    <w:rsid w:val="00947290"/>
    <w:rsid w:val="00962008"/>
    <w:rsid w:val="00962784"/>
    <w:rsid w:val="009705B5"/>
    <w:rsid w:val="00970D6B"/>
    <w:rsid w:val="00980CD6"/>
    <w:rsid w:val="00983A79"/>
    <w:rsid w:val="0098531E"/>
    <w:rsid w:val="00987BDD"/>
    <w:rsid w:val="009905DA"/>
    <w:rsid w:val="009B4160"/>
    <w:rsid w:val="009B5860"/>
    <w:rsid w:val="009B73B0"/>
    <w:rsid w:val="009B7B63"/>
    <w:rsid w:val="009D3F6F"/>
    <w:rsid w:val="009D6315"/>
    <w:rsid w:val="009D728E"/>
    <w:rsid w:val="009E1BE2"/>
    <w:rsid w:val="009E5847"/>
    <w:rsid w:val="009E78BA"/>
    <w:rsid w:val="009E7E61"/>
    <w:rsid w:val="009F0D41"/>
    <w:rsid w:val="009F0D73"/>
    <w:rsid w:val="009F4162"/>
    <w:rsid w:val="00A03712"/>
    <w:rsid w:val="00A11245"/>
    <w:rsid w:val="00A162F8"/>
    <w:rsid w:val="00A17BFC"/>
    <w:rsid w:val="00A34843"/>
    <w:rsid w:val="00A35662"/>
    <w:rsid w:val="00A3635E"/>
    <w:rsid w:val="00A418C1"/>
    <w:rsid w:val="00A4323E"/>
    <w:rsid w:val="00A463D7"/>
    <w:rsid w:val="00A50146"/>
    <w:rsid w:val="00A52AE8"/>
    <w:rsid w:val="00A5566C"/>
    <w:rsid w:val="00A55FF0"/>
    <w:rsid w:val="00A5737E"/>
    <w:rsid w:val="00A60750"/>
    <w:rsid w:val="00A60DE1"/>
    <w:rsid w:val="00A61C89"/>
    <w:rsid w:val="00A81585"/>
    <w:rsid w:val="00A8224E"/>
    <w:rsid w:val="00A8537A"/>
    <w:rsid w:val="00AA2B0E"/>
    <w:rsid w:val="00AB040A"/>
    <w:rsid w:val="00AB1EF4"/>
    <w:rsid w:val="00AE331C"/>
    <w:rsid w:val="00AE74E7"/>
    <w:rsid w:val="00B03212"/>
    <w:rsid w:val="00B06C45"/>
    <w:rsid w:val="00B12187"/>
    <w:rsid w:val="00B166EA"/>
    <w:rsid w:val="00B32186"/>
    <w:rsid w:val="00B42935"/>
    <w:rsid w:val="00B44BA9"/>
    <w:rsid w:val="00B460F9"/>
    <w:rsid w:val="00B467DD"/>
    <w:rsid w:val="00B6198F"/>
    <w:rsid w:val="00B65343"/>
    <w:rsid w:val="00B67665"/>
    <w:rsid w:val="00B70182"/>
    <w:rsid w:val="00B83407"/>
    <w:rsid w:val="00B836C1"/>
    <w:rsid w:val="00B95BA8"/>
    <w:rsid w:val="00BA3ED9"/>
    <w:rsid w:val="00BA6070"/>
    <w:rsid w:val="00BA78B6"/>
    <w:rsid w:val="00BC3161"/>
    <w:rsid w:val="00BC4C13"/>
    <w:rsid w:val="00BD2D74"/>
    <w:rsid w:val="00BD301D"/>
    <w:rsid w:val="00BD5816"/>
    <w:rsid w:val="00BD77DE"/>
    <w:rsid w:val="00BE0A60"/>
    <w:rsid w:val="00BE5D27"/>
    <w:rsid w:val="00BF1E12"/>
    <w:rsid w:val="00BF4D52"/>
    <w:rsid w:val="00BF5D09"/>
    <w:rsid w:val="00BF6FAC"/>
    <w:rsid w:val="00C03AEC"/>
    <w:rsid w:val="00C0468B"/>
    <w:rsid w:val="00C04DB6"/>
    <w:rsid w:val="00C146DE"/>
    <w:rsid w:val="00C1675B"/>
    <w:rsid w:val="00C337F4"/>
    <w:rsid w:val="00C33B73"/>
    <w:rsid w:val="00C33D69"/>
    <w:rsid w:val="00C359D6"/>
    <w:rsid w:val="00C44251"/>
    <w:rsid w:val="00C50397"/>
    <w:rsid w:val="00C549A2"/>
    <w:rsid w:val="00C574D7"/>
    <w:rsid w:val="00C57F36"/>
    <w:rsid w:val="00C6084A"/>
    <w:rsid w:val="00C71F84"/>
    <w:rsid w:val="00C80F1C"/>
    <w:rsid w:val="00C83233"/>
    <w:rsid w:val="00CA3559"/>
    <w:rsid w:val="00CA7B1D"/>
    <w:rsid w:val="00CB13E9"/>
    <w:rsid w:val="00CC0C0F"/>
    <w:rsid w:val="00CC0EB4"/>
    <w:rsid w:val="00CD49AB"/>
    <w:rsid w:val="00CD5365"/>
    <w:rsid w:val="00CD5C3D"/>
    <w:rsid w:val="00CF1281"/>
    <w:rsid w:val="00CF5095"/>
    <w:rsid w:val="00D03BD6"/>
    <w:rsid w:val="00D03FA8"/>
    <w:rsid w:val="00D061B8"/>
    <w:rsid w:val="00D222E3"/>
    <w:rsid w:val="00D236DB"/>
    <w:rsid w:val="00D24951"/>
    <w:rsid w:val="00D26714"/>
    <w:rsid w:val="00D3252C"/>
    <w:rsid w:val="00D36CCA"/>
    <w:rsid w:val="00D4167A"/>
    <w:rsid w:val="00D45C46"/>
    <w:rsid w:val="00D466AE"/>
    <w:rsid w:val="00D479F1"/>
    <w:rsid w:val="00D521BF"/>
    <w:rsid w:val="00D540B2"/>
    <w:rsid w:val="00D5772B"/>
    <w:rsid w:val="00D628DE"/>
    <w:rsid w:val="00D70643"/>
    <w:rsid w:val="00D72241"/>
    <w:rsid w:val="00D744E2"/>
    <w:rsid w:val="00D7571D"/>
    <w:rsid w:val="00D82FBC"/>
    <w:rsid w:val="00D83CF5"/>
    <w:rsid w:val="00D92FA8"/>
    <w:rsid w:val="00D978C6"/>
    <w:rsid w:val="00DA3479"/>
    <w:rsid w:val="00DA3A30"/>
    <w:rsid w:val="00DA78E0"/>
    <w:rsid w:val="00DB08CD"/>
    <w:rsid w:val="00DB7874"/>
    <w:rsid w:val="00DC0127"/>
    <w:rsid w:val="00DC5B50"/>
    <w:rsid w:val="00DC6473"/>
    <w:rsid w:val="00DD3211"/>
    <w:rsid w:val="00DD4529"/>
    <w:rsid w:val="00DD786C"/>
    <w:rsid w:val="00DE446B"/>
    <w:rsid w:val="00DF6CD9"/>
    <w:rsid w:val="00E0016D"/>
    <w:rsid w:val="00E008E0"/>
    <w:rsid w:val="00E02876"/>
    <w:rsid w:val="00E0512C"/>
    <w:rsid w:val="00E06BD9"/>
    <w:rsid w:val="00E14237"/>
    <w:rsid w:val="00E20BA0"/>
    <w:rsid w:val="00E245F3"/>
    <w:rsid w:val="00E246BC"/>
    <w:rsid w:val="00E31F28"/>
    <w:rsid w:val="00E34085"/>
    <w:rsid w:val="00E358C5"/>
    <w:rsid w:val="00E41E69"/>
    <w:rsid w:val="00E557D1"/>
    <w:rsid w:val="00E564EE"/>
    <w:rsid w:val="00E56CD1"/>
    <w:rsid w:val="00E60A74"/>
    <w:rsid w:val="00E648A3"/>
    <w:rsid w:val="00E65C59"/>
    <w:rsid w:val="00E67123"/>
    <w:rsid w:val="00E727DE"/>
    <w:rsid w:val="00E800A7"/>
    <w:rsid w:val="00E83489"/>
    <w:rsid w:val="00E856D0"/>
    <w:rsid w:val="00E926BC"/>
    <w:rsid w:val="00EA507F"/>
    <w:rsid w:val="00EA758F"/>
    <w:rsid w:val="00EB2565"/>
    <w:rsid w:val="00EB71C3"/>
    <w:rsid w:val="00EB7F8F"/>
    <w:rsid w:val="00EC0F45"/>
    <w:rsid w:val="00EC5A47"/>
    <w:rsid w:val="00EC71B8"/>
    <w:rsid w:val="00ED0E6D"/>
    <w:rsid w:val="00ED7983"/>
    <w:rsid w:val="00EE3E05"/>
    <w:rsid w:val="00EE4A2A"/>
    <w:rsid w:val="00EE74CE"/>
    <w:rsid w:val="00EF074C"/>
    <w:rsid w:val="00F03D23"/>
    <w:rsid w:val="00F051A6"/>
    <w:rsid w:val="00F15E01"/>
    <w:rsid w:val="00F17B5D"/>
    <w:rsid w:val="00F31BA2"/>
    <w:rsid w:val="00F327F6"/>
    <w:rsid w:val="00F40EAA"/>
    <w:rsid w:val="00F4430C"/>
    <w:rsid w:val="00F459FB"/>
    <w:rsid w:val="00F52D85"/>
    <w:rsid w:val="00F5351F"/>
    <w:rsid w:val="00F5542E"/>
    <w:rsid w:val="00F6091B"/>
    <w:rsid w:val="00F81CFD"/>
    <w:rsid w:val="00F90D05"/>
    <w:rsid w:val="00FA4EEC"/>
    <w:rsid w:val="00FA7C69"/>
    <w:rsid w:val="00FB04B1"/>
    <w:rsid w:val="00FB523E"/>
    <w:rsid w:val="00FB6D53"/>
    <w:rsid w:val="00FB7288"/>
    <w:rsid w:val="00FB7968"/>
    <w:rsid w:val="00FC4EDF"/>
    <w:rsid w:val="00FC5609"/>
    <w:rsid w:val="00FD1480"/>
    <w:rsid w:val="00FD2515"/>
    <w:rsid w:val="00FD2B21"/>
    <w:rsid w:val="00FD3246"/>
    <w:rsid w:val="00FD537A"/>
    <w:rsid w:val="00FE021C"/>
    <w:rsid w:val="00FE1A07"/>
    <w:rsid w:val="00FE2698"/>
    <w:rsid w:val="00FF1144"/>
    <w:rsid w:val="00FF4D64"/>
    <w:rsid w:val="00FF69DE"/>
    <w:rsid w:val="0118C9A4"/>
    <w:rsid w:val="0142B015"/>
    <w:rsid w:val="01B9EA7E"/>
    <w:rsid w:val="02001AB4"/>
    <w:rsid w:val="02291AEE"/>
    <w:rsid w:val="02989AB2"/>
    <w:rsid w:val="02B1C05D"/>
    <w:rsid w:val="033B900C"/>
    <w:rsid w:val="034D42F4"/>
    <w:rsid w:val="037A0F0E"/>
    <w:rsid w:val="03FBC1D4"/>
    <w:rsid w:val="04395FC6"/>
    <w:rsid w:val="048CF0C3"/>
    <w:rsid w:val="04D9842C"/>
    <w:rsid w:val="04F20FE3"/>
    <w:rsid w:val="054EF11E"/>
    <w:rsid w:val="05651E7F"/>
    <w:rsid w:val="056D12D9"/>
    <w:rsid w:val="0575946A"/>
    <w:rsid w:val="05CE8D29"/>
    <w:rsid w:val="060FA834"/>
    <w:rsid w:val="06226DB0"/>
    <w:rsid w:val="06398129"/>
    <w:rsid w:val="06DD2917"/>
    <w:rsid w:val="0707AB5D"/>
    <w:rsid w:val="07221CC0"/>
    <w:rsid w:val="073A4FB3"/>
    <w:rsid w:val="073F57F1"/>
    <w:rsid w:val="07AA2508"/>
    <w:rsid w:val="086338B2"/>
    <w:rsid w:val="086D134A"/>
    <w:rsid w:val="087062B2"/>
    <w:rsid w:val="08DD5DF9"/>
    <w:rsid w:val="093B2D60"/>
    <w:rsid w:val="09552978"/>
    <w:rsid w:val="099C966E"/>
    <w:rsid w:val="0A3CAE4E"/>
    <w:rsid w:val="0B6E1222"/>
    <w:rsid w:val="0B91BCD0"/>
    <w:rsid w:val="0C1428A1"/>
    <w:rsid w:val="0C35F95B"/>
    <w:rsid w:val="0C61CE60"/>
    <w:rsid w:val="0C66EE30"/>
    <w:rsid w:val="0C6D3451"/>
    <w:rsid w:val="0C993276"/>
    <w:rsid w:val="0CB113AA"/>
    <w:rsid w:val="0CB98AEC"/>
    <w:rsid w:val="0CF8B96C"/>
    <w:rsid w:val="0D431C1A"/>
    <w:rsid w:val="0D5368AD"/>
    <w:rsid w:val="0D6DF8A0"/>
    <w:rsid w:val="0DB46532"/>
    <w:rsid w:val="0DD1907D"/>
    <w:rsid w:val="0DD515CA"/>
    <w:rsid w:val="0DD69EC9"/>
    <w:rsid w:val="0E91B80E"/>
    <w:rsid w:val="0E9F8A31"/>
    <w:rsid w:val="0EE36C78"/>
    <w:rsid w:val="0F27B1A7"/>
    <w:rsid w:val="0F4FB4F9"/>
    <w:rsid w:val="0FC6CD72"/>
    <w:rsid w:val="104277D6"/>
    <w:rsid w:val="104A5997"/>
    <w:rsid w:val="109CD6FB"/>
    <w:rsid w:val="10B46BC5"/>
    <w:rsid w:val="112A91E1"/>
    <w:rsid w:val="115D5B40"/>
    <w:rsid w:val="1184EEC1"/>
    <w:rsid w:val="11F710EB"/>
    <w:rsid w:val="124877A7"/>
    <w:rsid w:val="128F06B5"/>
    <w:rsid w:val="134601EF"/>
    <w:rsid w:val="1391F348"/>
    <w:rsid w:val="13B057A1"/>
    <w:rsid w:val="148D6D6D"/>
    <w:rsid w:val="14C3E036"/>
    <w:rsid w:val="155B32FA"/>
    <w:rsid w:val="15B81439"/>
    <w:rsid w:val="15E19825"/>
    <w:rsid w:val="15E6E693"/>
    <w:rsid w:val="161D8FB9"/>
    <w:rsid w:val="161DFCC9"/>
    <w:rsid w:val="166732DA"/>
    <w:rsid w:val="166D8A75"/>
    <w:rsid w:val="16A9997C"/>
    <w:rsid w:val="16AF5AF8"/>
    <w:rsid w:val="16CDD460"/>
    <w:rsid w:val="1701CAC9"/>
    <w:rsid w:val="1728CC05"/>
    <w:rsid w:val="179C3E92"/>
    <w:rsid w:val="181EE1FA"/>
    <w:rsid w:val="193DF3EC"/>
    <w:rsid w:val="19498F72"/>
    <w:rsid w:val="195A75BF"/>
    <w:rsid w:val="195C5EDA"/>
    <w:rsid w:val="19C79FBE"/>
    <w:rsid w:val="1A40BA50"/>
    <w:rsid w:val="1A5FC4EC"/>
    <w:rsid w:val="1A8FFC29"/>
    <w:rsid w:val="1AA0FD35"/>
    <w:rsid w:val="1AF4C683"/>
    <w:rsid w:val="1B20FB8C"/>
    <w:rsid w:val="1B2C938C"/>
    <w:rsid w:val="1B53455E"/>
    <w:rsid w:val="1B816146"/>
    <w:rsid w:val="1BAC1D6A"/>
    <w:rsid w:val="1BBAA0C3"/>
    <w:rsid w:val="1C4AFBB1"/>
    <w:rsid w:val="1C580259"/>
    <w:rsid w:val="1CBD0EFC"/>
    <w:rsid w:val="1CC60804"/>
    <w:rsid w:val="1CE6CE32"/>
    <w:rsid w:val="1D18C3E2"/>
    <w:rsid w:val="1D2F20F0"/>
    <w:rsid w:val="1D4FB289"/>
    <w:rsid w:val="1D74435A"/>
    <w:rsid w:val="1E97EB37"/>
    <w:rsid w:val="1ED3ED0E"/>
    <w:rsid w:val="1F015793"/>
    <w:rsid w:val="1F0B4039"/>
    <w:rsid w:val="1F21B189"/>
    <w:rsid w:val="1F352EA9"/>
    <w:rsid w:val="1FAF49A4"/>
    <w:rsid w:val="1FCC35F8"/>
    <w:rsid w:val="2025136C"/>
    <w:rsid w:val="204BB665"/>
    <w:rsid w:val="207805EF"/>
    <w:rsid w:val="207E0C9F"/>
    <w:rsid w:val="21558370"/>
    <w:rsid w:val="219AC7B4"/>
    <w:rsid w:val="21E79621"/>
    <w:rsid w:val="21E997E6"/>
    <w:rsid w:val="22277944"/>
    <w:rsid w:val="22368331"/>
    <w:rsid w:val="22617DED"/>
    <w:rsid w:val="22751414"/>
    <w:rsid w:val="2328281B"/>
    <w:rsid w:val="232861AD"/>
    <w:rsid w:val="23A7A2BB"/>
    <w:rsid w:val="24855C51"/>
    <w:rsid w:val="24F78705"/>
    <w:rsid w:val="252D930C"/>
    <w:rsid w:val="259D2B09"/>
    <w:rsid w:val="25D81881"/>
    <w:rsid w:val="25E15C83"/>
    <w:rsid w:val="25E5DBB2"/>
    <w:rsid w:val="263E5B3C"/>
    <w:rsid w:val="2716B86F"/>
    <w:rsid w:val="27363614"/>
    <w:rsid w:val="274643A9"/>
    <w:rsid w:val="2791F33E"/>
    <w:rsid w:val="27B49056"/>
    <w:rsid w:val="28284C61"/>
    <w:rsid w:val="282BD14E"/>
    <w:rsid w:val="2896822C"/>
    <w:rsid w:val="28F526E2"/>
    <w:rsid w:val="294EBAB7"/>
    <w:rsid w:val="29AB2736"/>
    <w:rsid w:val="29BA1B53"/>
    <w:rsid w:val="2A6A7AD4"/>
    <w:rsid w:val="2A700B47"/>
    <w:rsid w:val="2AAF2EF5"/>
    <w:rsid w:val="2AC23CE1"/>
    <w:rsid w:val="2AE316CF"/>
    <w:rsid w:val="2B269B27"/>
    <w:rsid w:val="2B99F79C"/>
    <w:rsid w:val="2BF584BA"/>
    <w:rsid w:val="2BFC1104"/>
    <w:rsid w:val="2C3B3FF4"/>
    <w:rsid w:val="2D167E5E"/>
    <w:rsid w:val="2D1A801F"/>
    <w:rsid w:val="2D6C0991"/>
    <w:rsid w:val="2D6C3400"/>
    <w:rsid w:val="2DC8E306"/>
    <w:rsid w:val="2E01FEAE"/>
    <w:rsid w:val="2E10EF6E"/>
    <w:rsid w:val="2E40B976"/>
    <w:rsid w:val="2E52C9CC"/>
    <w:rsid w:val="2E5B4BA3"/>
    <w:rsid w:val="2EA6046A"/>
    <w:rsid w:val="2EB35090"/>
    <w:rsid w:val="2EED101F"/>
    <w:rsid w:val="2EFF690F"/>
    <w:rsid w:val="2F1CB14E"/>
    <w:rsid w:val="2F74E757"/>
    <w:rsid w:val="2FD2B190"/>
    <w:rsid w:val="312AAD0E"/>
    <w:rsid w:val="31586529"/>
    <w:rsid w:val="31951631"/>
    <w:rsid w:val="31B9E998"/>
    <w:rsid w:val="31F2F666"/>
    <w:rsid w:val="32009056"/>
    <w:rsid w:val="32B312C2"/>
    <w:rsid w:val="334240E8"/>
    <w:rsid w:val="3399B60A"/>
    <w:rsid w:val="33D67347"/>
    <w:rsid w:val="33F04EC7"/>
    <w:rsid w:val="34331AAD"/>
    <w:rsid w:val="343BF3DC"/>
    <w:rsid w:val="344257BB"/>
    <w:rsid w:val="34921625"/>
    <w:rsid w:val="34B32A05"/>
    <w:rsid w:val="34D4972A"/>
    <w:rsid w:val="351C8D4E"/>
    <w:rsid w:val="3548535A"/>
    <w:rsid w:val="36189129"/>
    <w:rsid w:val="36545672"/>
    <w:rsid w:val="369D795D"/>
    <w:rsid w:val="36A15526"/>
    <w:rsid w:val="3746C754"/>
    <w:rsid w:val="3750027A"/>
    <w:rsid w:val="376C998C"/>
    <w:rsid w:val="379C69A5"/>
    <w:rsid w:val="37B9C377"/>
    <w:rsid w:val="38004EC9"/>
    <w:rsid w:val="3812D566"/>
    <w:rsid w:val="383E6FD9"/>
    <w:rsid w:val="38C3C54C"/>
    <w:rsid w:val="38C6AB5A"/>
    <w:rsid w:val="38D1D3C5"/>
    <w:rsid w:val="38E7ED5F"/>
    <w:rsid w:val="3902F948"/>
    <w:rsid w:val="3932D5A3"/>
    <w:rsid w:val="39E767C6"/>
    <w:rsid w:val="3AF51580"/>
    <w:rsid w:val="3AFE6598"/>
    <w:rsid w:val="3B091B25"/>
    <w:rsid w:val="3B82C3D0"/>
    <w:rsid w:val="3BDFEA05"/>
    <w:rsid w:val="3C5E9CF0"/>
    <w:rsid w:val="3D1CC9AC"/>
    <w:rsid w:val="3DE47F7F"/>
    <w:rsid w:val="3E5482AE"/>
    <w:rsid w:val="3E89831C"/>
    <w:rsid w:val="3E90EFA8"/>
    <w:rsid w:val="3EA5886E"/>
    <w:rsid w:val="3EC58881"/>
    <w:rsid w:val="3F258B06"/>
    <w:rsid w:val="3FA3EA10"/>
    <w:rsid w:val="3FC261BB"/>
    <w:rsid w:val="4007C909"/>
    <w:rsid w:val="40290CB9"/>
    <w:rsid w:val="40503513"/>
    <w:rsid w:val="40CC3686"/>
    <w:rsid w:val="40F6972D"/>
    <w:rsid w:val="411710AF"/>
    <w:rsid w:val="411FB405"/>
    <w:rsid w:val="4190A7FF"/>
    <w:rsid w:val="4258023E"/>
    <w:rsid w:val="4291B1E0"/>
    <w:rsid w:val="438F9C1D"/>
    <w:rsid w:val="43BA7B16"/>
    <w:rsid w:val="441FB849"/>
    <w:rsid w:val="44BB0B32"/>
    <w:rsid w:val="456143F5"/>
    <w:rsid w:val="45703A17"/>
    <w:rsid w:val="457E9E54"/>
    <w:rsid w:val="462F9473"/>
    <w:rsid w:val="47576BD7"/>
    <w:rsid w:val="47EC67D6"/>
    <w:rsid w:val="47FCD5AD"/>
    <w:rsid w:val="480DE231"/>
    <w:rsid w:val="48151F30"/>
    <w:rsid w:val="48FFEAEF"/>
    <w:rsid w:val="4916E76B"/>
    <w:rsid w:val="4998DD04"/>
    <w:rsid w:val="49B5EECB"/>
    <w:rsid w:val="4AA7242C"/>
    <w:rsid w:val="4AC4BE81"/>
    <w:rsid w:val="4ACA6D3F"/>
    <w:rsid w:val="4B221126"/>
    <w:rsid w:val="4C09033A"/>
    <w:rsid w:val="4CD5E619"/>
    <w:rsid w:val="4CED1093"/>
    <w:rsid w:val="4D04F7F2"/>
    <w:rsid w:val="4D31ACB0"/>
    <w:rsid w:val="4DBD6A1D"/>
    <w:rsid w:val="4DCFD100"/>
    <w:rsid w:val="4DE0F6D1"/>
    <w:rsid w:val="4E459B22"/>
    <w:rsid w:val="4FE54A0C"/>
    <w:rsid w:val="502D3422"/>
    <w:rsid w:val="51222983"/>
    <w:rsid w:val="515E6756"/>
    <w:rsid w:val="51A63C77"/>
    <w:rsid w:val="51DD5081"/>
    <w:rsid w:val="522F293E"/>
    <w:rsid w:val="5268660B"/>
    <w:rsid w:val="5279C6BF"/>
    <w:rsid w:val="531E8A22"/>
    <w:rsid w:val="531EDC91"/>
    <w:rsid w:val="5384CC8E"/>
    <w:rsid w:val="53BB19AB"/>
    <w:rsid w:val="53DF5A13"/>
    <w:rsid w:val="540A0FEE"/>
    <w:rsid w:val="543512BE"/>
    <w:rsid w:val="543CA160"/>
    <w:rsid w:val="545F3341"/>
    <w:rsid w:val="549BED8B"/>
    <w:rsid w:val="54C5DC18"/>
    <w:rsid w:val="54F687E0"/>
    <w:rsid w:val="554B586B"/>
    <w:rsid w:val="55B3D9B0"/>
    <w:rsid w:val="55DA4EA5"/>
    <w:rsid w:val="561C642A"/>
    <w:rsid w:val="56CDCB48"/>
    <w:rsid w:val="5700D8F1"/>
    <w:rsid w:val="57288D98"/>
    <w:rsid w:val="57E295B5"/>
    <w:rsid w:val="594144AD"/>
    <w:rsid w:val="5A1361B8"/>
    <w:rsid w:val="5A31190D"/>
    <w:rsid w:val="5A870D05"/>
    <w:rsid w:val="5A8AC754"/>
    <w:rsid w:val="5AC946EA"/>
    <w:rsid w:val="5B039861"/>
    <w:rsid w:val="5B54DA3B"/>
    <w:rsid w:val="5B950759"/>
    <w:rsid w:val="5BD4BDF8"/>
    <w:rsid w:val="5C4E54C2"/>
    <w:rsid w:val="5D250C18"/>
    <w:rsid w:val="5D27B3D5"/>
    <w:rsid w:val="5DDB6CF6"/>
    <w:rsid w:val="5DED8841"/>
    <w:rsid w:val="5E134D24"/>
    <w:rsid w:val="5E589C63"/>
    <w:rsid w:val="5F13DF56"/>
    <w:rsid w:val="5F1B2D6F"/>
    <w:rsid w:val="5FAE0814"/>
    <w:rsid w:val="600D96CF"/>
    <w:rsid w:val="6063D692"/>
    <w:rsid w:val="6092462C"/>
    <w:rsid w:val="6101D529"/>
    <w:rsid w:val="6119D488"/>
    <w:rsid w:val="6156DBDE"/>
    <w:rsid w:val="61CBE460"/>
    <w:rsid w:val="6262798E"/>
    <w:rsid w:val="6287B58A"/>
    <w:rsid w:val="62EF633F"/>
    <w:rsid w:val="62F78D33"/>
    <w:rsid w:val="62F7FD36"/>
    <w:rsid w:val="630B2832"/>
    <w:rsid w:val="6320E4C6"/>
    <w:rsid w:val="632DE680"/>
    <w:rsid w:val="639508AE"/>
    <w:rsid w:val="6410A741"/>
    <w:rsid w:val="6429BB50"/>
    <w:rsid w:val="644934C0"/>
    <w:rsid w:val="646BE932"/>
    <w:rsid w:val="6522D46E"/>
    <w:rsid w:val="653348AB"/>
    <w:rsid w:val="653392D7"/>
    <w:rsid w:val="655490C7"/>
    <w:rsid w:val="65BA76FD"/>
    <w:rsid w:val="65DD8CB9"/>
    <w:rsid w:val="6722F727"/>
    <w:rsid w:val="673B5A47"/>
    <w:rsid w:val="67C9961A"/>
    <w:rsid w:val="682C6D87"/>
    <w:rsid w:val="68758836"/>
    <w:rsid w:val="687920D4"/>
    <w:rsid w:val="68B8804E"/>
    <w:rsid w:val="697A8831"/>
    <w:rsid w:val="69D8523E"/>
    <w:rsid w:val="6A0608AB"/>
    <w:rsid w:val="6A0CC656"/>
    <w:rsid w:val="6A11EC1C"/>
    <w:rsid w:val="6A91A577"/>
    <w:rsid w:val="6BD79EA7"/>
    <w:rsid w:val="6BF07C73"/>
    <w:rsid w:val="6CCE1365"/>
    <w:rsid w:val="6CD2BD41"/>
    <w:rsid w:val="6D86657D"/>
    <w:rsid w:val="6E0E5B1D"/>
    <w:rsid w:val="6E5A948B"/>
    <w:rsid w:val="6E98162A"/>
    <w:rsid w:val="6EB5D84A"/>
    <w:rsid w:val="6FB82023"/>
    <w:rsid w:val="6FE8834D"/>
    <w:rsid w:val="720E86CF"/>
    <w:rsid w:val="7263A6C2"/>
    <w:rsid w:val="726420F6"/>
    <w:rsid w:val="73A34C94"/>
    <w:rsid w:val="740A7BC8"/>
    <w:rsid w:val="7472AE91"/>
    <w:rsid w:val="74D928DE"/>
    <w:rsid w:val="751F92A1"/>
    <w:rsid w:val="75661D94"/>
    <w:rsid w:val="759EDEE0"/>
    <w:rsid w:val="76026E42"/>
    <w:rsid w:val="76A17DA7"/>
    <w:rsid w:val="76BE0FA1"/>
    <w:rsid w:val="7739C15A"/>
    <w:rsid w:val="7747ED7B"/>
    <w:rsid w:val="77AACFD7"/>
    <w:rsid w:val="77BE8FCC"/>
    <w:rsid w:val="77DF5BB8"/>
    <w:rsid w:val="792DAD0A"/>
    <w:rsid w:val="79450826"/>
    <w:rsid w:val="7948464A"/>
    <w:rsid w:val="795B191B"/>
    <w:rsid w:val="7A579CC7"/>
    <w:rsid w:val="7B398B21"/>
    <w:rsid w:val="7B7F1AD7"/>
    <w:rsid w:val="7B97559F"/>
    <w:rsid w:val="7BB164B7"/>
    <w:rsid w:val="7C7542E4"/>
    <w:rsid w:val="7C93228D"/>
    <w:rsid w:val="7CEE2D7D"/>
    <w:rsid w:val="7D485FF8"/>
    <w:rsid w:val="7D9ECE9E"/>
    <w:rsid w:val="7DA74FD3"/>
    <w:rsid w:val="7DE9684C"/>
    <w:rsid w:val="7E9FBFE0"/>
    <w:rsid w:val="7EB3C73C"/>
    <w:rsid w:val="7EBA8735"/>
    <w:rsid w:val="7ECD00AC"/>
    <w:rsid w:val="7ED88674"/>
    <w:rsid w:val="7F65C2F3"/>
    <w:rsid w:val="7F813C00"/>
    <w:rsid w:val="7F9B25C8"/>
    <w:rsid w:val="7FFD21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B4E33"/>
  <w15:docId w15:val="{6CB3DB8B-2C9F-4137-9F06-4EE7A0685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643"/>
    <w:pPr>
      <w:jc w:val="both"/>
    </w:pPr>
    <w:rPr>
      <w:rFonts w:ascii="Avenir Next LT Pro Light" w:hAnsi="Avenir Next LT Pro Light"/>
      <w:sz w:val="20"/>
    </w:rPr>
  </w:style>
  <w:style w:type="paragraph" w:styleId="Ttulo1">
    <w:name w:val="heading 1"/>
    <w:basedOn w:val="Normal"/>
    <w:next w:val="Normal"/>
    <w:link w:val="Ttulo1Car"/>
    <w:uiPriority w:val="9"/>
    <w:qFormat/>
    <w:rsid w:val="00D70643"/>
    <w:pPr>
      <w:keepNext/>
      <w:keepLines/>
      <w:numPr>
        <w:numId w:val="1"/>
      </w:numPr>
      <w:spacing w:before="240" w:after="240"/>
      <w:outlineLvl w:val="0"/>
    </w:pPr>
    <w:rPr>
      <w:rFonts w:eastAsiaTheme="majorEastAsia" w:cstheme="majorBidi"/>
      <w:b/>
      <w:caps/>
      <w:color w:val="2F5496" w:themeColor="accent1" w:themeShade="BF"/>
      <w:sz w:val="24"/>
      <w:szCs w:val="32"/>
    </w:rPr>
  </w:style>
  <w:style w:type="paragraph" w:styleId="Ttulo2">
    <w:name w:val="heading 2"/>
    <w:basedOn w:val="Normal"/>
    <w:next w:val="Normal"/>
    <w:link w:val="Ttulo2Car"/>
    <w:uiPriority w:val="9"/>
    <w:unhideWhenUsed/>
    <w:qFormat/>
    <w:rsid w:val="00B06C45"/>
    <w:pPr>
      <w:keepNext/>
      <w:keepLines/>
      <w:numPr>
        <w:ilvl w:val="1"/>
        <w:numId w:val="2"/>
      </w:numPr>
      <w:spacing w:before="40" w:line="276" w:lineRule="auto"/>
      <w:outlineLvl w:val="1"/>
    </w:pPr>
    <w:rPr>
      <w:rFonts w:ascii="Arial" w:eastAsiaTheme="majorEastAsia" w:hAnsi="Arial" w:cs="Arial"/>
      <w:b/>
      <w:szCs w:val="20"/>
      <w:lang w:val="es-ES"/>
    </w:rPr>
  </w:style>
  <w:style w:type="paragraph" w:styleId="Ttulo3">
    <w:name w:val="heading 3"/>
    <w:basedOn w:val="Normal"/>
    <w:next w:val="Normal"/>
    <w:link w:val="Ttulo3Car"/>
    <w:uiPriority w:val="9"/>
    <w:unhideWhenUsed/>
    <w:qFormat/>
    <w:rsid w:val="00696558"/>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767A0"/>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8767A0"/>
    <w:rPr>
      <w:rFonts w:eastAsiaTheme="minorEastAsia"/>
      <w:sz w:val="22"/>
      <w:szCs w:val="22"/>
      <w:lang w:val="en-US" w:eastAsia="zh-CN"/>
    </w:rPr>
  </w:style>
  <w:style w:type="table" w:styleId="Tablaconcuadrcula">
    <w:name w:val="Table Grid"/>
    <w:basedOn w:val="Tablanormal"/>
    <w:uiPriority w:val="39"/>
    <w:rsid w:val="0087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3161"/>
    <w:pPr>
      <w:tabs>
        <w:tab w:val="center" w:pos="4419"/>
        <w:tab w:val="right" w:pos="8838"/>
      </w:tabs>
    </w:pPr>
  </w:style>
  <w:style w:type="character" w:customStyle="1" w:styleId="EncabezadoCar">
    <w:name w:val="Encabezado Car"/>
    <w:basedOn w:val="Fuentedeprrafopredeter"/>
    <w:link w:val="Encabezado"/>
    <w:uiPriority w:val="99"/>
    <w:rsid w:val="00BC3161"/>
  </w:style>
  <w:style w:type="paragraph" w:styleId="Piedepgina">
    <w:name w:val="footer"/>
    <w:basedOn w:val="Normal"/>
    <w:link w:val="PiedepginaCar"/>
    <w:uiPriority w:val="99"/>
    <w:unhideWhenUsed/>
    <w:rsid w:val="00BC3161"/>
    <w:pPr>
      <w:tabs>
        <w:tab w:val="center" w:pos="4419"/>
        <w:tab w:val="right" w:pos="8838"/>
      </w:tabs>
    </w:pPr>
  </w:style>
  <w:style w:type="character" w:customStyle="1" w:styleId="PiedepginaCar">
    <w:name w:val="Pie de página Car"/>
    <w:basedOn w:val="Fuentedeprrafopredeter"/>
    <w:link w:val="Piedepgina"/>
    <w:uiPriority w:val="99"/>
    <w:rsid w:val="00BC3161"/>
  </w:style>
  <w:style w:type="character" w:customStyle="1" w:styleId="Ttulo1Car">
    <w:name w:val="Título 1 Car"/>
    <w:basedOn w:val="Fuentedeprrafopredeter"/>
    <w:link w:val="Ttulo1"/>
    <w:uiPriority w:val="9"/>
    <w:rsid w:val="00D70643"/>
    <w:rPr>
      <w:rFonts w:ascii="Avenir Next LT Pro Light" w:eastAsiaTheme="majorEastAsia" w:hAnsi="Avenir Next LT Pro Light" w:cstheme="majorBidi"/>
      <w:b/>
      <w:caps/>
      <w:color w:val="2F5496" w:themeColor="accent1" w:themeShade="BF"/>
      <w:szCs w:val="32"/>
    </w:rPr>
  </w:style>
  <w:style w:type="paragraph" w:customStyle="1" w:styleId="Default">
    <w:name w:val="Default"/>
    <w:rsid w:val="007E4CA2"/>
    <w:pPr>
      <w:autoSpaceDE w:val="0"/>
      <w:autoSpaceDN w:val="0"/>
      <w:adjustRightInd w:val="0"/>
    </w:pPr>
    <w:rPr>
      <w:rFonts w:ascii="Arial" w:hAnsi="Arial" w:cs="Arial"/>
      <w:color w:val="000000"/>
      <w:lang w:val="es-ES_tradnl"/>
    </w:rPr>
  </w:style>
  <w:style w:type="paragraph" w:styleId="Prrafodelista">
    <w:name w:val="List Paragraph"/>
    <w:basedOn w:val="Normal"/>
    <w:uiPriority w:val="1"/>
    <w:qFormat/>
    <w:rsid w:val="00DC6473"/>
    <w:pPr>
      <w:ind w:left="720"/>
      <w:contextualSpacing/>
    </w:pPr>
  </w:style>
  <w:style w:type="paragraph" w:styleId="TtuloTDC">
    <w:name w:val="TOC Heading"/>
    <w:basedOn w:val="Ttulo1"/>
    <w:next w:val="Normal"/>
    <w:uiPriority w:val="39"/>
    <w:unhideWhenUsed/>
    <w:qFormat/>
    <w:rsid w:val="00D03BD6"/>
    <w:pPr>
      <w:spacing w:before="480" w:line="276" w:lineRule="auto"/>
      <w:outlineLvl w:val="9"/>
    </w:pPr>
    <w:rPr>
      <w:b w:val="0"/>
      <w:bCs/>
      <w:sz w:val="28"/>
      <w:szCs w:val="28"/>
      <w:lang w:eastAsia="es-ES_tradnl"/>
    </w:rPr>
  </w:style>
  <w:style w:type="paragraph" w:styleId="TDC1">
    <w:name w:val="toc 1"/>
    <w:basedOn w:val="Normal"/>
    <w:next w:val="Normal"/>
    <w:autoRedefine/>
    <w:uiPriority w:val="39"/>
    <w:unhideWhenUsed/>
    <w:rsid w:val="00D03BD6"/>
    <w:pPr>
      <w:spacing w:before="120"/>
    </w:pPr>
    <w:rPr>
      <w:rFonts w:cstheme="minorHAnsi"/>
      <w:b/>
      <w:bCs/>
      <w:i/>
      <w:iCs/>
    </w:rPr>
  </w:style>
  <w:style w:type="character" w:styleId="Hipervnculo">
    <w:name w:val="Hyperlink"/>
    <w:basedOn w:val="Fuentedeprrafopredeter"/>
    <w:uiPriority w:val="99"/>
    <w:unhideWhenUsed/>
    <w:rsid w:val="00D03BD6"/>
    <w:rPr>
      <w:color w:val="0563C1" w:themeColor="hyperlink"/>
      <w:u w:val="single"/>
    </w:rPr>
  </w:style>
  <w:style w:type="paragraph" w:styleId="TDC2">
    <w:name w:val="toc 2"/>
    <w:basedOn w:val="Normal"/>
    <w:next w:val="Normal"/>
    <w:autoRedefine/>
    <w:uiPriority w:val="39"/>
    <w:unhideWhenUsed/>
    <w:rsid w:val="00D03BD6"/>
    <w:pPr>
      <w:spacing w:before="120"/>
      <w:ind w:left="240"/>
    </w:pPr>
    <w:rPr>
      <w:rFonts w:cstheme="minorHAnsi"/>
      <w:b/>
      <w:bCs/>
      <w:sz w:val="22"/>
      <w:szCs w:val="22"/>
    </w:rPr>
  </w:style>
  <w:style w:type="paragraph" w:styleId="TDC3">
    <w:name w:val="toc 3"/>
    <w:basedOn w:val="Normal"/>
    <w:next w:val="Normal"/>
    <w:autoRedefine/>
    <w:uiPriority w:val="39"/>
    <w:unhideWhenUsed/>
    <w:rsid w:val="00D03BD6"/>
    <w:pPr>
      <w:ind w:left="480"/>
    </w:pPr>
    <w:rPr>
      <w:rFonts w:cstheme="minorHAnsi"/>
      <w:szCs w:val="20"/>
    </w:rPr>
  </w:style>
  <w:style w:type="paragraph" w:styleId="TDC4">
    <w:name w:val="toc 4"/>
    <w:basedOn w:val="Normal"/>
    <w:next w:val="Normal"/>
    <w:autoRedefine/>
    <w:uiPriority w:val="39"/>
    <w:unhideWhenUsed/>
    <w:rsid w:val="00D03BD6"/>
    <w:pPr>
      <w:ind w:left="720"/>
    </w:pPr>
    <w:rPr>
      <w:rFonts w:cstheme="minorHAnsi"/>
      <w:szCs w:val="20"/>
    </w:rPr>
  </w:style>
  <w:style w:type="paragraph" w:styleId="TDC5">
    <w:name w:val="toc 5"/>
    <w:basedOn w:val="Normal"/>
    <w:next w:val="Normal"/>
    <w:autoRedefine/>
    <w:uiPriority w:val="39"/>
    <w:unhideWhenUsed/>
    <w:rsid w:val="00D03BD6"/>
    <w:pPr>
      <w:ind w:left="960"/>
    </w:pPr>
    <w:rPr>
      <w:rFonts w:cstheme="minorHAnsi"/>
      <w:szCs w:val="20"/>
    </w:rPr>
  </w:style>
  <w:style w:type="paragraph" w:styleId="TDC6">
    <w:name w:val="toc 6"/>
    <w:basedOn w:val="Normal"/>
    <w:next w:val="Normal"/>
    <w:autoRedefine/>
    <w:uiPriority w:val="39"/>
    <w:unhideWhenUsed/>
    <w:rsid w:val="00D03BD6"/>
    <w:pPr>
      <w:ind w:left="1200"/>
    </w:pPr>
    <w:rPr>
      <w:rFonts w:cstheme="minorHAnsi"/>
      <w:szCs w:val="20"/>
    </w:rPr>
  </w:style>
  <w:style w:type="paragraph" w:styleId="TDC7">
    <w:name w:val="toc 7"/>
    <w:basedOn w:val="Normal"/>
    <w:next w:val="Normal"/>
    <w:autoRedefine/>
    <w:uiPriority w:val="39"/>
    <w:unhideWhenUsed/>
    <w:rsid w:val="00D03BD6"/>
    <w:pPr>
      <w:ind w:left="1440"/>
    </w:pPr>
    <w:rPr>
      <w:rFonts w:cstheme="minorHAnsi"/>
      <w:szCs w:val="20"/>
    </w:rPr>
  </w:style>
  <w:style w:type="paragraph" w:styleId="TDC8">
    <w:name w:val="toc 8"/>
    <w:basedOn w:val="Normal"/>
    <w:next w:val="Normal"/>
    <w:autoRedefine/>
    <w:uiPriority w:val="39"/>
    <w:unhideWhenUsed/>
    <w:rsid w:val="00D03BD6"/>
    <w:pPr>
      <w:ind w:left="1680"/>
    </w:pPr>
    <w:rPr>
      <w:rFonts w:cstheme="minorHAnsi"/>
      <w:szCs w:val="20"/>
    </w:rPr>
  </w:style>
  <w:style w:type="paragraph" w:styleId="TDC9">
    <w:name w:val="toc 9"/>
    <w:basedOn w:val="Normal"/>
    <w:next w:val="Normal"/>
    <w:autoRedefine/>
    <w:uiPriority w:val="39"/>
    <w:unhideWhenUsed/>
    <w:rsid w:val="00D03BD6"/>
    <w:pPr>
      <w:ind w:left="1920"/>
    </w:pPr>
    <w:rPr>
      <w:rFonts w:cstheme="minorHAnsi"/>
      <w:szCs w:val="20"/>
    </w:rPr>
  </w:style>
  <w:style w:type="character" w:styleId="Nmerodepgina">
    <w:name w:val="page number"/>
    <w:basedOn w:val="Fuentedeprrafopredeter"/>
    <w:uiPriority w:val="99"/>
    <w:semiHidden/>
    <w:unhideWhenUsed/>
    <w:rsid w:val="00D03BD6"/>
  </w:style>
  <w:style w:type="paragraph" w:styleId="Textodeglobo">
    <w:name w:val="Balloon Text"/>
    <w:basedOn w:val="Normal"/>
    <w:link w:val="TextodegloboCar"/>
    <w:uiPriority w:val="99"/>
    <w:semiHidden/>
    <w:unhideWhenUsed/>
    <w:rsid w:val="003B31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112"/>
    <w:rPr>
      <w:rFonts w:ascii="Segoe UI" w:hAnsi="Segoe UI" w:cs="Segoe UI"/>
      <w:sz w:val="18"/>
      <w:szCs w:val="18"/>
    </w:rPr>
  </w:style>
  <w:style w:type="character" w:styleId="Refdecomentario">
    <w:name w:val="annotation reference"/>
    <w:basedOn w:val="Fuentedeprrafopredeter"/>
    <w:uiPriority w:val="99"/>
    <w:semiHidden/>
    <w:unhideWhenUsed/>
    <w:rsid w:val="003B3112"/>
    <w:rPr>
      <w:sz w:val="16"/>
      <w:szCs w:val="16"/>
    </w:rPr>
  </w:style>
  <w:style w:type="paragraph" w:styleId="Textocomentario">
    <w:name w:val="annotation text"/>
    <w:basedOn w:val="Normal"/>
    <w:link w:val="TextocomentarioCar"/>
    <w:uiPriority w:val="99"/>
    <w:semiHidden/>
    <w:unhideWhenUsed/>
    <w:rsid w:val="003B3112"/>
    <w:rPr>
      <w:szCs w:val="20"/>
    </w:rPr>
  </w:style>
  <w:style w:type="character" w:customStyle="1" w:styleId="TextocomentarioCar">
    <w:name w:val="Texto comentario Car"/>
    <w:basedOn w:val="Fuentedeprrafopredeter"/>
    <w:link w:val="Textocomentario"/>
    <w:uiPriority w:val="99"/>
    <w:semiHidden/>
    <w:rsid w:val="003B3112"/>
    <w:rPr>
      <w:sz w:val="20"/>
      <w:szCs w:val="20"/>
    </w:rPr>
  </w:style>
  <w:style w:type="paragraph" w:styleId="Asuntodelcomentario">
    <w:name w:val="annotation subject"/>
    <w:basedOn w:val="Textocomentario"/>
    <w:next w:val="Textocomentario"/>
    <w:link w:val="AsuntodelcomentarioCar"/>
    <w:uiPriority w:val="99"/>
    <w:semiHidden/>
    <w:unhideWhenUsed/>
    <w:rsid w:val="003B3112"/>
    <w:rPr>
      <w:b/>
      <w:bCs/>
    </w:rPr>
  </w:style>
  <w:style w:type="character" w:customStyle="1" w:styleId="AsuntodelcomentarioCar">
    <w:name w:val="Asunto del comentario Car"/>
    <w:basedOn w:val="TextocomentarioCar"/>
    <w:link w:val="Asuntodelcomentario"/>
    <w:uiPriority w:val="99"/>
    <w:semiHidden/>
    <w:rsid w:val="003B3112"/>
    <w:rPr>
      <w:b/>
      <w:bCs/>
      <w:sz w:val="20"/>
      <w:szCs w:val="20"/>
    </w:rPr>
  </w:style>
  <w:style w:type="paragraph" w:styleId="NormalWeb">
    <w:name w:val="Normal (Web)"/>
    <w:basedOn w:val="Normal"/>
    <w:uiPriority w:val="99"/>
    <w:unhideWhenUsed/>
    <w:rsid w:val="00C71F84"/>
    <w:pPr>
      <w:spacing w:before="100" w:beforeAutospacing="1" w:after="100" w:afterAutospacing="1"/>
    </w:pPr>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B06C45"/>
    <w:rPr>
      <w:rFonts w:ascii="Arial" w:eastAsiaTheme="majorEastAsia" w:hAnsi="Arial" w:cs="Arial"/>
      <w:b/>
      <w:sz w:val="20"/>
      <w:szCs w:val="20"/>
      <w:lang w:val="es-ES"/>
    </w:rPr>
  </w:style>
  <w:style w:type="character" w:customStyle="1" w:styleId="Mencinsinresolver1">
    <w:name w:val="Mención sin resolver1"/>
    <w:basedOn w:val="Fuentedeprrafopredeter"/>
    <w:uiPriority w:val="99"/>
    <w:semiHidden/>
    <w:unhideWhenUsed/>
    <w:rsid w:val="00D70643"/>
    <w:rPr>
      <w:color w:val="605E5C"/>
      <w:shd w:val="clear" w:color="auto" w:fill="E1DFDD"/>
    </w:rPr>
  </w:style>
  <w:style w:type="table" w:customStyle="1" w:styleId="Cuadrculadetablaclara1">
    <w:name w:val="Cuadrícula de tabla clara1"/>
    <w:basedOn w:val="Tablanormal"/>
    <w:uiPriority w:val="40"/>
    <w:rsid w:val="00411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pie">
    <w:name w:val="footnote text"/>
    <w:basedOn w:val="Normal"/>
    <w:link w:val="TextonotapieCar"/>
    <w:uiPriority w:val="99"/>
    <w:semiHidden/>
    <w:unhideWhenUsed/>
    <w:rsid w:val="002E268C"/>
    <w:rPr>
      <w:rFonts w:ascii="Arial" w:eastAsia="Arial" w:hAnsi="Arial" w:cs="Arial"/>
      <w:szCs w:val="20"/>
      <w:lang w:eastAsia="es-CR"/>
    </w:rPr>
  </w:style>
  <w:style w:type="character" w:customStyle="1" w:styleId="TextonotapieCar">
    <w:name w:val="Texto nota pie Car"/>
    <w:basedOn w:val="Fuentedeprrafopredeter"/>
    <w:link w:val="Textonotapie"/>
    <w:uiPriority w:val="99"/>
    <w:semiHidden/>
    <w:rsid w:val="002E268C"/>
    <w:rPr>
      <w:rFonts w:ascii="Arial" w:eastAsia="Arial" w:hAnsi="Arial" w:cs="Arial"/>
      <w:sz w:val="20"/>
      <w:szCs w:val="20"/>
      <w:lang w:eastAsia="es-CR"/>
    </w:rPr>
  </w:style>
  <w:style w:type="character" w:styleId="Textodelmarcadordeposicin">
    <w:name w:val="Placeholder Text"/>
    <w:basedOn w:val="Fuentedeprrafopredeter"/>
    <w:uiPriority w:val="99"/>
    <w:semiHidden/>
    <w:rsid w:val="003840A8"/>
    <w:rPr>
      <w:color w:val="808080"/>
    </w:rPr>
  </w:style>
  <w:style w:type="character" w:customStyle="1" w:styleId="Ttulo3Car">
    <w:name w:val="Título 3 Car"/>
    <w:basedOn w:val="Fuentedeprrafopredeter"/>
    <w:link w:val="Ttulo3"/>
    <w:uiPriority w:val="9"/>
    <w:rsid w:val="00696558"/>
    <w:rPr>
      <w:rFonts w:asciiTheme="majorHAnsi" w:eastAsiaTheme="majorEastAsia" w:hAnsiTheme="majorHAnsi" w:cstheme="majorBidi"/>
      <w:color w:val="1F3763" w:themeColor="accent1" w:themeShade="7F"/>
    </w:rPr>
  </w:style>
  <w:style w:type="paragraph" w:customStyle="1" w:styleId="paragraph">
    <w:name w:val="paragraph"/>
    <w:basedOn w:val="Normal"/>
    <w:rsid w:val="0023126C"/>
    <w:pPr>
      <w:spacing w:before="100" w:beforeAutospacing="1" w:after="100" w:afterAutospacing="1"/>
      <w:jc w:val="left"/>
    </w:pPr>
    <w:rPr>
      <w:rFonts w:ascii="Times New Roman" w:hAnsi="Times New Roman" w:cs="Times New Roman"/>
      <w:sz w:val="24"/>
      <w:lang w:eastAsia="es-CR"/>
    </w:rPr>
  </w:style>
  <w:style w:type="character" w:customStyle="1" w:styleId="normaltextrun">
    <w:name w:val="normaltextrun"/>
    <w:basedOn w:val="Fuentedeprrafopredeter"/>
    <w:rsid w:val="0023126C"/>
  </w:style>
  <w:style w:type="character" w:customStyle="1" w:styleId="eop">
    <w:name w:val="eop"/>
    <w:basedOn w:val="Fuentedeprrafopredeter"/>
    <w:rsid w:val="002312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7139">
      <w:bodyDiv w:val="1"/>
      <w:marLeft w:val="0"/>
      <w:marRight w:val="0"/>
      <w:marTop w:val="0"/>
      <w:marBottom w:val="0"/>
      <w:divBdr>
        <w:top w:val="none" w:sz="0" w:space="0" w:color="auto"/>
        <w:left w:val="none" w:sz="0" w:space="0" w:color="auto"/>
        <w:bottom w:val="none" w:sz="0" w:space="0" w:color="auto"/>
        <w:right w:val="none" w:sz="0" w:space="0" w:color="auto"/>
      </w:divBdr>
    </w:div>
    <w:div w:id="37052137">
      <w:bodyDiv w:val="1"/>
      <w:marLeft w:val="0"/>
      <w:marRight w:val="0"/>
      <w:marTop w:val="0"/>
      <w:marBottom w:val="0"/>
      <w:divBdr>
        <w:top w:val="none" w:sz="0" w:space="0" w:color="auto"/>
        <w:left w:val="none" w:sz="0" w:space="0" w:color="auto"/>
        <w:bottom w:val="none" w:sz="0" w:space="0" w:color="auto"/>
        <w:right w:val="none" w:sz="0" w:space="0" w:color="auto"/>
      </w:divBdr>
    </w:div>
    <w:div w:id="65536771">
      <w:bodyDiv w:val="1"/>
      <w:marLeft w:val="0"/>
      <w:marRight w:val="0"/>
      <w:marTop w:val="0"/>
      <w:marBottom w:val="0"/>
      <w:divBdr>
        <w:top w:val="none" w:sz="0" w:space="0" w:color="auto"/>
        <w:left w:val="none" w:sz="0" w:space="0" w:color="auto"/>
        <w:bottom w:val="none" w:sz="0" w:space="0" w:color="auto"/>
        <w:right w:val="none" w:sz="0" w:space="0" w:color="auto"/>
      </w:divBdr>
    </w:div>
    <w:div w:id="85809530">
      <w:bodyDiv w:val="1"/>
      <w:marLeft w:val="0"/>
      <w:marRight w:val="0"/>
      <w:marTop w:val="0"/>
      <w:marBottom w:val="0"/>
      <w:divBdr>
        <w:top w:val="none" w:sz="0" w:space="0" w:color="auto"/>
        <w:left w:val="none" w:sz="0" w:space="0" w:color="auto"/>
        <w:bottom w:val="none" w:sz="0" w:space="0" w:color="auto"/>
        <w:right w:val="none" w:sz="0" w:space="0" w:color="auto"/>
      </w:divBdr>
    </w:div>
    <w:div w:id="108861702">
      <w:bodyDiv w:val="1"/>
      <w:marLeft w:val="0"/>
      <w:marRight w:val="0"/>
      <w:marTop w:val="0"/>
      <w:marBottom w:val="0"/>
      <w:divBdr>
        <w:top w:val="none" w:sz="0" w:space="0" w:color="auto"/>
        <w:left w:val="none" w:sz="0" w:space="0" w:color="auto"/>
        <w:bottom w:val="none" w:sz="0" w:space="0" w:color="auto"/>
        <w:right w:val="none" w:sz="0" w:space="0" w:color="auto"/>
      </w:divBdr>
    </w:div>
    <w:div w:id="110907849">
      <w:bodyDiv w:val="1"/>
      <w:marLeft w:val="0"/>
      <w:marRight w:val="0"/>
      <w:marTop w:val="0"/>
      <w:marBottom w:val="0"/>
      <w:divBdr>
        <w:top w:val="none" w:sz="0" w:space="0" w:color="auto"/>
        <w:left w:val="none" w:sz="0" w:space="0" w:color="auto"/>
        <w:bottom w:val="none" w:sz="0" w:space="0" w:color="auto"/>
        <w:right w:val="none" w:sz="0" w:space="0" w:color="auto"/>
      </w:divBdr>
    </w:div>
    <w:div w:id="128013538">
      <w:bodyDiv w:val="1"/>
      <w:marLeft w:val="0"/>
      <w:marRight w:val="0"/>
      <w:marTop w:val="0"/>
      <w:marBottom w:val="0"/>
      <w:divBdr>
        <w:top w:val="none" w:sz="0" w:space="0" w:color="auto"/>
        <w:left w:val="none" w:sz="0" w:space="0" w:color="auto"/>
        <w:bottom w:val="none" w:sz="0" w:space="0" w:color="auto"/>
        <w:right w:val="none" w:sz="0" w:space="0" w:color="auto"/>
      </w:divBdr>
    </w:div>
    <w:div w:id="143553285">
      <w:bodyDiv w:val="1"/>
      <w:marLeft w:val="0"/>
      <w:marRight w:val="0"/>
      <w:marTop w:val="0"/>
      <w:marBottom w:val="0"/>
      <w:divBdr>
        <w:top w:val="none" w:sz="0" w:space="0" w:color="auto"/>
        <w:left w:val="none" w:sz="0" w:space="0" w:color="auto"/>
        <w:bottom w:val="none" w:sz="0" w:space="0" w:color="auto"/>
        <w:right w:val="none" w:sz="0" w:space="0" w:color="auto"/>
      </w:divBdr>
    </w:div>
    <w:div w:id="158692714">
      <w:bodyDiv w:val="1"/>
      <w:marLeft w:val="0"/>
      <w:marRight w:val="0"/>
      <w:marTop w:val="0"/>
      <w:marBottom w:val="0"/>
      <w:divBdr>
        <w:top w:val="none" w:sz="0" w:space="0" w:color="auto"/>
        <w:left w:val="none" w:sz="0" w:space="0" w:color="auto"/>
        <w:bottom w:val="none" w:sz="0" w:space="0" w:color="auto"/>
        <w:right w:val="none" w:sz="0" w:space="0" w:color="auto"/>
      </w:divBdr>
    </w:div>
    <w:div w:id="199823094">
      <w:bodyDiv w:val="1"/>
      <w:marLeft w:val="0"/>
      <w:marRight w:val="0"/>
      <w:marTop w:val="0"/>
      <w:marBottom w:val="0"/>
      <w:divBdr>
        <w:top w:val="none" w:sz="0" w:space="0" w:color="auto"/>
        <w:left w:val="none" w:sz="0" w:space="0" w:color="auto"/>
        <w:bottom w:val="none" w:sz="0" w:space="0" w:color="auto"/>
        <w:right w:val="none" w:sz="0" w:space="0" w:color="auto"/>
      </w:divBdr>
    </w:div>
    <w:div w:id="213086630">
      <w:bodyDiv w:val="1"/>
      <w:marLeft w:val="0"/>
      <w:marRight w:val="0"/>
      <w:marTop w:val="0"/>
      <w:marBottom w:val="0"/>
      <w:divBdr>
        <w:top w:val="none" w:sz="0" w:space="0" w:color="auto"/>
        <w:left w:val="none" w:sz="0" w:space="0" w:color="auto"/>
        <w:bottom w:val="none" w:sz="0" w:space="0" w:color="auto"/>
        <w:right w:val="none" w:sz="0" w:space="0" w:color="auto"/>
      </w:divBdr>
    </w:div>
    <w:div w:id="217086678">
      <w:bodyDiv w:val="1"/>
      <w:marLeft w:val="0"/>
      <w:marRight w:val="0"/>
      <w:marTop w:val="0"/>
      <w:marBottom w:val="0"/>
      <w:divBdr>
        <w:top w:val="none" w:sz="0" w:space="0" w:color="auto"/>
        <w:left w:val="none" w:sz="0" w:space="0" w:color="auto"/>
        <w:bottom w:val="none" w:sz="0" w:space="0" w:color="auto"/>
        <w:right w:val="none" w:sz="0" w:space="0" w:color="auto"/>
      </w:divBdr>
    </w:div>
    <w:div w:id="222718614">
      <w:bodyDiv w:val="1"/>
      <w:marLeft w:val="0"/>
      <w:marRight w:val="0"/>
      <w:marTop w:val="0"/>
      <w:marBottom w:val="0"/>
      <w:divBdr>
        <w:top w:val="none" w:sz="0" w:space="0" w:color="auto"/>
        <w:left w:val="none" w:sz="0" w:space="0" w:color="auto"/>
        <w:bottom w:val="none" w:sz="0" w:space="0" w:color="auto"/>
        <w:right w:val="none" w:sz="0" w:space="0" w:color="auto"/>
      </w:divBdr>
    </w:div>
    <w:div w:id="442961698">
      <w:bodyDiv w:val="1"/>
      <w:marLeft w:val="0"/>
      <w:marRight w:val="0"/>
      <w:marTop w:val="0"/>
      <w:marBottom w:val="0"/>
      <w:divBdr>
        <w:top w:val="none" w:sz="0" w:space="0" w:color="auto"/>
        <w:left w:val="none" w:sz="0" w:space="0" w:color="auto"/>
        <w:bottom w:val="none" w:sz="0" w:space="0" w:color="auto"/>
        <w:right w:val="none" w:sz="0" w:space="0" w:color="auto"/>
      </w:divBdr>
    </w:div>
    <w:div w:id="459109211">
      <w:bodyDiv w:val="1"/>
      <w:marLeft w:val="0"/>
      <w:marRight w:val="0"/>
      <w:marTop w:val="0"/>
      <w:marBottom w:val="0"/>
      <w:divBdr>
        <w:top w:val="none" w:sz="0" w:space="0" w:color="auto"/>
        <w:left w:val="none" w:sz="0" w:space="0" w:color="auto"/>
        <w:bottom w:val="none" w:sz="0" w:space="0" w:color="auto"/>
        <w:right w:val="none" w:sz="0" w:space="0" w:color="auto"/>
      </w:divBdr>
    </w:div>
    <w:div w:id="463079743">
      <w:bodyDiv w:val="1"/>
      <w:marLeft w:val="0"/>
      <w:marRight w:val="0"/>
      <w:marTop w:val="0"/>
      <w:marBottom w:val="0"/>
      <w:divBdr>
        <w:top w:val="none" w:sz="0" w:space="0" w:color="auto"/>
        <w:left w:val="none" w:sz="0" w:space="0" w:color="auto"/>
        <w:bottom w:val="none" w:sz="0" w:space="0" w:color="auto"/>
        <w:right w:val="none" w:sz="0" w:space="0" w:color="auto"/>
      </w:divBdr>
    </w:div>
    <w:div w:id="474950187">
      <w:bodyDiv w:val="1"/>
      <w:marLeft w:val="0"/>
      <w:marRight w:val="0"/>
      <w:marTop w:val="0"/>
      <w:marBottom w:val="0"/>
      <w:divBdr>
        <w:top w:val="none" w:sz="0" w:space="0" w:color="auto"/>
        <w:left w:val="none" w:sz="0" w:space="0" w:color="auto"/>
        <w:bottom w:val="none" w:sz="0" w:space="0" w:color="auto"/>
        <w:right w:val="none" w:sz="0" w:space="0" w:color="auto"/>
      </w:divBdr>
    </w:div>
    <w:div w:id="527256917">
      <w:bodyDiv w:val="1"/>
      <w:marLeft w:val="0"/>
      <w:marRight w:val="0"/>
      <w:marTop w:val="0"/>
      <w:marBottom w:val="0"/>
      <w:divBdr>
        <w:top w:val="none" w:sz="0" w:space="0" w:color="auto"/>
        <w:left w:val="none" w:sz="0" w:space="0" w:color="auto"/>
        <w:bottom w:val="none" w:sz="0" w:space="0" w:color="auto"/>
        <w:right w:val="none" w:sz="0" w:space="0" w:color="auto"/>
      </w:divBdr>
    </w:div>
    <w:div w:id="530649674">
      <w:bodyDiv w:val="1"/>
      <w:marLeft w:val="0"/>
      <w:marRight w:val="0"/>
      <w:marTop w:val="0"/>
      <w:marBottom w:val="0"/>
      <w:divBdr>
        <w:top w:val="none" w:sz="0" w:space="0" w:color="auto"/>
        <w:left w:val="none" w:sz="0" w:space="0" w:color="auto"/>
        <w:bottom w:val="none" w:sz="0" w:space="0" w:color="auto"/>
        <w:right w:val="none" w:sz="0" w:space="0" w:color="auto"/>
      </w:divBdr>
    </w:div>
    <w:div w:id="548297994">
      <w:bodyDiv w:val="1"/>
      <w:marLeft w:val="0"/>
      <w:marRight w:val="0"/>
      <w:marTop w:val="0"/>
      <w:marBottom w:val="0"/>
      <w:divBdr>
        <w:top w:val="none" w:sz="0" w:space="0" w:color="auto"/>
        <w:left w:val="none" w:sz="0" w:space="0" w:color="auto"/>
        <w:bottom w:val="none" w:sz="0" w:space="0" w:color="auto"/>
        <w:right w:val="none" w:sz="0" w:space="0" w:color="auto"/>
      </w:divBdr>
    </w:div>
    <w:div w:id="557782591">
      <w:bodyDiv w:val="1"/>
      <w:marLeft w:val="0"/>
      <w:marRight w:val="0"/>
      <w:marTop w:val="0"/>
      <w:marBottom w:val="0"/>
      <w:divBdr>
        <w:top w:val="none" w:sz="0" w:space="0" w:color="auto"/>
        <w:left w:val="none" w:sz="0" w:space="0" w:color="auto"/>
        <w:bottom w:val="none" w:sz="0" w:space="0" w:color="auto"/>
        <w:right w:val="none" w:sz="0" w:space="0" w:color="auto"/>
      </w:divBdr>
    </w:div>
    <w:div w:id="588736744">
      <w:bodyDiv w:val="1"/>
      <w:marLeft w:val="0"/>
      <w:marRight w:val="0"/>
      <w:marTop w:val="0"/>
      <w:marBottom w:val="0"/>
      <w:divBdr>
        <w:top w:val="none" w:sz="0" w:space="0" w:color="auto"/>
        <w:left w:val="none" w:sz="0" w:space="0" w:color="auto"/>
        <w:bottom w:val="none" w:sz="0" w:space="0" w:color="auto"/>
        <w:right w:val="none" w:sz="0" w:space="0" w:color="auto"/>
      </w:divBdr>
    </w:div>
    <w:div w:id="624507316">
      <w:bodyDiv w:val="1"/>
      <w:marLeft w:val="0"/>
      <w:marRight w:val="0"/>
      <w:marTop w:val="0"/>
      <w:marBottom w:val="0"/>
      <w:divBdr>
        <w:top w:val="none" w:sz="0" w:space="0" w:color="auto"/>
        <w:left w:val="none" w:sz="0" w:space="0" w:color="auto"/>
        <w:bottom w:val="none" w:sz="0" w:space="0" w:color="auto"/>
        <w:right w:val="none" w:sz="0" w:space="0" w:color="auto"/>
      </w:divBdr>
    </w:div>
    <w:div w:id="629172263">
      <w:bodyDiv w:val="1"/>
      <w:marLeft w:val="0"/>
      <w:marRight w:val="0"/>
      <w:marTop w:val="0"/>
      <w:marBottom w:val="0"/>
      <w:divBdr>
        <w:top w:val="none" w:sz="0" w:space="0" w:color="auto"/>
        <w:left w:val="none" w:sz="0" w:space="0" w:color="auto"/>
        <w:bottom w:val="none" w:sz="0" w:space="0" w:color="auto"/>
        <w:right w:val="none" w:sz="0" w:space="0" w:color="auto"/>
      </w:divBdr>
    </w:div>
    <w:div w:id="735206369">
      <w:bodyDiv w:val="1"/>
      <w:marLeft w:val="0"/>
      <w:marRight w:val="0"/>
      <w:marTop w:val="0"/>
      <w:marBottom w:val="0"/>
      <w:divBdr>
        <w:top w:val="none" w:sz="0" w:space="0" w:color="auto"/>
        <w:left w:val="none" w:sz="0" w:space="0" w:color="auto"/>
        <w:bottom w:val="none" w:sz="0" w:space="0" w:color="auto"/>
        <w:right w:val="none" w:sz="0" w:space="0" w:color="auto"/>
      </w:divBdr>
    </w:div>
    <w:div w:id="743187246">
      <w:bodyDiv w:val="1"/>
      <w:marLeft w:val="0"/>
      <w:marRight w:val="0"/>
      <w:marTop w:val="0"/>
      <w:marBottom w:val="0"/>
      <w:divBdr>
        <w:top w:val="none" w:sz="0" w:space="0" w:color="auto"/>
        <w:left w:val="none" w:sz="0" w:space="0" w:color="auto"/>
        <w:bottom w:val="none" w:sz="0" w:space="0" w:color="auto"/>
        <w:right w:val="none" w:sz="0" w:space="0" w:color="auto"/>
      </w:divBdr>
    </w:div>
    <w:div w:id="749159768">
      <w:bodyDiv w:val="1"/>
      <w:marLeft w:val="0"/>
      <w:marRight w:val="0"/>
      <w:marTop w:val="0"/>
      <w:marBottom w:val="0"/>
      <w:divBdr>
        <w:top w:val="none" w:sz="0" w:space="0" w:color="auto"/>
        <w:left w:val="none" w:sz="0" w:space="0" w:color="auto"/>
        <w:bottom w:val="none" w:sz="0" w:space="0" w:color="auto"/>
        <w:right w:val="none" w:sz="0" w:space="0" w:color="auto"/>
      </w:divBdr>
    </w:div>
    <w:div w:id="753749676">
      <w:bodyDiv w:val="1"/>
      <w:marLeft w:val="0"/>
      <w:marRight w:val="0"/>
      <w:marTop w:val="0"/>
      <w:marBottom w:val="0"/>
      <w:divBdr>
        <w:top w:val="none" w:sz="0" w:space="0" w:color="auto"/>
        <w:left w:val="none" w:sz="0" w:space="0" w:color="auto"/>
        <w:bottom w:val="none" w:sz="0" w:space="0" w:color="auto"/>
        <w:right w:val="none" w:sz="0" w:space="0" w:color="auto"/>
      </w:divBdr>
    </w:div>
    <w:div w:id="769815246">
      <w:bodyDiv w:val="1"/>
      <w:marLeft w:val="0"/>
      <w:marRight w:val="0"/>
      <w:marTop w:val="0"/>
      <w:marBottom w:val="0"/>
      <w:divBdr>
        <w:top w:val="none" w:sz="0" w:space="0" w:color="auto"/>
        <w:left w:val="none" w:sz="0" w:space="0" w:color="auto"/>
        <w:bottom w:val="none" w:sz="0" w:space="0" w:color="auto"/>
        <w:right w:val="none" w:sz="0" w:space="0" w:color="auto"/>
      </w:divBdr>
    </w:div>
    <w:div w:id="784350843">
      <w:bodyDiv w:val="1"/>
      <w:marLeft w:val="0"/>
      <w:marRight w:val="0"/>
      <w:marTop w:val="0"/>
      <w:marBottom w:val="0"/>
      <w:divBdr>
        <w:top w:val="none" w:sz="0" w:space="0" w:color="auto"/>
        <w:left w:val="none" w:sz="0" w:space="0" w:color="auto"/>
        <w:bottom w:val="none" w:sz="0" w:space="0" w:color="auto"/>
        <w:right w:val="none" w:sz="0" w:space="0" w:color="auto"/>
      </w:divBdr>
    </w:div>
    <w:div w:id="787046314">
      <w:bodyDiv w:val="1"/>
      <w:marLeft w:val="0"/>
      <w:marRight w:val="0"/>
      <w:marTop w:val="0"/>
      <w:marBottom w:val="0"/>
      <w:divBdr>
        <w:top w:val="none" w:sz="0" w:space="0" w:color="auto"/>
        <w:left w:val="none" w:sz="0" w:space="0" w:color="auto"/>
        <w:bottom w:val="none" w:sz="0" w:space="0" w:color="auto"/>
        <w:right w:val="none" w:sz="0" w:space="0" w:color="auto"/>
      </w:divBdr>
    </w:div>
    <w:div w:id="793986845">
      <w:bodyDiv w:val="1"/>
      <w:marLeft w:val="0"/>
      <w:marRight w:val="0"/>
      <w:marTop w:val="0"/>
      <w:marBottom w:val="0"/>
      <w:divBdr>
        <w:top w:val="none" w:sz="0" w:space="0" w:color="auto"/>
        <w:left w:val="none" w:sz="0" w:space="0" w:color="auto"/>
        <w:bottom w:val="none" w:sz="0" w:space="0" w:color="auto"/>
        <w:right w:val="none" w:sz="0" w:space="0" w:color="auto"/>
      </w:divBdr>
    </w:div>
    <w:div w:id="834540362">
      <w:bodyDiv w:val="1"/>
      <w:marLeft w:val="0"/>
      <w:marRight w:val="0"/>
      <w:marTop w:val="0"/>
      <w:marBottom w:val="0"/>
      <w:divBdr>
        <w:top w:val="none" w:sz="0" w:space="0" w:color="auto"/>
        <w:left w:val="none" w:sz="0" w:space="0" w:color="auto"/>
        <w:bottom w:val="none" w:sz="0" w:space="0" w:color="auto"/>
        <w:right w:val="none" w:sz="0" w:space="0" w:color="auto"/>
      </w:divBdr>
    </w:div>
    <w:div w:id="897665963">
      <w:bodyDiv w:val="1"/>
      <w:marLeft w:val="0"/>
      <w:marRight w:val="0"/>
      <w:marTop w:val="0"/>
      <w:marBottom w:val="0"/>
      <w:divBdr>
        <w:top w:val="none" w:sz="0" w:space="0" w:color="auto"/>
        <w:left w:val="none" w:sz="0" w:space="0" w:color="auto"/>
        <w:bottom w:val="none" w:sz="0" w:space="0" w:color="auto"/>
        <w:right w:val="none" w:sz="0" w:space="0" w:color="auto"/>
      </w:divBdr>
    </w:div>
    <w:div w:id="930311223">
      <w:bodyDiv w:val="1"/>
      <w:marLeft w:val="0"/>
      <w:marRight w:val="0"/>
      <w:marTop w:val="0"/>
      <w:marBottom w:val="0"/>
      <w:divBdr>
        <w:top w:val="none" w:sz="0" w:space="0" w:color="auto"/>
        <w:left w:val="none" w:sz="0" w:space="0" w:color="auto"/>
        <w:bottom w:val="none" w:sz="0" w:space="0" w:color="auto"/>
        <w:right w:val="none" w:sz="0" w:space="0" w:color="auto"/>
      </w:divBdr>
    </w:div>
    <w:div w:id="954170332">
      <w:bodyDiv w:val="1"/>
      <w:marLeft w:val="0"/>
      <w:marRight w:val="0"/>
      <w:marTop w:val="0"/>
      <w:marBottom w:val="0"/>
      <w:divBdr>
        <w:top w:val="none" w:sz="0" w:space="0" w:color="auto"/>
        <w:left w:val="none" w:sz="0" w:space="0" w:color="auto"/>
        <w:bottom w:val="none" w:sz="0" w:space="0" w:color="auto"/>
        <w:right w:val="none" w:sz="0" w:space="0" w:color="auto"/>
      </w:divBdr>
    </w:div>
    <w:div w:id="1022321233">
      <w:bodyDiv w:val="1"/>
      <w:marLeft w:val="0"/>
      <w:marRight w:val="0"/>
      <w:marTop w:val="0"/>
      <w:marBottom w:val="0"/>
      <w:divBdr>
        <w:top w:val="none" w:sz="0" w:space="0" w:color="auto"/>
        <w:left w:val="none" w:sz="0" w:space="0" w:color="auto"/>
        <w:bottom w:val="none" w:sz="0" w:space="0" w:color="auto"/>
        <w:right w:val="none" w:sz="0" w:space="0" w:color="auto"/>
      </w:divBdr>
    </w:div>
    <w:div w:id="1023673843">
      <w:bodyDiv w:val="1"/>
      <w:marLeft w:val="0"/>
      <w:marRight w:val="0"/>
      <w:marTop w:val="0"/>
      <w:marBottom w:val="0"/>
      <w:divBdr>
        <w:top w:val="none" w:sz="0" w:space="0" w:color="auto"/>
        <w:left w:val="none" w:sz="0" w:space="0" w:color="auto"/>
        <w:bottom w:val="none" w:sz="0" w:space="0" w:color="auto"/>
        <w:right w:val="none" w:sz="0" w:space="0" w:color="auto"/>
      </w:divBdr>
    </w:div>
    <w:div w:id="1179734295">
      <w:bodyDiv w:val="1"/>
      <w:marLeft w:val="0"/>
      <w:marRight w:val="0"/>
      <w:marTop w:val="0"/>
      <w:marBottom w:val="0"/>
      <w:divBdr>
        <w:top w:val="none" w:sz="0" w:space="0" w:color="auto"/>
        <w:left w:val="none" w:sz="0" w:space="0" w:color="auto"/>
        <w:bottom w:val="none" w:sz="0" w:space="0" w:color="auto"/>
        <w:right w:val="none" w:sz="0" w:space="0" w:color="auto"/>
      </w:divBdr>
    </w:div>
    <w:div w:id="1210453836">
      <w:bodyDiv w:val="1"/>
      <w:marLeft w:val="0"/>
      <w:marRight w:val="0"/>
      <w:marTop w:val="0"/>
      <w:marBottom w:val="0"/>
      <w:divBdr>
        <w:top w:val="none" w:sz="0" w:space="0" w:color="auto"/>
        <w:left w:val="none" w:sz="0" w:space="0" w:color="auto"/>
        <w:bottom w:val="none" w:sz="0" w:space="0" w:color="auto"/>
        <w:right w:val="none" w:sz="0" w:space="0" w:color="auto"/>
      </w:divBdr>
    </w:div>
    <w:div w:id="1220363107">
      <w:bodyDiv w:val="1"/>
      <w:marLeft w:val="0"/>
      <w:marRight w:val="0"/>
      <w:marTop w:val="0"/>
      <w:marBottom w:val="0"/>
      <w:divBdr>
        <w:top w:val="none" w:sz="0" w:space="0" w:color="auto"/>
        <w:left w:val="none" w:sz="0" w:space="0" w:color="auto"/>
        <w:bottom w:val="none" w:sz="0" w:space="0" w:color="auto"/>
        <w:right w:val="none" w:sz="0" w:space="0" w:color="auto"/>
      </w:divBdr>
    </w:div>
    <w:div w:id="1225071379">
      <w:bodyDiv w:val="1"/>
      <w:marLeft w:val="0"/>
      <w:marRight w:val="0"/>
      <w:marTop w:val="0"/>
      <w:marBottom w:val="0"/>
      <w:divBdr>
        <w:top w:val="none" w:sz="0" w:space="0" w:color="auto"/>
        <w:left w:val="none" w:sz="0" w:space="0" w:color="auto"/>
        <w:bottom w:val="none" w:sz="0" w:space="0" w:color="auto"/>
        <w:right w:val="none" w:sz="0" w:space="0" w:color="auto"/>
      </w:divBdr>
    </w:div>
    <w:div w:id="1315989064">
      <w:bodyDiv w:val="1"/>
      <w:marLeft w:val="0"/>
      <w:marRight w:val="0"/>
      <w:marTop w:val="0"/>
      <w:marBottom w:val="0"/>
      <w:divBdr>
        <w:top w:val="none" w:sz="0" w:space="0" w:color="auto"/>
        <w:left w:val="none" w:sz="0" w:space="0" w:color="auto"/>
        <w:bottom w:val="none" w:sz="0" w:space="0" w:color="auto"/>
        <w:right w:val="none" w:sz="0" w:space="0" w:color="auto"/>
      </w:divBdr>
    </w:div>
    <w:div w:id="1325206472">
      <w:bodyDiv w:val="1"/>
      <w:marLeft w:val="0"/>
      <w:marRight w:val="0"/>
      <w:marTop w:val="0"/>
      <w:marBottom w:val="0"/>
      <w:divBdr>
        <w:top w:val="none" w:sz="0" w:space="0" w:color="auto"/>
        <w:left w:val="none" w:sz="0" w:space="0" w:color="auto"/>
        <w:bottom w:val="none" w:sz="0" w:space="0" w:color="auto"/>
        <w:right w:val="none" w:sz="0" w:space="0" w:color="auto"/>
      </w:divBdr>
    </w:div>
    <w:div w:id="1335694157">
      <w:bodyDiv w:val="1"/>
      <w:marLeft w:val="0"/>
      <w:marRight w:val="0"/>
      <w:marTop w:val="0"/>
      <w:marBottom w:val="0"/>
      <w:divBdr>
        <w:top w:val="none" w:sz="0" w:space="0" w:color="auto"/>
        <w:left w:val="none" w:sz="0" w:space="0" w:color="auto"/>
        <w:bottom w:val="none" w:sz="0" w:space="0" w:color="auto"/>
        <w:right w:val="none" w:sz="0" w:space="0" w:color="auto"/>
      </w:divBdr>
    </w:div>
    <w:div w:id="1341546945">
      <w:bodyDiv w:val="1"/>
      <w:marLeft w:val="0"/>
      <w:marRight w:val="0"/>
      <w:marTop w:val="0"/>
      <w:marBottom w:val="0"/>
      <w:divBdr>
        <w:top w:val="none" w:sz="0" w:space="0" w:color="auto"/>
        <w:left w:val="none" w:sz="0" w:space="0" w:color="auto"/>
        <w:bottom w:val="none" w:sz="0" w:space="0" w:color="auto"/>
        <w:right w:val="none" w:sz="0" w:space="0" w:color="auto"/>
      </w:divBdr>
    </w:div>
    <w:div w:id="1370371050">
      <w:bodyDiv w:val="1"/>
      <w:marLeft w:val="0"/>
      <w:marRight w:val="0"/>
      <w:marTop w:val="0"/>
      <w:marBottom w:val="0"/>
      <w:divBdr>
        <w:top w:val="none" w:sz="0" w:space="0" w:color="auto"/>
        <w:left w:val="none" w:sz="0" w:space="0" w:color="auto"/>
        <w:bottom w:val="none" w:sz="0" w:space="0" w:color="auto"/>
        <w:right w:val="none" w:sz="0" w:space="0" w:color="auto"/>
      </w:divBdr>
    </w:div>
    <w:div w:id="1483885898">
      <w:bodyDiv w:val="1"/>
      <w:marLeft w:val="0"/>
      <w:marRight w:val="0"/>
      <w:marTop w:val="0"/>
      <w:marBottom w:val="0"/>
      <w:divBdr>
        <w:top w:val="none" w:sz="0" w:space="0" w:color="auto"/>
        <w:left w:val="none" w:sz="0" w:space="0" w:color="auto"/>
        <w:bottom w:val="none" w:sz="0" w:space="0" w:color="auto"/>
        <w:right w:val="none" w:sz="0" w:space="0" w:color="auto"/>
      </w:divBdr>
    </w:div>
    <w:div w:id="1530921255">
      <w:bodyDiv w:val="1"/>
      <w:marLeft w:val="0"/>
      <w:marRight w:val="0"/>
      <w:marTop w:val="0"/>
      <w:marBottom w:val="0"/>
      <w:divBdr>
        <w:top w:val="none" w:sz="0" w:space="0" w:color="auto"/>
        <w:left w:val="none" w:sz="0" w:space="0" w:color="auto"/>
        <w:bottom w:val="none" w:sz="0" w:space="0" w:color="auto"/>
        <w:right w:val="none" w:sz="0" w:space="0" w:color="auto"/>
      </w:divBdr>
    </w:div>
    <w:div w:id="1573471206">
      <w:bodyDiv w:val="1"/>
      <w:marLeft w:val="0"/>
      <w:marRight w:val="0"/>
      <w:marTop w:val="0"/>
      <w:marBottom w:val="0"/>
      <w:divBdr>
        <w:top w:val="none" w:sz="0" w:space="0" w:color="auto"/>
        <w:left w:val="none" w:sz="0" w:space="0" w:color="auto"/>
        <w:bottom w:val="none" w:sz="0" w:space="0" w:color="auto"/>
        <w:right w:val="none" w:sz="0" w:space="0" w:color="auto"/>
      </w:divBdr>
    </w:div>
    <w:div w:id="1639914177">
      <w:bodyDiv w:val="1"/>
      <w:marLeft w:val="0"/>
      <w:marRight w:val="0"/>
      <w:marTop w:val="0"/>
      <w:marBottom w:val="0"/>
      <w:divBdr>
        <w:top w:val="none" w:sz="0" w:space="0" w:color="auto"/>
        <w:left w:val="none" w:sz="0" w:space="0" w:color="auto"/>
        <w:bottom w:val="none" w:sz="0" w:space="0" w:color="auto"/>
        <w:right w:val="none" w:sz="0" w:space="0" w:color="auto"/>
      </w:divBdr>
    </w:div>
    <w:div w:id="1644120914">
      <w:bodyDiv w:val="1"/>
      <w:marLeft w:val="0"/>
      <w:marRight w:val="0"/>
      <w:marTop w:val="0"/>
      <w:marBottom w:val="0"/>
      <w:divBdr>
        <w:top w:val="none" w:sz="0" w:space="0" w:color="auto"/>
        <w:left w:val="none" w:sz="0" w:space="0" w:color="auto"/>
        <w:bottom w:val="none" w:sz="0" w:space="0" w:color="auto"/>
        <w:right w:val="none" w:sz="0" w:space="0" w:color="auto"/>
      </w:divBdr>
    </w:div>
    <w:div w:id="1738359075">
      <w:bodyDiv w:val="1"/>
      <w:marLeft w:val="0"/>
      <w:marRight w:val="0"/>
      <w:marTop w:val="0"/>
      <w:marBottom w:val="0"/>
      <w:divBdr>
        <w:top w:val="none" w:sz="0" w:space="0" w:color="auto"/>
        <w:left w:val="none" w:sz="0" w:space="0" w:color="auto"/>
        <w:bottom w:val="none" w:sz="0" w:space="0" w:color="auto"/>
        <w:right w:val="none" w:sz="0" w:space="0" w:color="auto"/>
      </w:divBdr>
    </w:div>
    <w:div w:id="1907648501">
      <w:bodyDiv w:val="1"/>
      <w:marLeft w:val="0"/>
      <w:marRight w:val="0"/>
      <w:marTop w:val="0"/>
      <w:marBottom w:val="0"/>
      <w:divBdr>
        <w:top w:val="none" w:sz="0" w:space="0" w:color="auto"/>
        <w:left w:val="none" w:sz="0" w:space="0" w:color="auto"/>
        <w:bottom w:val="none" w:sz="0" w:space="0" w:color="auto"/>
        <w:right w:val="none" w:sz="0" w:space="0" w:color="auto"/>
      </w:divBdr>
    </w:div>
    <w:div w:id="1983730057">
      <w:bodyDiv w:val="1"/>
      <w:marLeft w:val="0"/>
      <w:marRight w:val="0"/>
      <w:marTop w:val="0"/>
      <w:marBottom w:val="0"/>
      <w:divBdr>
        <w:top w:val="none" w:sz="0" w:space="0" w:color="auto"/>
        <w:left w:val="none" w:sz="0" w:space="0" w:color="auto"/>
        <w:bottom w:val="none" w:sz="0" w:space="0" w:color="auto"/>
        <w:right w:val="none" w:sz="0" w:space="0" w:color="auto"/>
      </w:divBdr>
    </w:div>
    <w:div w:id="2104764060">
      <w:bodyDiv w:val="1"/>
      <w:marLeft w:val="0"/>
      <w:marRight w:val="0"/>
      <w:marTop w:val="0"/>
      <w:marBottom w:val="0"/>
      <w:divBdr>
        <w:top w:val="none" w:sz="0" w:space="0" w:color="auto"/>
        <w:left w:val="none" w:sz="0" w:space="0" w:color="auto"/>
        <w:bottom w:val="none" w:sz="0" w:space="0" w:color="auto"/>
        <w:right w:val="none" w:sz="0" w:space="0" w:color="auto"/>
      </w:divBdr>
    </w:div>
    <w:div w:id="213629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ministeriodesalud.go.cr/index.php/centro-de-informacion/material-comunicacion/protocolos-ms" TargetMode="External"/><Relationship Id="rId7" Type="http://schemas.openxmlformats.org/officeDocument/2006/relationships/styles" Target="styles.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ict.go.cr/es/servicios-institucionales/material-de-apoyo-coronavirus-sector-turismo.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microsoft.com/office/2011/relationships/people" Target="peop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nteco.org/juntos-en-la-prevenc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COVID-19 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873B236DC7544F8DDE13750C0FA6D3" ma:contentTypeVersion="13" ma:contentTypeDescription="Create a new document." ma:contentTypeScope="" ma:versionID="413dac9970c495b8ff9ca3bb7fe96d32">
  <xsd:schema xmlns:xsd="http://www.w3.org/2001/XMLSchema" xmlns:xs="http://www.w3.org/2001/XMLSchema" xmlns:p="http://schemas.microsoft.com/office/2006/metadata/properties" xmlns:ns3="ad1eb81e-e581-4d94-9ac3-0fce81d59e49" xmlns:ns4="8dde2e50-cf3d-4731-bb53-ff2ce8d338b7" targetNamespace="http://schemas.microsoft.com/office/2006/metadata/properties" ma:root="true" ma:fieldsID="2b85d28a6d943b0a1b10959714dae45c" ns3:_="" ns4:_="">
    <xsd:import namespace="ad1eb81e-e581-4d94-9ac3-0fce81d59e49"/>
    <xsd:import namespace="8dde2e50-cf3d-4731-bb53-ff2ce8d338b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eb81e-e581-4d94-9ac3-0fce81d59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de2e50-cf3d-4731-bb53-ff2ce8d338b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int</b:Tag>
    <b:SourceType>Misc</b:SourceType>
    <b:Guid>{90D7F962-A006-984F-9EC9-7B6862060231}</b:Guid>
    <b:Author>
      <b:Author>
        <b:NameList>
          <b:Person>
            <b:Last>inteco</b:Last>
          </b:Person>
        </b:NameList>
      </b:Author>
    </b:Author>
    <b:RefOrder>2</b:RefOrder>
  </b:Source>
  <b:Source>
    <b:Tag>INT19</b:Tag>
    <b:SourceType>Misc</b:SourceType>
    <b:Guid>{3C757495-AA13-5A4D-BC38-EB7ADF129D7D}</b:Guid>
    <b:Author>
      <b:Author>
        <b:Corporate>INTE GO:2019</b:Corporate>
      </b:Author>
    </b:Author>
    <b:Title>INTE GO:2019</b:Title>
    <b:PublicationTitle>Guía para la preparación y presentación de normas.</b:PublicationTitle>
    <b:Year>2019</b:Year>
    <b:City>San José</b:City>
    <b:CountryRegion>Costa Rica</b:CountryRegion>
    <b:Publisher>INTECO</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5EA4C1-49B1-4215-8A3A-6909A0ADE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eb81e-e581-4d94-9ac3-0fce81d59e49"/>
    <ds:schemaRef ds:uri="8dde2e50-cf3d-4731-bb53-ff2ce8d33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BAA2A7-9D80-429A-9E31-B6847830C07F}">
  <ds:schemaRefs>
    <ds:schemaRef ds:uri="http://schemas.microsoft.com/sharepoint/v3/contenttype/forms"/>
  </ds:schemaRefs>
</ds:datastoreItem>
</file>

<file path=customXml/itemProps4.xml><?xml version="1.0" encoding="utf-8"?>
<ds:datastoreItem xmlns:ds="http://schemas.openxmlformats.org/officeDocument/2006/customXml" ds:itemID="{F88F7470-3B58-47BA-815F-CB474DC941C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298FFE5-DC06-4896-83AF-BE2CD2F2F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24</Pages>
  <Words>6002</Words>
  <Characters>33015</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G</vt:lpstr>
    </vt:vector>
  </TitlesOfParts>
  <Company/>
  <LinksUpToDate>false</LinksUpToDate>
  <CharactersWithSpaces>38940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subject>mINISTERIO DE sALUD DE cOSTA rICA</dc:subject>
  <dc:creator>Yeimy Garro Torres</dc:creator>
  <cp:lastModifiedBy>Instituto Costarricense de Educacion Turistica ICETUR</cp:lastModifiedBy>
  <cp:revision>44</cp:revision>
  <cp:lastPrinted>2020-05-14T17:58:00Z</cp:lastPrinted>
  <dcterms:created xsi:type="dcterms:W3CDTF">2020-05-27T22:48:00Z</dcterms:created>
  <dcterms:modified xsi:type="dcterms:W3CDTF">2020-05-28T00:30:00Z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0x01010094873B236DC7544F8DDE13750C0FA6D3</vt:lpwstr>
  </property>
</Properties>
</file>