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502AF" w14:textId="6A9B47C0" w:rsidR="00FD526B" w:rsidRPr="000B7D77" w:rsidRDefault="00FD526B" w:rsidP="00C15EB6">
      <w:pPr>
        <w:spacing w:after="0" w:line="240" w:lineRule="auto"/>
        <w:jc w:val="center"/>
        <w:rPr>
          <w:rFonts w:eastAsia="Times New Roman" w:cs="Times New Roman"/>
          <w:b/>
        </w:rPr>
      </w:pPr>
      <w:r w:rsidRPr="000B7D77">
        <w:rPr>
          <w:rFonts w:eastAsia="Times New Roman" w:cs="Calibri"/>
          <w:b/>
          <w:bCs/>
          <w:iCs/>
          <w:color w:val="000000"/>
        </w:rPr>
        <w:t xml:space="preserve">Village Grove Board </w:t>
      </w:r>
      <w:r w:rsidR="000B7D77" w:rsidRPr="000B7D77">
        <w:rPr>
          <w:rFonts w:eastAsia="Times New Roman" w:cs="Calibri"/>
          <w:b/>
          <w:bCs/>
          <w:iCs/>
          <w:color w:val="000000"/>
        </w:rPr>
        <w:t>Meeting Minutes</w:t>
      </w:r>
    </w:p>
    <w:p w14:paraId="4BE4E876" w14:textId="32010172" w:rsidR="00FD526B" w:rsidRPr="000B7D77" w:rsidRDefault="003928AB" w:rsidP="00FD526B">
      <w:pPr>
        <w:spacing w:after="0" w:line="240" w:lineRule="auto"/>
        <w:jc w:val="center"/>
        <w:rPr>
          <w:rFonts w:eastAsia="Times New Roman" w:cs="Times New Roman"/>
          <w:b/>
        </w:rPr>
      </w:pPr>
      <w:r w:rsidRPr="000B7D77">
        <w:rPr>
          <w:rFonts w:eastAsia="Times New Roman" w:cs="Calibri"/>
          <w:b/>
          <w:bCs/>
          <w:iCs/>
          <w:color w:val="000000"/>
        </w:rPr>
        <w:t>February 5</w:t>
      </w:r>
      <w:r w:rsidR="00F257C4" w:rsidRPr="000B7D77">
        <w:rPr>
          <w:rFonts w:eastAsia="Times New Roman" w:cs="Calibri"/>
          <w:b/>
          <w:bCs/>
          <w:iCs/>
          <w:color w:val="000000"/>
        </w:rPr>
        <w:t>, 2020</w:t>
      </w:r>
    </w:p>
    <w:p w14:paraId="27B6DE7F" w14:textId="77777777" w:rsidR="00FD526B" w:rsidRPr="000B7D77" w:rsidRDefault="00FD526B" w:rsidP="00FD526B">
      <w:pPr>
        <w:spacing w:after="0" w:line="240" w:lineRule="auto"/>
        <w:rPr>
          <w:rFonts w:eastAsia="Times New Roman" w:cs="Times New Roman"/>
        </w:rPr>
      </w:pPr>
      <w:r w:rsidRPr="000B7D77">
        <w:rPr>
          <w:rFonts w:eastAsia="Times New Roman" w:cs="Calibri"/>
          <w:bCs/>
          <w:i/>
          <w:iCs/>
          <w:color w:val="000000"/>
        </w:rPr>
        <w:t>         </w:t>
      </w:r>
    </w:p>
    <w:p w14:paraId="2D8269A2" w14:textId="2030979F" w:rsidR="00FD526B" w:rsidRPr="000B7D77" w:rsidRDefault="00FD526B" w:rsidP="00FD526B">
      <w:pPr>
        <w:spacing w:after="200" w:line="240" w:lineRule="auto"/>
        <w:rPr>
          <w:rFonts w:eastAsia="Times New Roman" w:cs="Times New Roman"/>
          <w:b/>
          <w:u w:val="single"/>
        </w:rPr>
      </w:pPr>
      <w:r w:rsidRPr="000B7D77">
        <w:rPr>
          <w:rFonts w:eastAsia="Times New Roman" w:cs="Calibri"/>
          <w:b/>
          <w:bCs/>
          <w:color w:val="000000"/>
          <w:u w:val="single"/>
        </w:rPr>
        <w:t>Board</w:t>
      </w:r>
      <w:r w:rsidR="000B7D77">
        <w:rPr>
          <w:rFonts w:eastAsia="Times New Roman" w:cs="Calibri"/>
          <w:b/>
          <w:bCs/>
          <w:color w:val="000000"/>
          <w:u w:val="single"/>
        </w:rPr>
        <w:t>:</w:t>
      </w:r>
    </w:p>
    <w:p w14:paraId="0FE6A0F5" w14:textId="1C8DABA5" w:rsidR="000B7D77" w:rsidRPr="000B7D77" w:rsidRDefault="000B7D77" w:rsidP="000B7D7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eastAsia="Times New Roman" w:cs="Arial"/>
          <w:bCs/>
          <w:color w:val="000000"/>
        </w:rPr>
      </w:pPr>
      <w:r w:rsidRPr="000B7D77">
        <w:rPr>
          <w:rFonts w:eastAsia="Times New Roman" w:cs="Calibri"/>
          <w:color w:val="000000"/>
        </w:rPr>
        <w:t>Call Meeting to Order 6:</w:t>
      </w:r>
      <w:r>
        <w:rPr>
          <w:rFonts w:eastAsia="Times New Roman" w:cs="Calibri"/>
          <w:color w:val="000000"/>
        </w:rPr>
        <w:t>30</w:t>
      </w:r>
      <w:r w:rsidRPr="000B7D77">
        <w:rPr>
          <w:rFonts w:eastAsia="Times New Roman" w:cs="Calibri"/>
          <w:color w:val="000000"/>
        </w:rPr>
        <w:t xml:space="preserve"> PM by Rand Jewell</w:t>
      </w:r>
    </w:p>
    <w:p w14:paraId="1DB9816A" w14:textId="2A5A9B95" w:rsidR="000B7D77" w:rsidRPr="000B7D77" w:rsidRDefault="000B7D77" w:rsidP="000B7D77">
      <w:pPr>
        <w:numPr>
          <w:ilvl w:val="3"/>
          <w:numId w:val="1"/>
        </w:numPr>
        <w:tabs>
          <w:tab w:val="clear" w:pos="2880"/>
          <w:tab w:val="num" w:pos="720"/>
        </w:tabs>
        <w:spacing w:after="0" w:line="240" w:lineRule="auto"/>
        <w:ind w:left="720"/>
        <w:textAlignment w:val="baseline"/>
        <w:rPr>
          <w:rFonts w:eastAsia="Times New Roman" w:cs="Arial"/>
          <w:bCs/>
          <w:color w:val="000000"/>
        </w:rPr>
      </w:pPr>
      <w:r w:rsidRPr="000B7D77">
        <w:rPr>
          <w:rFonts w:eastAsia="Times New Roman" w:cs="Calibri"/>
          <w:color w:val="000000"/>
        </w:rPr>
        <w:t>Attending: Gregg Barber, Rand Jewell, Betsy Baldwin, Kelvin</w:t>
      </w:r>
      <w:r>
        <w:rPr>
          <w:rFonts w:eastAsia="Times New Roman" w:cs="Calibri"/>
          <w:color w:val="000000"/>
        </w:rPr>
        <w:t xml:space="preserve"> Minniefield </w:t>
      </w:r>
      <w:r w:rsidRPr="000B7D77">
        <w:rPr>
          <w:rFonts w:eastAsia="Times New Roman" w:cs="Calibri"/>
          <w:color w:val="000000"/>
        </w:rPr>
        <w:t>and Michelle Henderson</w:t>
      </w:r>
      <w:r>
        <w:rPr>
          <w:rFonts w:eastAsia="Times New Roman" w:cs="Calibri"/>
          <w:color w:val="000000"/>
        </w:rPr>
        <w:t xml:space="preserve">. Absent: </w:t>
      </w:r>
      <w:r w:rsidRPr="000B7D77">
        <w:rPr>
          <w:rFonts w:eastAsia="Times New Roman" w:cs="Calibri"/>
          <w:color w:val="000000"/>
        </w:rPr>
        <w:t>Tim Wilson</w:t>
      </w:r>
    </w:p>
    <w:p w14:paraId="2AE4EE8D" w14:textId="65002F85" w:rsidR="00FD526B" w:rsidRPr="000B7D77" w:rsidRDefault="000B7D77" w:rsidP="000B7D77">
      <w:pPr>
        <w:numPr>
          <w:ilvl w:val="0"/>
          <w:numId w:val="1"/>
        </w:numPr>
        <w:spacing w:after="200" w:line="240" w:lineRule="auto"/>
        <w:ind w:left="360"/>
        <w:textAlignment w:val="baseline"/>
        <w:rPr>
          <w:rFonts w:eastAsia="Times New Roman" w:cs="Arial"/>
          <w:bCs/>
          <w:color w:val="000000"/>
        </w:rPr>
      </w:pPr>
      <w:r>
        <w:rPr>
          <w:rFonts w:eastAsia="Times New Roman" w:cs="Calibri"/>
          <w:color w:val="000000"/>
        </w:rPr>
        <w:t>January 2020</w:t>
      </w:r>
      <w:r w:rsidRPr="000B7D77">
        <w:rPr>
          <w:rFonts w:eastAsia="Times New Roman" w:cs="Calibri"/>
          <w:color w:val="000000"/>
        </w:rPr>
        <w:t xml:space="preserve"> Meeting Minutes - Approved</w:t>
      </w:r>
    </w:p>
    <w:p w14:paraId="4FC10A61" w14:textId="77777777" w:rsidR="000038AF" w:rsidRPr="000B7D77" w:rsidRDefault="000038AF" w:rsidP="00FD526B">
      <w:pPr>
        <w:spacing w:after="0" w:line="240" w:lineRule="auto"/>
        <w:rPr>
          <w:rFonts w:eastAsia="Times New Roman" w:cs="Times New Roman"/>
        </w:rPr>
      </w:pPr>
    </w:p>
    <w:p w14:paraId="0ADAF317" w14:textId="7E7416E0" w:rsidR="00686DAC" w:rsidRPr="000B7D77" w:rsidRDefault="00C15EB6" w:rsidP="000B7D77">
      <w:pPr>
        <w:spacing w:after="20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Calibri"/>
          <w:b/>
          <w:bCs/>
          <w:color w:val="000000"/>
          <w:u w:val="single"/>
        </w:rPr>
        <w:t xml:space="preserve">Old </w:t>
      </w:r>
      <w:r w:rsidR="00686DAC" w:rsidRPr="000B7D77">
        <w:rPr>
          <w:rFonts w:eastAsia="Times New Roman" w:cs="Calibri"/>
          <w:b/>
          <w:bCs/>
          <w:color w:val="000000"/>
          <w:u w:val="single"/>
        </w:rPr>
        <w:t>Business</w:t>
      </w:r>
      <w:r w:rsidR="00FD526B" w:rsidRPr="000B7D77">
        <w:rPr>
          <w:rFonts w:eastAsia="Times New Roman" w:cs="Calibri"/>
          <w:b/>
          <w:bCs/>
          <w:color w:val="000000"/>
          <w:u w:val="single"/>
        </w:rPr>
        <w:t>:</w:t>
      </w:r>
    </w:p>
    <w:p w14:paraId="22293E72" w14:textId="1DABFFBE" w:rsidR="00F257C4" w:rsidRDefault="00F257C4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>Status on common property from Declarant.</w:t>
      </w:r>
    </w:p>
    <w:p w14:paraId="737F36D3" w14:textId="72673762" w:rsidR="00D712FC" w:rsidRPr="000B7D77" w:rsidRDefault="00D712FC" w:rsidP="00D712FC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Attorney is waiting on Gwinnett County to file and return.</w:t>
      </w:r>
    </w:p>
    <w:p w14:paraId="4D893E06" w14:textId="77777777" w:rsidR="004B50E6" w:rsidRDefault="00F257C4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 xml:space="preserve">Board </w:t>
      </w:r>
      <w:r w:rsidR="004B50E6" w:rsidRPr="000B7D77">
        <w:rPr>
          <w:rFonts w:ascii="Calibri" w:eastAsia="Times New Roman" w:hAnsi="Calibri" w:cs="Times New Roman"/>
        </w:rPr>
        <w:t>to complete resolution for</w:t>
      </w:r>
      <w:r w:rsidRPr="000B7D77">
        <w:rPr>
          <w:rFonts w:ascii="Calibri" w:eastAsia="Times New Roman" w:hAnsi="Calibri" w:cs="Times New Roman"/>
        </w:rPr>
        <w:t xml:space="preserve"> POA.</w:t>
      </w:r>
      <w:r w:rsidR="004B50E6" w:rsidRPr="000B7D77">
        <w:rPr>
          <w:rFonts w:ascii="Calibri" w:eastAsia="Times New Roman" w:hAnsi="Calibri" w:cs="Times New Roman"/>
        </w:rPr>
        <w:t xml:space="preserve">  </w:t>
      </w:r>
    </w:p>
    <w:p w14:paraId="7CC498AB" w14:textId="7548B4F1" w:rsidR="00D712FC" w:rsidRPr="000B7D77" w:rsidRDefault="00D712FC" w:rsidP="00D712FC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All board members in attendance signed the resolution. Tim Wilson’s signature to be obtained by Gregg Barber.</w:t>
      </w:r>
    </w:p>
    <w:p w14:paraId="708F6E6A" w14:textId="5DFC27D9" w:rsidR="004B50E6" w:rsidRDefault="004B50E6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>President and Secretary to complete POA resolution in front a Notary with Separate Witnesses.</w:t>
      </w:r>
    </w:p>
    <w:p w14:paraId="01526ECD" w14:textId="0DD0548A" w:rsidR="00D712FC" w:rsidRPr="000B7D77" w:rsidRDefault="00D712FC" w:rsidP="00D712FC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Rand Jewell and Michelle Henderson signed document at Shaben on Feb. 6, 2020.</w:t>
      </w:r>
    </w:p>
    <w:p w14:paraId="60B5E9A3" w14:textId="3B3AFA9F" w:rsidR="00F257C4" w:rsidRDefault="004B50E6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>Conference Call with Attorney 7:00 PM</w:t>
      </w:r>
      <w:r w:rsidR="00D712FC">
        <w:rPr>
          <w:rFonts w:ascii="Calibri" w:eastAsia="Times New Roman" w:hAnsi="Calibri" w:cs="Times New Roman"/>
        </w:rPr>
        <w:t>.</w:t>
      </w:r>
    </w:p>
    <w:p w14:paraId="0C47D820" w14:textId="2C89E246" w:rsidR="00D712FC" w:rsidRPr="000B7D77" w:rsidRDefault="00D712FC" w:rsidP="00D712FC">
      <w:pPr>
        <w:pStyle w:val="ListParagraph"/>
        <w:numPr>
          <w:ilvl w:val="1"/>
          <w:numId w:val="18"/>
        </w:numPr>
        <w:tabs>
          <w:tab w:val="left" w:pos="360"/>
        </w:tabs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Board attended conference call with attorney during the meeting. Reviewed the 5</w:t>
      </w:r>
      <w:r w:rsidRPr="00D712FC">
        <w:rPr>
          <w:rFonts w:ascii="Calibri" w:eastAsia="Times New Roman" w:hAnsi="Calibri" w:cs="Times New Roman"/>
          <w:vertAlign w:val="superscript"/>
        </w:rPr>
        <w:t>th</w:t>
      </w:r>
      <w:r>
        <w:rPr>
          <w:rFonts w:ascii="Calibri" w:eastAsia="Times New Roman" w:hAnsi="Calibri" w:cs="Times New Roman"/>
        </w:rPr>
        <w:t xml:space="preserve"> Amendment. </w:t>
      </w:r>
      <w:r w:rsidR="00C15EB6">
        <w:rPr>
          <w:rFonts w:ascii="Calibri" w:eastAsia="Times New Roman" w:hAnsi="Calibri" w:cs="Times New Roman"/>
        </w:rPr>
        <w:t>Current rentals within Village Grove (as known) stand</w:t>
      </w:r>
      <w:r>
        <w:rPr>
          <w:rFonts w:ascii="Calibri" w:eastAsia="Times New Roman" w:hAnsi="Calibri" w:cs="Times New Roman"/>
        </w:rPr>
        <w:t xml:space="preserve"> a</w:t>
      </w:r>
      <w:r w:rsidR="004B4BFF">
        <w:rPr>
          <w:rFonts w:ascii="Calibri" w:eastAsia="Times New Roman" w:hAnsi="Calibri" w:cs="Times New Roman"/>
        </w:rPr>
        <w:t>t</w:t>
      </w:r>
      <w:bookmarkStart w:id="0" w:name="_GoBack"/>
      <w:bookmarkEnd w:id="0"/>
      <w:r>
        <w:rPr>
          <w:rFonts w:ascii="Calibri" w:eastAsia="Times New Roman" w:hAnsi="Calibri" w:cs="Times New Roman"/>
        </w:rPr>
        <w:t xml:space="preserve"> 22%. Discussed options on how the Board could reduce this number and came to unanimous decision to move forward. Call ended at 7:38 PM.</w:t>
      </w:r>
    </w:p>
    <w:p w14:paraId="0D2ECC7C" w14:textId="6F6BD526" w:rsidR="00F062CE" w:rsidRDefault="00F062CE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 xml:space="preserve">Entertainment Coordinator </w:t>
      </w:r>
    </w:p>
    <w:p w14:paraId="56F2384B" w14:textId="10BAA887" w:rsidR="00147EDA" w:rsidRDefault="00147EDA" w:rsidP="00147EDA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Rand said Stevie Casady agreed to serve in the position. </w:t>
      </w:r>
      <w:r w:rsidR="00B159A6">
        <w:rPr>
          <w:rFonts w:ascii="Calibri" w:eastAsia="Times New Roman" w:hAnsi="Calibri" w:cs="Times New Roman"/>
        </w:rPr>
        <w:t xml:space="preserve">The budget and any past information </w:t>
      </w:r>
      <w:r w:rsidR="00C15EB6">
        <w:rPr>
          <w:rFonts w:ascii="Calibri" w:eastAsia="Times New Roman" w:hAnsi="Calibri" w:cs="Times New Roman"/>
        </w:rPr>
        <w:t>have</w:t>
      </w:r>
      <w:r w:rsidR="00B159A6">
        <w:rPr>
          <w:rFonts w:ascii="Calibri" w:eastAsia="Times New Roman" w:hAnsi="Calibri" w:cs="Times New Roman"/>
        </w:rPr>
        <w:t xml:space="preserve"> been passed on to her for review. Her information has been added to the VG website.</w:t>
      </w:r>
    </w:p>
    <w:p w14:paraId="4C3449FC" w14:textId="7C20087D" w:rsidR="00B159A6" w:rsidRPr="000B7D77" w:rsidRDefault="00B159A6" w:rsidP="00147EDA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Michelle suggested a Halloween party for families. Have everyone meet at clubhouse/green space for pizza, drinks and snacks. Give out prizes </w:t>
      </w:r>
      <w:r w:rsidR="00C15EB6">
        <w:rPr>
          <w:rFonts w:ascii="Calibri" w:eastAsia="Times New Roman" w:hAnsi="Calibri" w:cs="Times New Roman"/>
        </w:rPr>
        <w:t>for Best</w:t>
      </w:r>
      <w:r>
        <w:rPr>
          <w:rFonts w:ascii="Calibri" w:eastAsia="Times New Roman" w:hAnsi="Calibri" w:cs="Times New Roman"/>
        </w:rPr>
        <w:t xml:space="preserve"> Costume, Scariest Costume, etc. Then kids disperse for Trick </w:t>
      </w:r>
      <w:r w:rsidR="00C15EB6">
        <w:rPr>
          <w:rFonts w:ascii="Calibri" w:eastAsia="Times New Roman" w:hAnsi="Calibri" w:cs="Times New Roman"/>
        </w:rPr>
        <w:t>or</w:t>
      </w:r>
      <w:r>
        <w:rPr>
          <w:rFonts w:ascii="Calibri" w:eastAsia="Times New Roman" w:hAnsi="Calibri" w:cs="Times New Roman"/>
        </w:rPr>
        <w:t xml:space="preserve"> Treating. Rand to let Stevie know about idea.</w:t>
      </w:r>
    </w:p>
    <w:p w14:paraId="25C050EC" w14:textId="5C60E481" w:rsidR="00F062CE" w:rsidRDefault="00F062CE" w:rsidP="000B7D77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>Facebook Page</w:t>
      </w:r>
    </w:p>
    <w:p w14:paraId="3AAD2B80" w14:textId="34668004" w:rsidR="00C15EB6" w:rsidRDefault="00C15EB6" w:rsidP="00C15EB6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Rand said he will take before and after pictures of work done to the neighborhood and post to FB page.</w:t>
      </w:r>
    </w:p>
    <w:p w14:paraId="206A986E" w14:textId="5B49DAF0" w:rsidR="00C15EB6" w:rsidRPr="000B7D77" w:rsidRDefault="00C15EB6" w:rsidP="00C15EB6">
      <w:pPr>
        <w:pStyle w:val="ListParagraph"/>
        <w:numPr>
          <w:ilvl w:val="1"/>
          <w:numId w:val="18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Rand will also add the Board Meeting Minutes to the FB page each month.</w:t>
      </w:r>
    </w:p>
    <w:p w14:paraId="3B611FF3" w14:textId="10C2DEB9" w:rsidR="00C15EB6" w:rsidRDefault="004B50E6" w:rsidP="00C15EB6">
      <w:pPr>
        <w:pStyle w:val="ListParagraph"/>
        <w:numPr>
          <w:ilvl w:val="0"/>
          <w:numId w:val="18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 w:rsidRPr="000B7D77">
        <w:rPr>
          <w:rFonts w:ascii="Calibri" w:eastAsia="Times New Roman" w:hAnsi="Calibri" w:cs="Times New Roman"/>
        </w:rPr>
        <w:t>No Parking Signs</w:t>
      </w:r>
    </w:p>
    <w:p w14:paraId="4D41AD17" w14:textId="145DD7A8" w:rsidR="00C15EB6" w:rsidRDefault="00C15EB6" w:rsidP="00C15EB6">
      <w:pPr>
        <w:pStyle w:val="ListParagraph"/>
        <w:numPr>
          <w:ilvl w:val="1"/>
          <w:numId w:val="18"/>
        </w:numPr>
        <w:tabs>
          <w:tab w:val="left" w:pos="720"/>
        </w:tabs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Gregg has sent the information to the signage vendor. Vendor is looking at a variety of posts and will give us a quote.</w:t>
      </w:r>
    </w:p>
    <w:p w14:paraId="6DB312A0" w14:textId="77777777" w:rsidR="00C15EB6" w:rsidRDefault="00C15EB6" w:rsidP="00C15EB6">
      <w:pPr>
        <w:pStyle w:val="ListParagraph"/>
        <w:spacing w:after="200" w:line="240" w:lineRule="auto"/>
        <w:ind w:left="360"/>
        <w:rPr>
          <w:rFonts w:ascii="Calibri" w:eastAsia="Times New Roman" w:hAnsi="Calibri" w:cs="Times New Roman"/>
        </w:rPr>
      </w:pPr>
    </w:p>
    <w:p w14:paraId="09DE6982" w14:textId="24CAF1DA" w:rsidR="00C15EB6" w:rsidRPr="00C15EB6" w:rsidRDefault="00C15EB6" w:rsidP="00C15EB6">
      <w:pPr>
        <w:spacing w:after="20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Calibri"/>
          <w:b/>
          <w:bCs/>
          <w:color w:val="000000"/>
          <w:u w:val="single"/>
        </w:rPr>
        <w:t>New</w:t>
      </w:r>
      <w:r>
        <w:rPr>
          <w:rFonts w:eastAsia="Times New Roman" w:cs="Calibri"/>
          <w:b/>
          <w:bCs/>
          <w:color w:val="000000"/>
          <w:u w:val="single"/>
        </w:rPr>
        <w:t xml:space="preserve"> </w:t>
      </w:r>
      <w:r w:rsidRPr="000B7D77">
        <w:rPr>
          <w:rFonts w:eastAsia="Times New Roman" w:cs="Calibri"/>
          <w:b/>
          <w:bCs/>
          <w:color w:val="000000"/>
          <w:u w:val="single"/>
        </w:rPr>
        <w:t>Business:</w:t>
      </w:r>
    </w:p>
    <w:p w14:paraId="1EE711B6" w14:textId="039986F6" w:rsidR="00C15EB6" w:rsidRDefault="00C15EB6" w:rsidP="00C15EB6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Enclave light posts</w:t>
      </w:r>
    </w:p>
    <w:p w14:paraId="31101F86" w14:textId="6126A535" w:rsidR="00C15EB6" w:rsidRDefault="00C15EB6" w:rsidP="00C15EB6">
      <w:pPr>
        <w:pStyle w:val="ListParagraph"/>
        <w:numPr>
          <w:ilvl w:val="1"/>
          <w:numId w:val="19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Slated to go up in March.</w:t>
      </w:r>
    </w:p>
    <w:p w14:paraId="62DD5C31" w14:textId="03B39B42" w:rsidR="00C15EB6" w:rsidRDefault="00C15EB6" w:rsidP="00C15EB6">
      <w:pPr>
        <w:pStyle w:val="ListParagraph"/>
        <w:numPr>
          <w:ilvl w:val="1"/>
          <w:numId w:val="19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If double mantle is up and operational, we won’t replace it.</w:t>
      </w:r>
    </w:p>
    <w:p w14:paraId="7E3CF5EE" w14:textId="733C414B" w:rsidR="00C15EB6" w:rsidRDefault="00C15EB6" w:rsidP="00C15EB6">
      <w:pPr>
        <w:pStyle w:val="ListParagraph"/>
        <w:numPr>
          <w:ilvl w:val="1"/>
          <w:numId w:val="19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All Enclave gaslights will be repainted. </w:t>
      </w:r>
    </w:p>
    <w:p w14:paraId="1C57E6C1" w14:textId="4EB0F3E9" w:rsidR="00C15EB6" w:rsidRDefault="00C15EB6" w:rsidP="00C15EB6">
      <w:pPr>
        <w:pStyle w:val="ListParagraph"/>
        <w:numPr>
          <w:ilvl w:val="1"/>
          <w:numId w:val="19"/>
        </w:numPr>
        <w:spacing w:after="20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If gaslights are not operational, they will be replaced with a single mantle.</w:t>
      </w:r>
    </w:p>
    <w:p w14:paraId="5B187726" w14:textId="7CF057A8" w:rsidR="00AD1A61" w:rsidRPr="00C15EB6" w:rsidRDefault="00C15EB6" w:rsidP="00C15EB6">
      <w:pPr>
        <w:pStyle w:val="ListParagraph"/>
        <w:numPr>
          <w:ilvl w:val="0"/>
          <w:numId w:val="19"/>
        </w:numPr>
        <w:spacing w:after="200" w:line="240" w:lineRule="auto"/>
        <w:ind w:left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Meeting adjourned at 8:13 PM.</w:t>
      </w:r>
      <w:r w:rsidR="00FD526B" w:rsidRPr="00C15EB6">
        <w:rPr>
          <w:rFonts w:eastAsia="Times New Roman" w:cs="Times New Roman"/>
        </w:rPr>
        <w:t> </w:t>
      </w:r>
    </w:p>
    <w:sectPr w:rsidR="00AD1A61" w:rsidRPr="00C15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9BB"/>
    <w:multiLevelType w:val="multilevel"/>
    <w:tmpl w:val="B77A7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12EDB"/>
    <w:multiLevelType w:val="multilevel"/>
    <w:tmpl w:val="83246C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923F0"/>
    <w:multiLevelType w:val="multilevel"/>
    <w:tmpl w:val="E530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84288"/>
    <w:multiLevelType w:val="hybridMultilevel"/>
    <w:tmpl w:val="9160BD5E"/>
    <w:lvl w:ilvl="0" w:tplc="36388B0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2919B6"/>
    <w:multiLevelType w:val="multilevel"/>
    <w:tmpl w:val="379E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40B4A"/>
    <w:multiLevelType w:val="hybridMultilevel"/>
    <w:tmpl w:val="AD8A0B70"/>
    <w:lvl w:ilvl="0" w:tplc="8DB83D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C2C17"/>
    <w:multiLevelType w:val="multilevel"/>
    <w:tmpl w:val="46C4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36500"/>
    <w:multiLevelType w:val="multilevel"/>
    <w:tmpl w:val="07E0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75078"/>
    <w:multiLevelType w:val="multilevel"/>
    <w:tmpl w:val="C176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6A78CD"/>
    <w:multiLevelType w:val="multilevel"/>
    <w:tmpl w:val="31725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56445"/>
    <w:multiLevelType w:val="multilevel"/>
    <w:tmpl w:val="0B9CB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43066"/>
    <w:multiLevelType w:val="hybridMultilevel"/>
    <w:tmpl w:val="2F3C9146"/>
    <w:lvl w:ilvl="0" w:tplc="C6B0C7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A7F0B"/>
    <w:multiLevelType w:val="multilevel"/>
    <w:tmpl w:val="50F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65C12"/>
    <w:multiLevelType w:val="multilevel"/>
    <w:tmpl w:val="EC38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D4BF3"/>
    <w:multiLevelType w:val="multilevel"/>
    <w:tmpl w:val="EBE69A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50224"/>
    <w:multiLevelType w:val="hybridMultilevel"/>
    <w:tmpl w:val="938E56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C314C6"/>
    <w:multiLevelType w:val="multilevel"/>
    <w:tmpl w:val="2FDA2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16"/>
    <w:lvlOverride w:ilvl="1">
      <w:lvl w:ilvl="1">
        <w:numFmt w:val="decimal"/>
        <w:lvlText w:val="%2."/>
        <w:lvlJc w:val="left"/>
      </w:lvl>
    </w:lvlOverride>
  </w:num>
  <w:num w:numId="7">
    <w:abstractNumId w:val="9"/>
    <w:lvlOverride w:ilvl="1">
      <w:lvl w:ilvl="1">
        <w:numFmt w:val="decimal"/>
        <w:lvlText w:val="%2."/>
        <w:lvlJc w:val="left"/>
      </w:lvl>
    </w:lvlOverride>
  </w:num>
  <w:num w:numId="8">
    <w:abstractNumId w:val="13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7"/>
  </w:num>
  <w:num w:numId="14">
    <w:abstractNumId w:val="2"/>
  </w:num>
  <w:num w:numId="15">
    <w:abstractNumId w:val="4"/>
  </w:num>
  <w:num w:numId="16">
    <w:abstractNumId w:val="3"/>
  </w:num>
  <w:num w:numId="17">
    <w:abstractNumId w:val="1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6B"/>
    <w:rsid w:val="000038AF"/>
    <w:rsid w:val="00012FE2"/>
    <w:rsid w:val="000671A5"/>
    <w:rsid w:val="0009636D"/>
    <w:rsid w:val="000B7D77"/>
    <w:rsid w:val="000D1D8D"/>
    <w:rsid w:val="00147EDA"/>
    <w:rsid w:val="001E0BC0"/>
    <w:rsid w:val="002048C0"/>
    <w:rsid w:val="002B6915"/>
    <w:rsid w:val="002E6120"/>
    <w:rsid w:val="00327A3A"/>
    <w:rsid w:val="003928AB"/>
    <w:rsid w:val="004B4BFF"/>
    <w:rsid w:val="004B50E6"/>
    <w:rsid w:val="0052279A"/>
    <w:rsid w:val="00564857"/>
    <w:rsid w:val="005C2F8A"/>
    <w:rsid w:val="005D16CB"/>
    <w:rsid w:val="00602858"/>
    <w:rsid w:val="00677B41"/>
    <w:rsid w:val="00682BC9"/>
    <w:rsid w:val="00686DAC"/>
    <w:rsid w:val="006E572B"/>
    <w:rsid w:val="006F0AAA"/>
    <w:rsid w:val="00726E74"/>
    <w:rsid w:val="00730C48"/>
    <w:rsid w:val="00786D4F"/>
    <w:rsid w:val="007C7581"/>
    <w:rsid w:val="007F2BC3"/>
    <w:rsid w:val="008424C5"/>
    <w:rsid w:val="00856092"/>
    <w:rsid w:val="008B3309"/>
    <w:rsid w:val="00927254"/>
    <w:rsid w:val="00950454"/>
    <w:rsid w:val="00995D58"/>
    <w:rsid w:val="00AA0D05"/>
    <w:rsid w:val="00AD1A61"/>
    <w:rsid w:val="00AE6C0E"/>
    <w:rsid w:val="00B159A6"/>
    <w:rsid w:val="00B16BA7"/>
    <w:rsid w:val="00B44EEC"/>
    <w:rsid w:val="00BC506A"/>
    <w:rsid w:val="00C15EB6"/>
    <w:rsid w:val="00C203C4"/>
    <w:rsid w:val="00C50E6B"/>
    <w:rsid w:val="00C529B8"/>
    <w:rsid w:val="00CF782F"/>
    <w:rsid w:val="00D40959"/>
    <w:rsid w:val="00D712FC"/>
    <w:rsid w:val="00DE6F3B"/>
    <w:rsid w:val="00E37BA5"/>
    <w:rsid w:val="00E45711"/>
    <w:rsid w:val="00E54EAE"/>
    <w:rsid w:val="00ED06E2"/>
    <w:rsid w:val="00F062CE"/>
    <w:rsid w:val="00F23D3B"/>
    <w:rsid w:val="00F257C4"/>
    <w:rsid w:val="00F8577E"/>
    <w:rsid w:val="00FA1250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D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D526B"/>
  </w:style>
  <w:style w:type="paragraph" w:styleId="ListParagraph">
    <w:name w:val="List Paragraph"/>
    <w:basedOn w:val="Normal"/>
    <w:uiPriority w:val="34"/>
    <w:qFormat/>
    <w:rsid w:val="00FA1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D526B"/>
  </w:style>
  <w:style w:type="paragraph" w:styleId="ListParagraph">
    <w:name w:val="List Paragraph"/>
    <w:basedOn w:val="Normal"/>
    <w:uiPriority w:val="34"/>
    <w:qFormat/>
    <w:rsid w:val="00FA1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Meggitt PLC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Hess</dc:creator>
  <cp:lastModifiedBy>Michelle Henderson</cp:lastModifiedBy>
  <cp:revision>2</cp:revision>
  <cp:lastPrinted>2020-02-05T22:23:00Z</cp:lastPrinted>
  <dcterms:created xsi:type="dcterms:W3CDTF">2020-02-10T18:35:00Z</dcterms:created>
  <dcterms:modified xsi:type="dcterms:W3CDTF">2020-02-10T18:35:00Z</dcterms:modified>
</cp:coreProperties>
</file>