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FE7DB" w14:textId="48C021AA" w:rsidR="00B623CA" w:rsidRPr="00254AF9" w:rsidRDefault="004A1E64" w:rsidP="000030D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4AF9">
        <w:rPr>
          <w:rFonts w:ascii="Times New Roman" w:hAnsi="Times New Roman" w:cs="Times New Roman"/>
          <w:color w:val="000000"/>
          <w:sz w:val="24"/>
          <w:szCs w:val="24"/>
          <w:shd w:val="clear" w:color="auto" w:fill="D9DFFD"/>
        </w:rPr>
        <w:t xml:space="preserve"> </w:t>
      </w:r>
    </w:p>
    <w:p w14:paraId="34479B0D" w14:textId="1D5BBD95" w:rsidR="004700EE" w:rsidRPr="00B63CF5" w:rsidRDefault="004700EE" w:rsidP="00553D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3CF5">
        <w:rPr>
          <w:rFonts w:ascii="Times New Roman" w:hAnsi="Times New Roman" w:cs="Times New Roman"/>
          <w:b/>
          <w:bCs/>
          <w:sz w:val="28"/>
          <w:szCs w:val="28"/>
        </w:rPr>
        <w:t>“The Princess, the Knight, and the Lost God: A Chess Story”</w:t>
      </w:r>
    </w:p>
    <w:p w14:paraId="78BBAE62" w14:textId="767F4873" w:rsidR="00B51625" w:rsidRPr="00B63CF5" w:rsidRDefault="00B51625" w:rsidP="00553D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3CF5">
        <w:rPr>
          <w:rFonts w:ascii="Times New Roman" w:hAnsi="Times New Roman" w:cs="Times New Roman"/>
          <w:b/>
          <w:bCs/>
          <w:sz w:val="28"/>
          <w:szCs w:val="28"/>
        </w:rPr>
        <w:t>Mini</w:t>
      </w:r>
      <w:r w:rsidR="00553DBC" w:rsidRPr="00B63CF5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Pr="00B63CF5">
        <w:rPr>
          <w:rFonts w:ascii="Times New Roman" w:hAnsi="Times New Roman" w:cs="Times New Roman"/>
          <w:b/>
          <w:bCs/>
          <w:sz w:val="28"/>
          <w:szCs w:val="28"/>
        </w:rPr>
        <w:t>esson for Chapter One: “Discovered Attack”</w:t>
      </w:r>
    </w:p>
    <w:p w14:paraId="2EE586D5" w14:textId="77777777" w:rsidR="004700EE" w:rsidRPr="00254AF9" w:rsidRDefault="004700EE" w:rsidP="000030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255B098" w14:textId="49296E7B" w:rsidR="000030DC" w:rsidRPr="00254AF9" w:rsidRDefault="00DD0063" w:rsidP="000030D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4AF9">
        <w:rPr>
          <w:rFonts w:ascii="Times New Roman" w:hAnsi="Times New Roman" w:cs="Times New Roman"/>
          <w:b/>
          <w:bCs/>
          <w:sz w:val="24"/>
          <w:szCs w:val="24"/>
        </w:rPr>
        <w:t xml:space="preserve">Today’s </w:t>
      </w:r>
      <w:r w:rsidR="000030DC" w:rsidRPr="00254AF9">
        <w:rPr>
          <w:rFonts w:ascii="Times New Roman" w:hAnsi="Times New Roman" w:cs="Times New Roman"/>
          <w:b/>
          <w:bCs/>
          <w:sz w:val="24"/>
          <w:szCs w:val="24"/>
        </w:rPr>
        <w:t>Standard</w:t>
      </w:r>
      <w:r w:rsidR="00E014F8" w:rsidRPr="00254AF9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0030DC" w:rsidRPr="00254AF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4C6477E2" w14:textId="77777777" w:rsidR="000030DC" w:rsidRPr="00254AF9" w:rsidRDefault="00000000" w:rsidP="000030DC">
      <w:pPr>
        <w:shd w:val="clear" w:color="auto" w:fill="EDEDED"/>
        <w:jc w:val="center"/>
        <w:textAlignment w:val="top"/>
        <w:rPr>
          <w:rFonts w:ascii="Times New Roman" w:hAnsi="Times New Roman" w:cs="Times New Roman"/>
          <w:b/>
          <w:bCs/>
          <w:color w:val="464646"/>
          <w:sz w:val="24"/>
          <w:szCs w:val="24"/>
        </w:rPr>
      </w:pPr>
      <w:hyperlink r:id="rId5" w:tooltip="CCSS.ELA-LITERACY.RL.3.1" w:history="1">
        <w:r w:rsidR="000030DC" w:rsidRPr="00254AF9">
          <w:rPr>
            <w:rStyle w:val="Hyperlink"/>
            <w:rFonts w:ascii="Times New Roman" w:hAnsi="Times New Roman" w:cs="Times New Roman"/>
            <w:b/>
            <w:bCs/>
            <w:color w:val="5672C4"/>
            <w:sz w:val="24"/>
            <w:szCs w:val="24"/>
          </w:rPr>
          <w:t>RL.3.1</w:t>
        </w:r>
      </w:hyperlink>
    </w:p>
    <w:p w14:paraId="4557E993" w14:textId="2CF9C2A3" w:rsidR="000030DC" w:rsidRPr="00254AF9" w:rsidRDefault="000030DC" w:rsidP="000030DC">
      <w:pPr>
        <w:shd w:val="clear" w:color="auto" w:fill="EDEDED"/>
        <w:textAlignment w:val="top"/>
        <w:rPr>
          <w:rFonts w:ascii="Times New Roman" w:hAnsi="Times New Roman" w:cs="Times New Roman"/>
          <w:b/>
          <w:bCs/>
          <w:color w:val="464646"/>
          <w:sz w:val="24"/>
          <w:szCs w:val="24"/>
        </w:rPr>
      </w:pPr>
      <w:r w:rsidRPr="00254AF9">
        <w:rPr>
          <w:rFonts w:ascii="Times New Roman" w:hAnsi="Times New Roman" w:cs="Times New Roman"/>
          <w:color w:val="464646"/>
          <w:sz w:val="24"/>
          <w:szCs w:val="24"/>
        </w:rPr>
        <w:t>Ask and answer questions to demonstrate understanding of a text, referring explicitly to the text as the basis for the answers</w:t>
      </w:r>
      <w:r w:rsidR="00254AF9" w:rsidRPr="00254AF9">
        <w:rPr>
          <w:rFonts w:ascii="Times New Roman" w:hAnsi="Times New Roman" w:cs="Times New Roman"/>
          <w:color w:val="464646"/>
          <w:sz w:val="24"/>
          <w:szCs w:val="24"/>
        </w:rPr>
        <w:t>.</w:t>
      </w:r>
      <w:r w:rsidR="00254AF9">
        <w:rPr>
          <w:rFonts w:ascii="Times New Roman" w:hAnsi="Times New Roman" w:cs="Times New Roman"/>
          <w:b/>
          <w:bCs/>
          <w:color w:val="464646"/>
          <w:sz w:val="24"/>
          <w:szCs w:val="24"/>
        </w:rPr>
        <w:t xml:space="preserve"> </w:t>
      </w:r>
      <w:proofErr w:type="gramStart"/>
      <w:r w:rsidR="00553DBC" w:rsidRPr="00254AF9">
        <w:rPr>
          <w:rFonts w:ascii="Times New Roman" w:hAnsi="Times New Roman" w:cs="Times New Roman"/>
          <w:b/>
          <w:bCs/>
          <w:color w:val="464646"/>
          <w:sz w:val="24"/>
          <w:szCs w:val="24"/>
        </w:rPr>
        <w:t>[</w:t>
      </w:r>
      <w:proofErr w:type="gramEnd"/>
      <w:r w:rsidR="00553DBC" w:rsidRPr="00254AF9">
        <w:rPr>
          <w:rFonts w:ascii="Times New Roman" w:hAnsi="Times New Roman" w:cs="Times New Roman"/>
          <w:b/>
          <w:bCs/>
          <w:color w:val="464646"/>
          <w:sz w:val="24"/>
          <w:szCs w:val="24"/>
        </w:rPr>
        <w:t>we will use the setting as the topic]</w:t>
      </w:r>
    </w:p>
    <w:p w14:paraId="58A88963" w14:textId="77777777" w:rsidR="000030DC" w:rsidRPr="00254AF9" w:rsidRDefault="00000000" w:rsidP="000030DC">
      <w:pPr>
        <w:shd w:val="clear" w:color="auto" w:fill="EDEDED"/>
        <w:jc w:val="center"/>
        <w:textAlignment w:val="top"/>
        <w:rPr>
          <w:rFonts w:ascii="Times New Roman" w:hAnsi="Times New Roman" w:cs="Times New Roman"/>
          <w:b/>
          <w:bCs/>
          <w:color w:val="464646"/>
          <w:sz w:val="24"/>
          <w:szCs w:val="24"/>
        </w:rPr>
      </w:pPr>
      <w:hyperlink r:id="rId6" w:tooltip="CCSS.ELA-LITERACY.RL.4.3" w:history="1">
        <w:r w:rsidR="000030DC" w:rsidRPr="00254AF9">
          <w:rPr>
            <w:rStyle w:val="Hyperlink"/>
            <w:rFonts w:ascii="Times New Roman" w:hAnsi="Times New Roman" w:cs="Times New Roman"/>
            <w:b/>
            <w:bCs/>
            <w:color w:val="5672C4"/>
            <w:sz w:val="24"/>
            <w:szCs w:val="24"/>
          </w:rPr>
          <w:t>RL.4.3</w:t>
        </w:r>
      </w:hyperlink>
    </w:p>
    <w:p w14:paraId="54AB84C3" w14:textId="77777777" w:rsidR="000030DC" w:rsidRPr="00254AF9" w:rsidRDefault="000030DC" w:rsidP="000030DC">
      <w:pPr>
        <w:shd w:val="clear" w:color="auto" w:fill="EDEDED"/>
        <w:textAlignment w:val="top"/>
        <w:rPr>
          <w:rFonts w:ascii="Times New Roman" w:hAnsi="Times New Roman" w:cs="Times New Roman"/>
          <w:color w:val="464646"/>
          <w:sz w:val="24"/>
          <w:szCs w:val="24"/>
        </w:rPr>
      </w:pPr>
      <w:r w:rsidRPr="00254AF9">
        <w:rPr>
          <w:rFonts w:ascii="Times New Roman" w:hAnsi="Times New Roman" w:cs="Times New Roman"/>
          <w:color w:val="464646"/>
          <w:sz w:val="24"/>
          <w:szCs w:val="24"/>
        </w:rPr>
        <w:t xml:space="preserve">Describe in depth a character, </w:t>
      </w:r>
      <w:r w:rsidRPr="00254AF9">
        <w:rPr>
          <w:rFonts w:ascii="Times New Roman" w:hAnsi="Times New Roman" w:cs="Times New Roman"/>
          <w:b/>
          <w:bCs/>
          <w:color w:val="464646"/>
          <w:sz w:val="24"/>
          <w:szCs w:val="24"/>
        </w:rPr>
        <w:t>setting</w:t>
      </w:r>
      <w:r w:rsidRPr="00254AF9">
        <w:rPr>
          <w:rFonts w:ascii="Times New Roman" w:hAnsi="Times New Roman" w:cs="Times New Roman"/>
          <w:color w:val="464646"/>
          <w:sz w:val="24"/>
          <w:szCs w:val="24"/>
        </w:rPr>
        <w:t xml:space="preserve">, or event in a story or drama, drawing on specific details in the text </w:t>
      </w:r>
    </w:p>
    <w:p w14:paraId="531118F6" w14:textId="77777777" w:rsidR="000030DC" w:rsidRPr="00254AF9" w:rsidRDefault="00000000" w:rsidP="000030DC">
      <w:pPr>
        <w:shd w:val="clear" w:color="auto" w:fill="EDEDED"/>
        <w:jc w:val="center"/>
        <w:textAlignment w:val="top"/>
        <w:rPr>
          <w:rFonts w:ascii="Times New Roman" w:hAnsi="Times New Roman" w:cs="Times New Roman"/>
          <w:b/>
          <w:bCs/>
          <w:color w:val="464646"/>
          <w:sz w:val="24"/>
          <w:szCs w:val="24"/>
        </w:rPr>
      </w:pPr>
      <w:hyperlink r:id="rId7" w:tooltip="CCSS.ELA-LITERACY.RL.5.3" w:history="1">
        <w:r w:rsidR="000030DC" w:rsidRPr="00254AF9">
          <w:rPr>
            <w:rStyle w:val="Hyperlink"/>
            <w:rFonts w:ascii="Times New Roman" w:hAnsi="Times New Roman" w:cs="Times New Roman"/>
            <w:b/>
            <w:bCs/>
            <w:color w:val="5672C4"/>
            <w:sz w:val="24"/>
            <w:szCs w:val="24"/>
          </w:rPr>
          <w:t>RL.5.3</w:t>
        </w:r>
      </w:hyperlink>
      <w:r w:rsidR="000030DC" w:rsidRPr="00254AF9">
        <w:rPr>
          <w:rFonts w:ascii="Times New Roman" w:hAnsi="Times New Roman" w:cs="Times New Roman"/>
          <w:b/>
          <w:bCs/>
          <w:color w:val="464646"/>
          <w:sz w:val="24"/>
          <w:szCs w:val="24"/>
        </w:rPr>
        <w:t>*</w:t>
      </w:r>
    </w:p>
    <w:p w14:paraId="51F77354" w14:textId="29228266" w:rsidR="000030DC" w:rsidRPr="00254AF9" w:rsidRDefault="000030DC" w:rsidP="000030DC">
      <w:pPr>
        <w:shd w:val="clear" w:color="auto" w:fill="EDEDED"/>
        <w:textAlignment w:val="top"/>
        <w:rPr>
          <w:rFonts w:ascii="Times New Roman" w:hAnsi="Times New Roman" w:cs="Times New Roman"/>
          <w:color w:val="464646"/>
          <w:sz w:val="24"/>
          <w:szCs w:val="24"/>
        </w:rPr>
      </w:pPr>
      <w:r w:rsidRPr="00254AF9">
        <w:rPr>
          <w:rFonts w:ascii="Times New Roman" w:hAnsi="Times New Roman" w:cs="Times New Roman"/>
          <w:color w:val="464646"/>
          <w:sz w:val="24"/>
          <w:szCs w:val="24"/>
        </w:rPr>
        <w:t xml:space="preserve">Compare and contrast two or more characters, settings, or events in a story or drama, drawing on specific details in the text (e.g., how characters interact). </w:t>
      </w:r>
      <w:r w:rsidRPr="00254AF9">
        <w:rPr>
          <w:rFonts w:ascii="Times New Roman" w:hAnsi="Times New Roman" w:cs="Times New Roman"/>
          <w:color w:val="464646"/>
          <w:sz w:val="24"/>
          <w:szCs w:val="24"/>
        </w:rPr>
        <w:br/>
      </w:r>
      <w:r w:rsidRPr="00254AF9">
        <w:rPr>
          <w:rFonts w:ascii="Times New Roman" w:hAnsi="Times New Roman" w:cs="Times New Roman"/>
          <w:b/>
          <w:bCs/>
          <w:color w:val="464646"/>
          <w:sz w:val="24"/>
          <w:szCs w:val="24"/>
        </w:rPr>
        <w:t>*This standard will be fulfilled when moving forward in the book</w:t>
      </w:r>
      <w:r w:rsidR="00553DBC" w:rsidRPr="00254AF9">
        <w:rPr>
          <w:rFonts w:ascii="Times New Roman" w:hAnsi="Times New Roman" w:cs="Times New Roman"/>
          <w:b/>
          <w:bCs/>
          <w:color w:val="464646"/>
          <w:sz w:val="24"/>
          <w:szCs w:val="24"/>
        </w:rPr>
        <w:t>,</w:t>
      </w:r>
      <w:r w:rsidRPr="00254AF9">
        <w:rPr>
          <w:rFonts w:ascii="Times New Roman" w:hAnsi="Times New Roman" w:cs="Times New Roman"/>
          <w:b/>
          <w:bCs/>
          <w:color w:val="464646"/>
          <w:sz w:val="24"/>
          <w:szCs w:val="24"/>
        </w:rPr>
        <w:t xml:space="preserve"> as the setting will change dramatically</w:t>
      </w:r>
      <w:r w:rsidR="00553DBC" w:rsidRPr="00254AF9">
        <w:rPr>
          <w:rFonts w:ascii="Times New Roman" w:hAnsi="Times New Roman" w:cs="Times New Roman"/>
          <w:b/>
          <w:bCs/>
          <w:color w:val="464646"/>
          <w:sz w:val="24"/>
          <w:szCs w:val="24"/>
        </w:rPr>
        <w:t xml:space="preserve"> in a few chapters.</w:t>
      </w:r>
    </w:p>
    <w:p w14:paraId="1994A591" w14:textId="77777777" w:rsidR="006C1D08" w:rsidRPr="00254AF9" w:rsidRDefault="00000000" w:rsidP="006C1D08">
      <w:pPr>
        <w:shd w:val="clear" w:color="auto" w:fill="EDEDED"/>
        <w:jc w:val="center"/>
        <w:textAlignment w:val="top"/>
        <w:rPr>
          <w:rFonts w:ascii="Times New Roman" w:hAnsi="Times New Roman" w:cs="Times New Roman"/>
          <w:b/>
          <w:bCs/>
          <w:color w:val="464646"/>
          <w:sz w:val="24"/>
          <w:szCs w:val="24"/>
        </w:rPr>
      </w:pPr>
      <w:hyperlink r:id="rId8" w:tooltip="CCSS.ELA-LITERACY.RL.6.5" w:history="1">
        <w:r w:rsidR="006C1D08" w:rsidRPr="00254AF9">
          <w:rPr>
            <w:rStyle w:val="Hyperlink"/>
            <w:rFonts w:ascii="Times New Roman" w:hAnsi="Times New Roman" w:cs="Times New Roman"/>
            <w:b/>
            <w:bCs/>
            <w:color w:val="5672C4"/>
            <w:sz w:val="24"/>
            <w:szCs w:val="24"/>
          </w:rPr>
          <w:t>RL.6.5</w:t>
        </w:r>
      </w:hyperlink>
    </w:p>
    <w:p w14:paraId="76A06F8F" w14:textId="77777777" w:rsidR="006C1D08" w:rsidRPr="00254AF9" w:rsidRDefault="006C1D08" w:rsidP="006C1D08">
      <w:pPr>
        <w:shd w:val="clear" w:color="auto" w:fill="EDEDED"/>
        <w:textAlignment w:val="top"/>
        <w:rPr>
          <w:rFonts w:ascii="Times New Roman" w:hAnsi="Times New Roman" w:cs="Times New Roman"/>
          <w:color w:val="464646"/>
          <w:sz w:val="24"/>
          <w:szCs w:val="24"/>
        </w:rPr>
      </w:pPr>
      <w:r w:rsidRPr="00254AF9">
        <w:rPr>
          <w:rFonts w:ascii="Times New Roman" w:hAnsi="Times New Roman" w:cs="Times New Roman"/>
          <w:color w:val="464646"/>
          <w:sz w:val="24"/>
          <w:szCs w:val="24"/>
        </w:rPr>
        <w:t xml:space="preserve">Analyze how a particular sentence, chapter, scene, or stanza </w:t>
      </w:r>
      <w:proofErr w:type="gramStart"/>
      <w:r w:rsidRPr="00254AF9">
        <w:rPr>
          <w:rFonts w:ascii="Times New Roman" w:hAnsi="Times New Roman" w:cs="Times New Roman"/>
          <w:color w:val="464646"/>
          <w:sz w:val="24"/>
          <w:szCs w:val="24"/>
        </w:rPr>
        <w:t>fits</w:t>
      </w:r>
      <w:proofErr w:type="gramEnd"/>
      <w:r w:rsidRPr="00254AF9">
        <w:rPr>
          <w:rFonts w:ascii="Times New Roman" w:hAnsi="Times New Roman" w:cs="Times New Roman"/>
          <w:color w:val="464646"/>
          <w:sz w:val="24"/>
          <w:szCs w:val="24"/>
        </w:rPr>
        <w:t xml:space="preserve"> into the overall structure of a text and contributes to the development of the theme, </w:t>
      </w:r>
      <w:r w:rsidRPr="00254AF9">
        <w:rPr>
          <w:rFonts w:ascii="Times New Roman" w:hAnsi="Times New Roman" w:cs="Times New Roman"/>
          <w:b/>
          <w:bCs/>
          <w:color w:val="464646"/>
          <w:sz w:val="24"/>
          <w:szCs w:val="24"/>
        </w:rPr>
        <w:t>setting</w:t>
      </w:r>
      <w:r w:rsidRPr="00254AF9">
        <w:rPr>
          <w:rFonts w:ascii="Times New Roman" w:hAnsi="Times New Roman" w:cs="Times New Roman"/>
          <w:color w:val="464646"/>
          <w:sz w:val="24"/>
          <w:szCs w:val="24"/>
        </w:rPr>
        <w:t>, or plot.</w:t>
      </w:r>
    </w:p>
    <w:p w14:paraId="4196CF08" w14:textId="77777777" w:rsidR="006C1D08" w:rsidRPr="00254AF9" w:rsidRDefault="006C1D08" w:rsidP="000030DC">
      <w:pPr>
        <w:shd w:val="clear" w:color="auto" w:fill="EDEDED"/>
        <w:textAlignment w:val="top"/>
        <w:rPr>
          <w:rFonts w:ascii="Times New Roman" w:hAnsi="Times New Roman" w:cs="Times New Roman"/>
          <w:color w:val="464646"/>
          <w:sz w:val="24"/>
          <w:szCs w:val="24"/>
        </w:rPr>
      </w:pPr>
    </w:p>
    <w:p w14:paraId="1D102ED1" w14:textId="77777777" w:rsidR="000030DC" w:rsidRPr="00254AF9" w:rsidRDefault="000030DC" w:rsidP="000030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6026B36" w14:textId="26C62B48" w:rsidR="00B51625" w:rsidRPr="00254AF9" w:rsidRDefault="00553DBC" w:rsidP="00B5162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54AF9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="00B51625" w:rsidRPr="00254AF9">
        <w:rPr>
          <w:rFonts w:ascii="Times New Roman" w:hAnsi="Times New Roman" w:cs="Times New Roman"/>
          <w:i/>
          <w:iCs/>
          <w:sz w:val="24"/>
          <w:szCs w:val="24"/>
        </w:rPr>
        <w:t>sing a</w:t>
      </w:r>
      <w:r w:rsidRPr="00254AF9">
        <w:rPr>
          <w:rFonts w:ascii="Times New Roman" w:hAnsi="Times New Roman" w:cs="Times New Roman"/>
          <w:i/>
          <w:iCs/>
          <w:sz w:val="24"/>
          <w:szCs w:val="24"/>
        </w:rPr>
        <w:t xml:space="preserve">n engaging </w:t>
      </w:r>
      <w:r w:rsidR="00B51625" w:rsidRPr="00254AF9">
        <w:rPr>
          <w:rFonts w:ascii="Times New Roman" w:hAnsi="Times New Roman" w:cs="Times New Roman"/>
          <w:i/>
          <w:iCs/>
          <w:sz w:val="24"/>
          <w:szCs w:val="24"/>
        </w:rPr>
        <w:t>read aloud</w:t>
      </w:r>
      <w:r w:rsidRPr="00254AF9">
        <w:rPr>
          <w:rFonts w:ascii="Times New Roman" w:hAnsi="Times New Roman" w:cs="Times New Roman"/>
          <w:i/>
          <w:iCs/>
          <w:sz w:val="24"/>
          <w:szCs w:val="24"/>
        </w:rPr>
        <w:t xml:space="preserve"> is the most successful method of helping students understand and differentiate between</w:t>
      </w:r>
      <w:r w:rsidR="00B51625" w:rsidRPr="00254AF9">
        <w:rPr>
          <w:rFonts w:ascii="Times New Roman" w:hAnsi="Times New Roman" w:cs="Times New Roman"/>
          <w:i/>
          <w:iCs/>
          <w:sz w:val="24"/>
          <w:szCs w:val="24"/>
        </w:rPr>
        <w:t xml:space="preserve"> the elements of a story</w:t>
      </w:r>
      <w:r w:rsidRPr="00254AF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5D7BD0D" w14:textId="0606475A" w:rsidR="00B51625" w:rsidRPr="00254AF9" w:rsidRDefault="00B51625" w:rsidP="00B5162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4AF9">
        <w:rPr>
          <w:rFonts w:ascii="Times New Roman" w:hAnsi="Times New Roman" w:cs="Times New Roman"/>
          <w:b/>
          <w:bCs/>
          <w:sz w:val="24"/>
          <w:szCs w:val="24"/>
        </w:rPr>
        <w:t>Before reading, teach your students that there are seven elements</w:t>
      </w:r>
      <w:r w:rsidR="00553DBC" w:rsidRPr="00254AF9">
        <w:rPr>
          <w:rFonts w:ascii="Times New Roman" w:hAnsi="Times New Roman" w:cs="Times New Roman"/>
          <w:b/>
          <w:bCs/>
          <w:sz w:val="24"/>
          <w:szCs w:val="24"/>
        </w:rPr>
        <w:t>/parts</w:t>
      </w:r>
      <w:r w:rsidRPr="00254AF9">
        <w:rPr>
          <w:rFonts w:ascii="Times New Roman" w:hAnsi="Times New Roman" w:cs="Times New Roman"/>
          <w:b/>
          <w:bCs/>
          <w:sz w:val="24"/>
          <w:szCs w:val="24"/>
        </w:rPr>
        <w:t xml:space="preserve"> of a story:</w:t>
      </w:r>
    </w:p>
    <w:p w14:paraId="607C6BAB" w14:textId="77777777" w:rsidR="00B51625" w:rsidRPr="00254AF9" w:rsidRDefault="00B51625" w:rsidP="00B51625">
      <w:pPr>
        <w:pStyle w:val="trt0xe"/>
        <w:numPr>
          <w:ilvl w:val="0"/>
          <w:numId w:val="1"/>
        </w:numPr>
        <w:shd w:val="clear" w:color="auto" w:fill="FFFFFF"/>
        <w:spacing w:before="0" w:beforeAutospacing="0" w:after="60" w:afterAutospacing="0"/>
        <w:rPr>
          <w:color w:val="202124"/>
        </w:rPr>
      </w:pPr>
      <w:r w:rsidRPr="00254AF9">
        <w:rPr>
          <w:color w:val="202124"/>
        </w:rPr>
        <w:t xml:space="preserve">1 — A Theme (message).  </w:t>
      </w:r>
    </w:p>
    <w:p w14:paraId="203B780F" w14:textId="77777777" w:rsidR="00B51625" w:rsidRPr="00254AF9" w:rsidRDefault="00B51625" w:rsidP="00B51625">
      <w:pPr>
        <w:pStyle w:val="trt0xe"/>
        <w:numPr>
          <w:ilvl w:val="0"/>
          <w:numId w:val="1"/>
        </w:numPr>
        <w:shd w:val="clear" w:color="auto" w:fill="FFFFFF"/>
        <w:spacing w:before="0" w:beforeAutospacing="0" w:after="60" w:afterAutospacing="0"/>
        <w:rPr>
          <w:color w:val="202124"/>
        </w:rPr>
      </w:pPr>
      <w:r w:rsidRPr="00254AF9">
        <w:rPr>
          <w:color w:val="202124"/>
        </w:rPr>
        <w:t xml:space="preserve">2 — Characters </w:t>
      </w:r>
    </w:p>
    <w:p w14:paraId="2479915F" w14:textId="77777777" w:rsidR="00B51625" w:rsidRPr="00254AF9" w:rsidRDefault="00B51625" w:rsidP="00B51625">
      <w:pPr>
        <w:pStyle w:val="trt0xe"/>
        <w:numPr>
          <w:ilvl w:val="0"/>
          <w:numId w:val="1"/>
        </w:numPr>
        <w:shd w:val="clear" w:color="auto" w:fill="FFFFFF"/>
        <w:spacing w:before="0" w:beforeAutospacing="0" w:after="60" w:afterAutospacing="0"/>
        <w:rPr>
          <w:color w:val="202124"/>
        </w:rPr>
      </w:pPr>
      <w:r w:rsidRPr="00254AF9">
        <w:rPr>
          <w:color w:val="202124"/>
        </w:rPr>
        <w:t>3 — Setting (Where and When)</w:t>
      </w:r>
    </w:p>
    <w:p w14:paraId="66CAACA5" w14:textId="77777777" w:rsidR="00B51625" w:rsidRPr="00254AF9" w:rsidRDefault="00B51625" w:rsidP="00B51625">
      <w:pPr>
        <w:pStyle w:val="trt0xe"/>
        <w:numPr>
          <w:ilvl w:val="0"/>
          <w:numId w:val="1"/>
        </w:numPr>
        <w:shd w:val="clear" w:color="auto" w:fill="FFFFFF"/>
        <w:spacing w:before="0" w:beforeAutospacing="0" w:after="60" w:afterAutospacing="0"/>
        <w:rPr>
          <w:color w:val="202124"/>
        </w:rPr>
      </w:pPr>
      <w:r w:rsidRPr="00254AF9">
        <w:rPr>
          <w:color w:val="202124"/>
        </w:rPr>
        <w:t>4 — Point of View (Usually 1</w:t>
      </w:r>
      <w:r w:rsidRPr="00254AF9">
        <w:rPr>
          <w:color w:val="202124"/>
          <w:vertAlign w:val="superscript"/>
        </w:rPr>
        <w:t>st</w:t>
      </w:r>
      <w:r w:rsidRPr="00254AF9">
        <w:rPr>
          <w:color w:val="202124"/>
        </w:rPr>
        <w:t xml:space="preserve"> or 3</w:t>
      </w:r>
      <w:r w:rsidRPr="00254AF9">
        <w:rPr>
          <w:color w:val="202124"/>
          <w:vertAlign w:val="superscript"/>
        </w:rPr>
        <w:t>rd</w:t>
      </w:r>
      <w:r w:rsidRPr="00254AF9">
        <w:rPr>
          <w:color w:val="202124"/>
        </w:rPr>
        <w:t xml:space="preserve"> person)</w:t>
      </w:r>
    </w:p>
    <w:p w14:paraId="084E2C8E" w14:textId="77777777" w:rsidR="00B51625" w:rsidRPr="00254AF9" w:rsidRDefault="00B51625" w:rsidP="00B51625">
      <w:pPr>
        <w:pStyle w:val="trt0xe"/>
        <w:numPr>
          <w:ilvl w:val="0"/>
          <w:numId w:val="1"/>
        </w:numPr>
        <w:shd w:val="clear" w:color="auto" w:fill="FFFFFF"/>
        <w:spacing w:before="0" w:beforeAutospacing="0" w:after="60" w:afterAutospacing="0"/>
        <w:rPr>
          <w:color w:val="202124"/>
        </w:rPr>
      </w:pPr>
      <w:r w:rsidRPr="00254AF9">
        <w:rPr>
          <w:color w:val="202124"/>
        </w:rPr>
        <w:t>5 — Plot (The events of the story in order)</w:t>
      </w:r>
    </w:p>
    <w:p w14:paraId="3A100BAB" w14:textId="77777777" w:rsidR="00B51625" w:rsidRPr="00254AF9" w:rsidRDefault="00B51625" w:rsidP="00B51625">
      <w:pPr>
        <w:pStyle w:val="trt0xe"/>
        <w:numPr>
          <w:ilvl w:val="0"/>
          <w:numId w:val="1"/>
        </w:numPr>
        <w:shd w:val="clear" w:color="auto" w:fill="FFFFFF"/>
        <w:spacing w:before="0" w:beforeAutospacing="0" w:after="60" w:afterAutospacing="0"/>
        <w:rPr>
          <w:color w:val="202124"/>
        </w:rPr>
      </w:pPr>
      <w:r w:rsidRPr="00254AF9">
        <w:rPr>
          <w:color w:val="202124"/>
        </w:rPr>
        <w:t>6 — Conflict (the problem or challenge)</w:t>
      </w:r>
    </w:p>
    <w:p w14:paraId="149C6EEC" w14:textId="39EBEB83" w:rsidR="00B51625" w:rsidRPr="00254AF9" w:rsidRDefault="00B51625" w:rsidP="00B51625">
      <w:pPr>
        <w:pStyle w:val="trt0xe"/>
        <w:numPr>
          <w:ilvl w:val="0"/>
          <w:numId w:val="1"/>
        </w:numPr>
        <w:shd w:val="clear" w:color="auto" w:fill="FFFFFF"/>
        <w:spacing w:before="0" w:beforeAutospacing="0" w:after="60" w:afterAutospacing="0"/>
        <w:rPr>
          <w:color w:val="202124"/>
        </w:rPr>
      </w:pPr>
      <w:r w:rsidRPr="00254AF9">
        <w:rPr>
          <w:color w:val="202124"/>
        </w:rPr>
        <w:t>7 — Resolution (how the conflict is solved)</w:t>
      </w:r>
    </w:p>
    <w:p w14:paraId="2AB6D3B0" w14:textId="77777777" w:rsidR="00553DBC" w:rsidRPr="00254AF9" w:rsidRDefault="00553DBC" w:rsidP="00553DBC">
      <w:pPr>
        <w:pStyle w:val="trt0xe"/>
        <w:shd w:val="clear" w:color="auto" w:fill="FFFFFF"/>
        <w:spacing w:before="0" w:beforeAutospacing="0" w:after="60" w:afterAutospacing="0"/>
        <w:ind w:left="720"/>
        <w:rPr>
          <w:color w:val="202124"/>
        </w:rPr>
      </w:pPr>
    </w:p>
    <w:p w14:paraId="5058185E" w14:textId="1D3B3F4F" w:rsidR="00B51625" w:rsidRDefault="00B51625" w:rsidP="00B51625">
      <w:pPr>
        <w:rPr>
          <w:rFonts w:ascii="Times New Roman" w:hAnsi="Times New Roman" w:cs="Times New Roman"/>
          <w:sz w:val="24"/>
          <w:szCs w:val="24"/>
        </w:rPr>
      </w:pPr>
      <w:r w:rsidRPr="00254AF9">
        <w:rPr>
          <w:rFonts w:ascii="Times New Roman" w:hAnsi="Times New Roman" w:cs="Times New Roman"/>
          <w:sz w:val="24"/>
          <w:szCs w:val="24"/>
        </w:rPr>
        <w:t xml:space="preserve">As you name each element, create a </w:t>
      </w:r>
      <w:r w:rsidR="00553DBC" w:rsidRPr="00254AF9">
        <w:rPr>
          <w:rFonts w:ascii="Times New Roman" w:hAnsi="Times New Roman" w:cs="Times New Roman"/>
          <w:sz w:val="24"/>
          <w:szCs w:val="24"/>
        </w:rPr>
        <w:t>list/</w:t>
      </w:r>
      <w:r w:rsidRPr="00254AF9">
        <w:rPr>
          <w:rFonts w:ascii="Times New Roman" w:hAnsi="Times New Roman" w:cs="Times New Roman"/>
          <w:sz w:val="24"/>
          <w:szCs w:val="24"/>
        </w:rPr>
        <w:t>chart or document on your whiteboard or Smartboard/</w:t>
      </w:r>
      <w:proofErr w:type="spellStart"/>
      <w:r w:rsidRPr="00254AF9">
        <w:rPr>
          <w:rFonts w:ascii="Times New Roman" w:hAnsi="Times New Roman" w:cs="Times New Roman"/>
          <w:sz w:val="24"/>
          <w:szCs w:val="24"/>
        </w:rPr>
        <w:t>Boxlight</w:t>
      </w:r>
      <w:proofErr w:type="spellEnd"/>
      <w:r w:rsidRPr="00254AF9">
        <w:rPr>
          <w:rFonts w:ascii="Times New Roman" w:hAnsi="Times New Roman" w:cs="Times New Roman"/>
          <w:sz w:val="24"/>
          <w:szCs w:val="24"/>
        </w:rPr>
        <w:t xml:space="preserve">, and </w:t>
      </w:r>
      <w:r w:rsidR="00553DBC" w:rsidRPr="00254AF9">
        <w:rPr>
          <w:rFonts w:ascii="Times New Roman" w:hAnsi="Times New Roman" w:cs="Times New Roman"/>
          <w:sz w:val="24"/>
          <w:szCs w:val="24"/>
        </w:rPr>
        <w:t xml:space="preserve">then </w:t>
      </w:r>
      <w:r w:rsidRPr="00254AF9">
        <w:rPr>
          <w:rFonts w:ascii="Times New Roman" w:hAnsi="Times New Roman" w:cs="Times New Roman"/>
          <w:sz w:val="24"/>
          <w:szCs w:val="24"/>
        </w:rPr>
        <w:t xml:space="preserve">create a special place for setting with </w:t>
      </w:r>
      <w:r w:rsidR="00553DBC" w:rsidRPr="00254AF9">
        <w:rPr>
          <w:rFonts w:ascii="Times New Roman" w:hAnsi="Times New Roman" w:cs="Times New Roman"/>
          <w:sz w:val="24"/>
          <w:szCs w:val="24"/>
        </w:rPr>
        <w:t xml:space="preserve">a lot of </w:t>
      </w:r>
      <w:r w:rsidRPr="00254AF9">
        <w:rPr>
          <w:rFonts w:ascii="Times New Roman" w:hAnsi="Times New Roman" w:cs="Times New Roman"/>
          <w:sz w:val="24"/>
          <w:szCs w:val="24"/>
        </w:rPr>
        <w:t>space after it, which will be today’s focus.</w:t>
      </w:r>
    </w:p>
    <w:p w14:paraId="04F87A24" w14:textId="4B7272A5" w:rsidR="00C022C8" w:rsidRDefault="00C022C8" w:rsidP="00B51625">
      <w:pPr>
        <w:rPr>
          <w:rFonts w:ascii="Times New Roman" w:hAnsi="Times New Roman" w:cs="Times New Roman"/>
          <w:sz w:val="24"/>
          <w:szCs w:val="24"/>
        </w:rPr>
      </w:pPr>
    </w:p>
    <w:p w14:paraId="00A50D4B" w14:textId="56FBB88E" w:rsidR="00C022C8" w:rsidRDefault="00C022C8" w:rsidP="00B51625">
      <w:pPr>
        <w:rPr>
          <w:rFonts w:ascii="Times New Roman" w:hAnsi="Times New Roman" w:cs="Times New Roman"/>
          <w:sz w:val="24"/>
          <w:szCs w:val="24"/>
        </w:rPr>
      </w:pPr>
    </w:p>
    <w:p w14:paraId="11E41647" w14:textId="763755F1" w:rsidR="00C022C8" w:rsidRDefault="00C022C8" w:rsidP="00B51625">
      <w:pPr>
        <w:rPr>
          <w:rFonts w:ascii="Times New Roman" w:hAnsi="Times New Roman" w:cs="Times New Roman"/>
          <w:sz w:val="24"/>
          <w:szCs w:val="24"/>
        </w:rPr>
      </w:pPr>
    </w:p>
    <w:p w14:paraId="43E8E893" w14:textId="77777777" w:rsidR="00C022C8" w:rsidRPr="00254AF9" w:rsidRDefault="00C022C8" w:rsidP="00B51625">
      <w:pPr>
        <w:rPr>
          <w:rFonts w:ascii="Times New Roman" w:hAnsi="Times New Roman" w:cs="Times New Roman"/>
          <w:sz w:val="24"/>
          <w:szCs w:val="24"/>
        </w:rPr>
      </w:pPr>
    </w:p>
    <w:p w14:paraId="7384FFE2" w14:textId="6863AE34" w:rsidR="00E014F8" w:rsidRPr="00254AF9" w:rsidRDefault="000030DC" w:rsidP="000030D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4AF9">
        <w:rPr>
          <w:rFonts w:ascii="Times New Roman" w:hAnsi="Times New Roman" w:cs="Times New Roman"/>
          <w:b/>
          <w:bCs/>
          <w:sz w:val="24"/>
          <w:szCs w:val="24"/>
        </w:rPr>
        <w:t xml:space="preserve">“Readers, today </w:t>
      </w:r>
      <w:r w:rsidR="00C0559C" w:rsidRPr="00254AF9">
        <w:rPr>
          <w:rFonts w:ascii="Times New Roman" w:hAnsi="Times New Roman" w:cs="Times New Roman"/>
          <w:b/>
          <w:bCs/>
          <w:sz w:val="24"/>
          <w:szCs w:val="24"/>
        </w:rPr>
        <w:t>we are going to focus on the</w:t>
      </w:r>
      <w:r w:rsidRPr="00254AF9">
        <w:rPr>
          <w:rFonts w:ascii="Times New Roman" w:hAnsi="Times New Roman" w:cs="Times New Roman"/>
          <w:b/>
          <w:bCs/>
          <w:sz w:val="24"/>
          <w:szCs w:val="24"/>
        </w:rPr>
        <w:t xml:space="preserve"> setting</w:t>
      </w:r>
      <w:r w:rsidR="00553DBC" w:rsidRPr="00254AF9">
        <w:rPr>
          <w:rFonts w:ascii="Times New Roman" w:hAnsi="Times New Roman" w:cs="Times New Roman"/>
          <w:b/>
          <w:bCs/>
          <w:sz w:val="24"/>
          <w:szCs w:val="24"/>
        </w:rPr>
        <w:t>, which is where</w:t>
      </w:r>
      <w:r w:rsidRPr="00254A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559C" w:rsidRPr="00254AF9"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r w:rsidRPr="00254AF9">
        <w:rPr>
          <w:rFonts w:ascii="Times New Roman" w:hAnsi="Times New Roman" w:cs="Times New Roman"/>
          <w:b/>
          <w:bCs/>
          <w:sz w:val="24"/>
          <w:szCs w:val="24"/>
        </w:rPr>
        <w:t xml:space="preserve">when </w:t>
      </w:r>
      <w:r w:rsidR="00C0559C" w:rsidRPr="00254AF9">
        <w:rPr>
          <w:rFonts w:ascii="Times New Roman" w:hAnsi="Times New Roman" w:cs="Times New Roman"/>
          <w:b/>
          <w:bCs/>
          <w:sz w:val="24"/>
          <w:szCs w:val="24"/>
        </w:rPr>
        <w:t xml:space="preserve">a story is taking place. </w:t>
      </w:r>
      <w:r w:rsidR="00254AF9">
        <w:rPr>
          <w:rFonts w:ascii="Times New Roman" w:hAnsi="Times New Roman" w:cs="Times New Roman"/>
          <w:b/>
          <w:bCs/>
          <w:sz w:val="24"/>
          <w:szCs w:val="24"/>
        </w:rPr>
        <w:t>After we read a chapter together, y</w:t>
      </w:r>
      <w:r w:rsidRPr="00254AF9">
        <w:rPr>
          <w:rFonts w:ascii="Times New Roman" w:hAnsi="Times New Roman" w:cs="Times New Roman"/>
          <w:b/>
          <w:bCs/>
          <w:sz w:val="24"/>
          <w:szCs w:val="24"/>
        </w:rPr>
        <w:t xml:space="preserve">ou will be able to give text evidence </w:t>
      </w:r>
      <w:r w:rsidR="00E014F8" w:rsidRPr="00254AF9">
        <w:rPr>
          <w:rFonts w:ascii="Times New Roman" w:hAnsi="Times New Roman" w:cs="Times New Roman"/>
          <w:b/>
          <w:bCs/>
          <w:sz w:val="24"/>
          <w:szCs w:val="24"/>
        </w:rPr>
        <w:t xml:space="preserve">to describe </w:t>
      </w:r>
      <w:r w:rsidR="00254AF9">
        <w:rPr>
          <w:rFonts w:ascii="Times New Roman" w:hAnsi="Times New Roman" w:cs="Times New Roman"/>
          <w:b/>
          <w:bCs/>
          <w:sz w:val="24"/>
          <w:szCs w:val="24"/>
        </w:rPr>
        <w:t xml:space="preserve">where this chapter is taking </w:t>
      </w:r>
      <w:proofErr w:type="gramStart"/>
      <w:r w:rsidR="00254AF9">
        <w:rPr>
          <w:rFonts w:ascii="Times New Roman" w:hAnsi="Times New Roman" w:cs="Times New Roman"/>
          <w:b/>
          <w:bCs/>
          <w:sz w:val="24"/>
          <w:szCs w:val="24"/>
        </w:rPr>
        <w:t>place,</w:t>
      </w:r>
      <w:r w:rsidR="00E014F8" w:rsidRPr="00254AF9">
        <w:rPr>
          <w:rFonts w:ascii="Times New Roman" w:hAnsi="Times New Roman" w:cs="Times New Roman"/>
          <w:b/>
          <w:bCs/>
          <w:sz w:val="24"/>
          <w:szCs w:val="24"/>
        </w:rPr>
        <w:t xml:space="preserve">  and</w:t>
      </w:r>
      <w:proofErr w:type="gramEnd"/>
      <w:r w:rsidR="00E014F8" w:rsidRPr="00254AF9">
        <w:rPr>
          <w:rFonts w:ascii="Times New Roman" w:hAnsi="Times New Roman" w:cs="Times New Roman"/>
          <w:b/>
          <w:bCs/>
          <w:sz w:val="24"/>
          <w:szCs w:val="24"/>
        </w:rPr>
        <w:t xml:space="preserve"> also </w:t>
      </w:r>
      <w:r w:rsidR="00C0559C" w:rsidRPr="00254AF9">
        <w:rPr>
          <w:rFonts w:ascii="Times New Roman" w:hAnsi="Times New Roman" w:cs="Times New Roman"/>
          <w:b/>
          <w:bCs/>
          <w:sz w:val="24"/>
          <w:szCs w:val="24"/>
        </w:rPr>
        <w:t xml:space="preserve">find clues as to </w:t>
      </w:r>
      <w:r w:rsidR="00E014F8" w:rsidRPr="00254AF9">
        <w:rPr>
          <w:rFonts w:ascii="Times New Roman" w:hAnsi="Times New Roman" w:cs="Times New Roman"/>
          <w:b/>
          <w:bCs/>
          <w:sz w:val="24"/>
          <w:szCs w:val="24"/>
        </w:rPr>
        <w:t>when it is happening. The “when” might be as simple as the time of day</w:t>
      </w:r>
      <w:r w:rsidR="00C0559C" w:rsidRPr="00254AF9">
        <w:rPr>
          <w:rFonts w:ascii="Times New Roman" w:hAnsi="Times New Roman" w:cs="Times New Roman"/>
          <w:b/>
          <w:bCs/>
          <w:sz w:val="24"/>
          <w:szCs w:val="24"/>
        </w:rPr>
        <w:t>; but sometimes it is more detailed.</w:t>
      </w:r>
      <w:r w:rsidR="00AC0B52" w:rsidRPr="00254A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44F7" w:rsidRPr="00254AF9">
        <w:rPr>
          <w:rFonts w:ascii="Times New Roman" w:hAnsi="Times New Roman" w:cs="Times New Roman"/>
          <w:b/>
          <w:bCs/>
          <w:sz w:val="24"/>
          <w:szCs w:val="24"/>
        </w:rPr>
        <w:t>Some of the kinds of things we’ll be</w:t>
      </w:r>
      <w:r w:rsidR="00AC0B52" w:rsidRPr="00254AF9">
        <w:rPr>
          <w:rFonts w:ascii="Times New Roman" w:hAnsi="Times New Roman" w:cs="Times New Roman"/>
          <w:b/>
          <w:bCs/>
          <w:sz w:val="24"/>
          <w:szCs w:val="24"/>
        </w:rPr>
        <w:t xml:space="preserve"> looking for </w:t>
      </w:r>
      <w:r w:rsidR="001371C0" w:rsidRPr="00254AF9">
        <w:rPr>
          <w:rFonts w:ascii="Times New Roman" w:hAnsi="Times New Roman" w:cs="Times New Roman"/>
          <w:b/>
          <w:bCs/>
          <w:sz w:val="24"/>
          <w:szCs w:val="24"/>
        </w:rPr>
        <w:t xml:space="preserve">are </w:t>
      </w:r>
      <w:r w:rsidR="00AC0B52" w:rsidRPr="00254AF9">
        <w:rPr>
          <w:rFonts w:ascii="Times New Roman" w:hAnsi="Times New Roman" w:cs="Times New Roman"/>
          <w:b/>
          <w:bCs/>
          <w:sz w:val="24"/>
          <w:szCs w:val="24"/>
        </w:rPr>
        <w:t>describing words (adjectives) and sensory details (things that are seen, heard, felt, smelled, or tasted)</w:t>
      </w:r>
      <w:r w:rsidR="00F079A3">
        <w:rPr>
          <w:rFonts w:ascii="Times New Roman" w:hAnsi="Times New Roman" w:cs="Times New Roman"/>
          <w:b/>
          <w:bCs/>
          <w:sz w:val="24"/>
          <w:szCs w:val="24"/>
        </w:rPr>
        <w:t>, and temporal (time-based) words.</w:t>
      </w:r>
      <w:r w:rsidR="00AC0B52" w:rsidRPr="00254A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0F58534" w14:textId="77777777" w:rsidR="001371C0" w:rsidRPr="00254AF9" w:rsidRDefault="000030DC" w:rsidP="000030D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4AF9">
        <w:rPr>
          <w:rFonts w:ascii="Times New Roman" w:hAnsi="Times New Roman" w:cs="Times New Roman"/>
          <w:b/>
          <w:bCs/>
          <w:sz w:val="24"/>
          <w:szCs w:val="24"/>
        </w:rPr>
        <w:t xml:space="preserve">As I read, </w:t>
      </w:r>
      <w:r w:rsidR="00663CD1" w:rsidRPr="00254AF9">
        <w:rPr>
          <w:rFonts w:ascii="Times New Roman" w:hAnsi="Times New Roman" w:cs="Times New Roman"/>
          <w:b/>
          <w:bCs/>
          <w:sz w:val="24"/>
          <w:szCs w:val="24"/>
        </w:rPr>
        <w:t xml:space="preserve">watch me as I add a couple of setting words that I notice. After I write a few, I will pause reading every so often to give you a chance </w:t>
      </w:r>
      <w:r w:rsidRPr="00254AF9">
        <w:rPr>
          <w:rFonts w:ascii="Times New Roman" w:hAnsi="Times New Roman" w:cs="Times New Roman"/>
          <w:b/>
          <w:bCs/>
          <w:sz w:val="24"/>
          <w:szCs w:val="24"/>
        </w:rPr>
        <w:t xml:space="preserve">stop and jot </w:t>
      </w:r>
      <w:r w:rsidR="00C0559C" w:rsidRPr="00254AF9">
        <w:rPr>
          <w:rFonts w:ascii="Times New Roman" w:hAnsi="Times New Roman" w:cs="Times New Roman"/>
          <w:b/>
          <w:bCs/>
          <w:sz w:val="24"/>
          <w:szCs w:val="24"/>
        </w:rPr>
        <w:t xml:space="preserve">in your notebook </w:t>
      </w:r>
      <w:r w:rsidR="00663CD1" w:rsidRPr="00254AF9">
        <w:rPr>
          <w:rFonts w:ascii="Times New Roman" w:hAnsi="Times New Roman" w:cs="Times New Roman"/>
          <w:b/>
          <w:bCs/>
          <w:sz w:val="24"/>
          <w:szCs w:val="24"/>
        </w:rPr>
        <w:t xml:space="preserve">more </w:t>
      </w:r>
      <w:r w:rsidRPr="00254AF9">
        <w:rPr>
          <w:rFonts w:ascii="Times New Roman" w:hAnsi="Times New Roman" w:cs="Times New Roman"/>
          <w:b/>
          <w:bCs/>
          <w:sz w:val="24"/>
          <w:szCs w:val="24"/>
        </w:rPr>
        <w:t xml:space="preserve">words </w:t>
      </w:r>
      <w:r w:rsidR="00663CD1" w:rsidRPr="00254AF9">
        <w:rPr>
          <w:rFonts w:ascii="Times New Roman" w:hAnsi="Times New Roman" w:cs="Times New Roman"/>
          <w:b/>
          <w:bCs/>
          <w:sz w:val="24"/>
          <w:szCs w:val="24"/>
        </w:rPr>
        <w:t xml:space="preserve">that </w:t>
      </w:r>
      <w:r w:rsidRPr="00254AF9">
        <w:rPr>
          <w:rFonts w:ascii="Times New Roman" w:hAnsi="Times New Roman" w:cs="Times New Roman"/>
          <w:b/>
          <w:bCs/>
          <w:sz w:val="24"/>
          <w:szCs w:val="24"/>
          <w:u w:val="single"/>
        </w:rPr>
        <w:t>you</w:t>
      </w:r>
      <w:r w:rsidRPr="00254AF9">
        <w:rPr>
          <w:rFonts w:ascii="Times New Roman" w:hAnsi="Times New Roman" w:cs="Times New Roman"/>
          <w:b/>
          <w:bCs/>
          <w:sz w:val="24"/>
          <w:szCs w:val="24"/>
        </w:rPr>
        <w:t xml:space="preserve"> notice that help describe when and where this chapter is taking place.</w:t>
      </w:r>
    </w:p>
    <w:p w14:paraId="10E0BE7A" w14:textId="66889629" w:rsidR="000030DC" w:rsidRPr="00254AF9" w:rsidRDefault="000030DC" w:rsidP="000030D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4AF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54AF9">
        <w:rPr>
          <w:rFonts w:ascii="Times New Roman" w:hAnsi="Times New Roman" w:cs="Times New Roman"/>
          <w:sz w:val="24"/>
          <w:szCs w:val="24"/>
        </w:rPr>
        <w:t>(Read Chapter 1</w:t>
      </w:r>
      <w:r w:rsidR="00C0559C" w:rsidRPr="00254AF9">
        <w:rPr>
          <w:rFonts w:ascii="Times New Roman" w:hAnsi="Times New Roman" w:cs="Times New Roman"/>
          <w:sz w:val="24"/>
          <w:szCs w:val="24"/>
        </w:rPr>
        <w:t xml:space="preserve"> in Interactive Read Aloud fashion; stopping every page or more to reflect out loud on what you understand, or suggest what a tricky word might mean, etc. </w:t>
      </w:r>
      <w:r w:rsidR="00663CD1" w:rsidRPr="00254AF9">
        <w:rPr>
          <w:rFonts w:ascii="Times New Roman" w:hAnsi="Times New Roman" w:cs="Times New Roman"/>
          <w:sz w:val="24"/>
          <w:szCs w:val="24"/>
        </w:rPr>
        <w:t>Only add two or three words of your own for setting, let the kids take more notes than you demonstrate.)</w:t>
      </w:r>
    </w:p>
    <w:p w14:paraId="30AD23DB" w14:textId="77777777" w:rsidR="00C0559C" w:rsidRPr="00254AF9" w:rsidRDefault="00C0559C" w:rsidP="000030D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4AF9">
        <w:rPr>
          <w:rFonts w:ascii="Times New Roman" w:hAnsi="Times New Roman" w:cs="Times New Roman"/>
          <w:b/>
          <w:bCs/>
          <w:sz w:val="24"/>
          <w:szCs w:val="24"/>
        </w:rPr>
        <w:t xml:space="preserve">When done reading: </w:t>
      </w:r>
    </w:p>
    <w:p w14:paraId="10D9A64A" w14:textId="1903BFA4" w:rsidR="00C0559C" w:rsidRPr="00254AF9" w:rsidRDefault="00C0559C" w:rsidP="000030DC">
      <w:pPr>
        <w:rPr>
          <w:rFonts w:ascii="Times New Roman" w:hAnsi="Times New Roman" w:cs="Times New Roman"/>
          <w:sz w:val="24"/>
          <w:szCs w:val="24"/>
        </w:rPr>
      </w:pPr>
      <w:r w:rsidRPr="00254AF9">
        <w:rPr>
          <w:rFonts w:ascii="Times New Roman" w:hAnsi="Times New Roman" w:cs="Times New Roman"/>
          <w:b/>
          <w:bCs/>
          <w:sz w:val="24"/>
          <w:szCs w:val="24"/>
        </w:rPr>
        <w:t xml:space="preserve">“Turn and talk to your neighbor – did you hear any words that </w:t>
      </w:r>
      <w:proofErr w:type="gramStart"/>
      <w:r w:rsidRPr="00254AF9">
        <w:rPr>
          <w:rFonts w:ascii="Times New Roman" w:hAnsi="Times New Roman" w:cs="Times New Roman"/>
          <w:b/>
          <w:bCs/>
          <w:sz w:val="24"/>
          <w:szCs w:val="24"/>
        </w:rPr>
        <w:t>told</w:t>
      </w:r>
      <w:proofErr w:type="gramEnd"/>
      <w:r w:rsidRPr="00254AF9">
        <w:rPr>
          <w:rFonts w:ascii="Times New Roman" w:hAnsi="Times New Roman" w:cs="Times New Roman"/>
          <w:b/>
          <w:bCs/>
          <w:sz w:val="24"/>
          <w:szCs w:val="24"/>
        </w:rPr>
        <w:t xml:space="preserve"> about where and when this chapter is taking place?” </w:t>
      </w:r>
      <w:r w:rsidRPr="00254AF9">
        <w:rPr>
          <w:rFonts w:ascii="Times New Roman" w:hAnsi="Times New Roman" w:cs="Times New Roman"/>
          <w:sz w:val="24"/>
          <w:szCs w:val="24"/>
        </w:rPr>
        <w:t>(Allow a few minutes for students to share their collected words with a partner, and to discuss the setting)</w:t>
      </w:r>
    </w:p>
    <w:p w14:paraId="3FDBC028" w14:textId="46D3C0BA" w:rsidR="00C0559C" w:rsidRPr="00254AF9" w:rsidRDefault="00C0559C" w:rsidP="000030DC">
      <w:pPr>
        <w:rPr>
          <w:rFonts w:ascii="Times New Roman" w:hAnsi="Times New Roman" w:cs="Times New Roman"/>
          <w:sz w:val="24"/>
          <w:szCs w:val="24"/>
        </w:rPr>
      </w:pPr>
      <w:r w:rsidRPr="00254AF9">
        <w:rPr>
          <w:rFonts w:ascii="Times New Roman" w:hAnsi="Times New Roman" w:cs="Times New Roman"/>
          <w:sz w:val="24"/>
          <w:szCs w:val="24"/>
        </w:rPr>
        <w:t>Ask the following questions, charting their contributions as you go.</w:t>
      </w:r>
    </w:p>
    <w:p w14:paraId="18F80ACA" w14:textId="400B1B6F" w:rsidR="000030DC" w:rsidRPr="00254AF9" w:rsidRDefault="00C0559C" w:rsidP="000030D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4AF9">
        <w:rPr>
          <w:rFonts w:ascii="Times New Roman" w:hAnsi="Times New Roman" w:cs="Times New Roman"/>
          <w:b/>
          <w:bCs/>
          <w:sz w:val="24"/>
          <w:szCs w:val="24"/>
        </w:rPr>
        <w:t xml:space="preserve">What words did we hear to help us know what this setting looks like? </w:t>
      </w:r>
      <w:r w:rsidRPr="00254AF9">
        <w:rPr>
          <w:rFonts w:ascii="Times New Roman" w:hAnsi="Times New Roman" w:cs="Times New Roman"/>
          <w:b/>
          <w:bCs/>
          <w:sz w:val="24"/>
          <w:szCs w:val="24"/>
        </w:rPr>
        <w:br/>
        <w:t>What is this place called?</w:t>
      </w:r>
      <w:r w:rsidRPr="00254AF9">
        <w:rPr>
          <w:rFonts w:ascii="Times New Roman" w:hAnsi="Times New Roman" w:cs="Times New Roman"/>
          <w:b/>
          <w:bCs/>
          <w:sz w:val="24"/>
          <w:szCs w:val="24"/>
        </w:rPr>
        <w:br/>
        <w:t>Do we know anything about the “when” of this chapter?</w:t>
      </w:r>
    </w:p>
    <w:p w14:paraId="0528549C" w14:textId="37CF606F" w:rsidR="00AD585D" w:rsidRPr="00254AF9" w:rsidRDefault="00AD585D" w:rsidP="000030DC">
      <w:pPr>
        <w:rPr>
          <w:rFonts w:ascii="Times New Roman" w:hAnsi="Times New Roman" w:cs="Times New Roman"/>
          <w:sz w:val="24"/>
          <w:szCs w:val="24"/>
        </w:rPr>
      </w:pPr>
      <w:r w:rsidRPr="00254AF9">
        <w:rPr>
          <w:rFonts w:ascii="Times New Roman" w:hAnsi="Times New Roman" w:cs="Times New Roman"/>
          <w:sz w:val="24"/>
          <w:szCs w:val="24"/>
        </w:rPr>
        <w:t>Review the chart that you cocreated with the class, commenting on favorite words or phrases, or taking wonderings that students might want to share.</w:t>
      </w:r>
    </w:p>
    <w:p w14:paraId="29B355E9" w14:textId="758C6472" w:rsidR="00480316" w:rsidRPr="00254AF9" w:rsidRDefault="00480316" w:rsidP="000030D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4AF9">
        <w:rPr>
          <w:rFonts w:ascii="Times New Roman" w:hAnsi="Times New Roman" w:cs="Times New Roman"/>
          <w:b/>
          <w:bCs/>
          <w:sz w:val="24"/>
          <w:szCs w:val="24"/>
        </w:rPr>
        <w:t>“Underneath the word list you just made, stop and pencil-sketch just one of your favorite setting words that you found.”</w:t>
      </w:r>
      <w:r w:rsidR="005364B3" w:rsidRPr="00254A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64B3" w:rsidRPr="00254AF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5364B3" w:rsidRPr="00254AF9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="005364B3" w:rsidRPr="00254AF9">
        <w:rPr>
          <w:rFonts w:ascii="Times New Roman" w:hAnsi="Times New Roman" w:cs="Times New Roman"/>
          <w:sz w:val="24"/>
          <w:szCs w:val="24"/>
        </w:rPr>
        <w:t xml:space="preserve"> sixth grade, have them choose an entire sentence from the text and sketch it, and also write why it is an important fact about the setting</w:t>
      </w:r>
      <w:r w:rsidR="00CF5710" w:rsidRPr="00254AF9">
        <w:rPr>
          <w:rFonts w:ascii="Times New Roman" w:hAnsi="Times New Roman" w:cs="Times New Roman"/>
          <w:sz w:val="24"/>
          <w:szCs w:val="24"/>
        </w:rPr>
        <w:t>.)</w:t>
      </w:r>
      <w:r w:rsidRPr="00254AF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54AF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54AF9">
        <w:rPr>
          <w:rFonts w:ascii="Times New Roman" w:hAnsi="Times New Roman" w:cs="Times New Roman"/>
          <w:sz w:val="24"/>
          <w:szCs w:val="24"/>
        </w:rPr>
        <w:t>Give students about three minutes or more to do a quick pencil sketch. Tell them they can color it in at a later time.</w:t>
      </w:r>
    </w:p>
    <w:p w14:paraId="65DD9593" w14:textId="59CF7DAF" w:rsidR="00AA1BD4" w:rsidRPr="00254AF9" w:rsidRDefault="00AA1BD4" w:rsidP="000030D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4AF9">
        <w:rPr>
          <w:rFonts w:ascii="Times New Roman" w:hAnsi="Times New Roman" w:cs="Times New Roman"/>
          <w:b/>
          <w:bCs/>
          <w:sz w:val="24"/>
          <w:szCs w:val="24"/>
        </w:rPr>
        <w:t>“Turn and share with your partner; tell them what word you chose and explain your drawing.”</w:t>
      </w:r>
    </w:p>
    <w:p w14:paraId="08158F4D" w14:textId="53CC5C83" w:rsidR="00AA1BD4" w:rsidRPr="00254AF9" w:rsidRDefault="00AA1BD4" w:rsidP="000030DC">
      <w:pPr>
        <w:rPr>
          <w:rFonts w:ascii="Times New Roman" w:hAnsi="Times New Roman" w:cs="Times New Roman"/>
          <w:sz w:val="24"/>
          <w:szCs w:val="24"/>
        </w:rPr>
      </w:pPr>
      <w:r w:rsidRPr="00254AF9">
        <w:rPr>
          <w:rFonts w:ascii="Times New Roman" w:hAnsi="Times New Roman" w:cs="Times New Roman"/>
          <w:sz w:val="24"/>
          <w:szCs w:val="24"/>
        </w:rPr>
        <w:t>Give them about two minutes for this.</w:t>
      </w:r>
    </w:p>
    <w:p w14:paraId="0BCB3F0D" w14:textId="65BEF733" w:rsidR="00025B27" w:rsidRPr="00254AF9" w:rsidRDefault="00AA1BD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4AF9">
        <w:rPr>
          <w:rFonts w:ascii="Times New Roman" w:hAnsi="Times New Roman" w:cs="Times New Roman"/>
          <w:b/>
          <w:bCs/>
          <w:sz w:val="24"/>
          <w:szCs w:val="24"/>
        </w:rPr>
        <w:t>Class</w:t>
      </w:r>
      <w:r w:rsidR="005364B3" w:rsidRPr="00254AF9">
        <w:rPr>
          <w:rFonts w:ascii="Times New Roman" w:hAnsi="Times New Roman" w:cs="Times New Roman"/>
          <w:b/>
          <w:bCs/>
          <w:sz w:val="24"/>
          <w:szCs w:val="24"/>
        </w:rPr>
        <w:t xml:space="preserve">, do you see how we did that? We listened and read the words in the book, and used a special </w:t>
      </w:r>
      <w:r w:rsidR="000A08E0" w:rsidRPr="00254AF9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5364B3" w:rsidRPr="00254AF9">
        <w:rPr>
          <w:rFonts w:ascii="Times New Roman" w:hAnsi="Times New Roman" w:cs="Times New Roman"/>
          <w:b/>
          <w:bCs/>
          <w:sz w:val="24"/>
          <w:szCs w:val="24"/>
        </w:rPr>
        <w:t>lens</w:t>
      </w:r>
      <w:r w:rsidR="000A08E0" w:rsidRPr="00254AF9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5364B3" w:rsidRPr="00254AF9">
        <w:rPr>
          <w:rFonts w:ascii="Times New Roman" w:hAnsi="Times New Roman" w:cs="Times New Roman"/>
          <w:b/>
          <w:bCs/>
          <w:sz w:val="24"/>
          <w:szCs w:val="24"/>
        </w:rPr>
        <w:t xml:space="preserve"> to be on the lookout for setting words, and we have proof right from the text to show we understand the details of the setting</w:t>
      </w:r>
      <w:r w:rsidR="000A08E0" w:rsidRPr="00254AF9">
        <w:rPr>
          <w:rFonts w:ascii="Times New Roman" w:hAnsi="Times New Roman" w:cs="Times New Roman"/>
          <w:b/>
          <w:bCs/>
          <w:sz w:val="24"/>
          <w:szCs w:val="24"/>
        </w:rPr>
        <w:t>. Today and every day, remember to look out for describing words when you are focusing on understanding the setting in a book.</w:t>
      </w:r>
    </w:p>
    <w:sectPr w:rsidR="00025B27" w:rsidRPr="00254AF9" w:rsidSect="00254A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85FF0"/>
    <w:multiLevelType w:val="multilevel"/>
    <w:tmpl w:val="AE0C7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21707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0DC"/>
    <w:rsid w:val="000030DC"/>
    <w:rsid w:val="00025B27"/>
    <w:rsid w:val="000A08E0"/>
    <w:rsid w:val="001371C0"/>
    <w:rsid w:val="001A246B"/>
    <w:rsid w:val="001E2C06"/>
    <w:rsid w:val="00254AF9"/>
    <w:rsid w:val="0029061C"/>
    <w:rsid w:val="004700EE"/>
    <w:rsid w:val="00480316"/>
    <w:rsid w:val="004A1E64"/>
    <w:rsid w:val="005364B3"/>
    <w:rsid w:val="00553DBC"/>
    <w:rsid w:val="006244C4"/>
    <w:rsid w:val="00655CEA"/>
    <w:rsid w:val="00663CD1"/>
    <w:rsid w:val="00664460"/>
    <w:rsid w:val="006C1D08"/>
    <w:rsid w:val="00700076"/>
    <w:rsid w:val="007A779C"/>
    <w:rsid w:val="007E44F7"/>
    <w:rsid w:val="00AA1BD4"/>
    <w:rsid w:val="00AC0B52"/>
    <w:rsid w:val="00AD585D"/>
    <w:rsid w:val="00B51625"/>
    <w:rsid w:val="00B623CA"/>
    <w:rsid w:val="00B63CF5"/>
    <w:rsid w:val="00C022C8"/>
    <w:rsid w:val="00C0559C"/>
    <w:rsid w:val="00C64817"/>
    <w:rsid w:val="00CF5710"/>
    <w:rsid w:val="00DD0063"/>
    <w:rsid w:val="00E014F8"/>
    <w:rsid w:val="00E3221D"/>
    <w:rsid w:val="00E369BE"/>
    <w:rsid w:val="00F0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A7963"/>
  <w15:docId w15:val="{36EF1791-CACB-4F0C-A52A-2B42AFBBC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30DC"/>
    <w:rPr>
      <w:color w:val="0563C1" w:themeColor="hyperlink"/>
      <w:u w:val="single"/>
    </w:rPr>
  </w:style>
  <w:style w:type="paragraph" w:customStyle="1" w:styleId="trt0xe">
    <w:name w:val="trt0xe"/>
    <w:basedOn w:val="Normal"/>
    <w:rsid w:val="004A1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812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1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com/common-core/CCSS.ELA-LITERACY.RL.6.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ucation.com/common-core/CCSS.ELA-LITERACY.RL.5.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cation.com/common-core/CCSS.ELA-LITERACY.RL.4.3/" TargetMode="External"/><Relationship Id="rId5" Type="http://schemas.openxmlformats.org/officeDocument/2006/relationships/hyperlink" Target="https://www.education.com/common-core/CCSS.ELA-LITERACY.RL.3.1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Guadagno</dc:creator>
  <cp:keywords/>
  <dc:description/>
  <cp:lastModifiedBy>Vicky Guadagno</cp:lastModifiedBy>
  <cp:revision>2</cp:revision>
  <dcterms:created xsi:type="dcterms:W3CDTF">2022-11-19T19:50:00Z</dcterms:created>
  <dcterms:modified xsi:type="dcterms:W3CDTF">2022-11-19T19:50:00Z</dcterms:modified>
</cp:coreProperties>
</file>