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6C5" w:rsidRPr="00DF1A0D" w:rsidRDefault="00E246C5" w:rsidP="00281689">
      <w:pPr>
        <w:rPr>
          <w:rFonts w:asciiTheme="minorHAnsi" w:hAnsiTheme="minorHAnsi" w:cstheme="minorHAnsi"/>
          <w:b/>
        </w:rPr>
      </w:pPr>
      <w:r>
        <w:rPr>
          <w:noProof/>
          <w:lang w:eastAsia="en-US"/>
        </w:rPr>
        <w:drawing>
          <wp:anchor distT="0" distB="0" distL="114300" distR="114300" simplePos="0" relativeHeight="251658240" behindDoc="1" locked="0" layoutInCell="1" allowOverlap="1">
            <wp:simplePos x="0" y="0"/>
            <wp:positionH relativeFrom="column">
              <wp:posOffset>3867150</wp:posOffset>
            </wp:positionH>
            <wp:positionV relativeFrom="paragraph">
              <wp:posOffset>0</wp:posOffset>
            </wp:positionV>
            <wp:extent cx="2531110" cy="724535"/>
            <wp:effectExtent l="0" t="0" r="2540" b="0"/>
            <wp:wrapTight wrapText="bothSides">
              <wp:wrapPolygon edited="0">
                <wp:start x="0" y="0"/>
                <wp:lineTo x="0" y="21013"/>
                <wp:lineTo x="21459" y="21013"/>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MC Logo"/>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531110" cy="724535"/>
                    </a:xfrm>
                    <a:prstGeom prst="rect">
                      <a:avLst/>
                    </a:prstGeom>
                    <a:noFill/>
                    <a:ln>
                      <a:noFill/>
                    </a:ln>
                  </pic:spPr>
                </pic:pic>
              </a:graphicData>
            </a:graphic>
            <wp14:sizeRelH relativeFrom="margin">
              <wp14:pctWidth>0</wp14:pctWidth>
            </wp14:sizeRelH>
          </wp:anchor>
        </w:drawing>
      </w:r>
      <w:r w:rsidRPr="00DF1A0D">
        <w:rPr>
          <w:rFonts w:asciiTheme="minorHAnsi" w:hAnsiTheme="minorHAnsi" w:cstheme="minorHAnsi"/>
          <w:b/>
        </w:rPr>
        <w:t>FOR IMMEDIATE RELEASE</w:t>
      </w:r>
      <w:r w:rsidRPr="00DF1A0D">
        <w:rPr>
          <w:rFonts w:asciiTheme="minorHAnsi" w:hAnsiTheme="minorHAnsi" w:cstheme="minorHAnsi"/>
        </w:rPr>
        <w:tab/>
      </w:r>
      <w:r w:rsidRPr="00DF1A0D">
        <w:rPr>
          <w:rFonts w:asciiTheme="minorHAnsi" w:hAnsiTheme="minorHAnsi" w:cstheme="minorHAnsi"/>
        </w:rPr>
        <w:tab/>
        <w:t xml:space="preserve">         </w:t>
      </w:r>
    </w:p>
    <w:p w:rsidR="00281689" w:rsidRDefault="009F66B9" w:rsidP="00281689">
      <w:pPr>
        <w:jc w:val="both"/>
        <w:rPr>
          <w:rFonts w:asciiTheme="minorHAnsi" w:hAnsiTheme="minorHAnsi" w:cstheme="minorHAnsi"/>
          <w:sz w:val="22"/>
          <w:szCs w:val="22"/>
        </w:rPr>
      </w:pPr>
      <w:r>
        <w:rPr>
          <w:rFonts w:asciiTheme="minorHAnsi" w:hAnsiTheme="minorHAnsi" w:cstheme="minorHAnsi"/>
          <w:sz w:val="22"/>
          <w:szCs w:val="22"/>
        </w:rPr>
        <w:t>March 12, 2020</w:t>
      </w:r>
    </w:p>
    <w:p w:rsidR="009F66B9" w:rsidRDefault="009F66B9" w:rsidP="00281689">
      <w:pPr>
        <w:jc w:val="both"/>
        <w:rPr>
          <w:rFonts w:asciiTheme="minorHAnsi" w:hAnsiTheme="minorHAnsi" w:cstheme="minorHAnsi"/>
          <w:sz w:val="22"/>
          <w:szCs w:val="22"/>
        </w:rPr>
      </w:pPr>
    </w:p>
    <w:p w:rsidR="00BC3638" w:rsidRPr="00281689" w:rsidRDefault="00BC3638" w:rsidP="00281689">
      <w:pPr>
        <w:jc w:val="both"/>
        <w:rPr>
          <w:rFonts w:asciiTheme="minorHAnsi" w:hAnsiTheme="minorHAnsi" w:cstheme="minorHAnsi"/>
          <w:sz w:val="22"/>
          <w:szCs w:val="22"/>
        </w:rPr>
      </w:pPr>
      <w:r w:rsidRPr="00DF1A0D">
        <w:rPr>
          <w:rFonts w:asciiTheme="minorHAnsi" w:hAnsiTheme="minorHAnsi" w:cstheme="minorHAnsi"/>
          <w:b/>
        </w:rPr>
        <w:t>FOR MORE INFORMATION CONTACT:</w:t>
      </w:r>
    </w:p>
    <w:p w:rsidR="00E246C5" w:rsidRPr="00DF1A0D" w:rsidRDefault="00F07AC0" w:rsidP="00E246C5">
      <w:pPr>
        <w:jc w:val="both"/>
        <w:rPr>
          <w:rFonts w:asciiTheme="minorHAnsi" w:hAnsiTheme="minorHAnsi" w:cstheme="minorHAnsi"/>
          <w:sz w:val="22"/>
          <w:szCs w:val="22"/>
        </w:rPr>
      </w:pPr>
      <w:r>
        <w:rPr>
          <w:rFonts w:asciiTheme="minorHAnsi" w:hAnsiTheme="minorHAnsi" w:cstheme="minorHAnsi"/>
          <w:sz w:val="22"/>
          <w:szCs w:val="22"/>
        </w:rPr>
        <w:t xml:space="preserve">Lisa Adams, </w:t>
      </w:r>
      <w:r w:rsidR="00755E16">
        <w:rPr>
          <w:rFonts w:asciiTheme="minorHAnsi" w:hAnsiTheme="minorHAnsi" w:cstheme="minorHAnsi"/>
          <w:sz w:val="22"/>
          <w:szCs w:val="22"/>
        </w:rPr>
        <w:t>Development Director</w:t>
      </w:r>
      <w:r>
        <w:rPr>
          <w:rFonts w:asciiTheme="minorHAnsi" w:hAnsiTheme="minorHAnsi" w:cstheme="minorHAnsi"/>
          <w:sz w:val="22"/>
          <w:szCs w:val="22"/>
        </w:rPr>
        <w:t>,</w:t>
      </w:r>
      <w:r w:rsidR="00BC3638" w:rsidRPr="00DF1A0D">
        <w:rPr>
          <w:rFonts w:asciiTheme="minorHAnsi" w:hAnsiTheme="minorHAnsi" w:cstheme="minorHAnsi"/>
          <w:sz w:val="22"/>
          <w:szCs w:val="22"/>
        </w:rPr>
        <w:t xml:space="preserve"> </w:t>
      </w:r>
      <w:r w:rsidR="00755E16">
        <w:rPr>
          <w:rFonts w:asciiTheme="minorHAnsi" w:hAnsiTheme="minorHAnsi" w:cstheme="minorHAnsi"/>
          <w:sz w:val="22"/>
          <w:szCs w:val="22"/>
        </w:rPr>
        <w:t>830.560.3944</w:t>
      </w:r>
    </w:p>
    <w:p w:rsidR="00BC3638" w:rsidRPr="00281689" w:rsidRDefault="00056324" w:rsidP="00E246C5">
      <w:pPr>
        <w:pBdr>
          <w:bottom w:val="single" w:sz="12" w:space="1" w:color="auto"/>
        </w:pBdr>
        <w:jc w:val="both"/>
        <w:rPr>
          <w:rFonts w:asciiTheme="minorHAnsi" w:hAnsiTheme="minorHAnsi" w:cstheme="minorHAnsi"/>
          <w:sz w:val="22"/>
          <w:szCs w:val="22"/>
        </w:rPr>
      </w:pPr>
      <w:hyperlink r:id="rId5" w:history="1">
        <w:r w:rsidR="00755E16" w:rsidRPr="00281689">
          <w:rPr>
            <w:rStyle w:val="Hyperlink"/>
            <w:rFonts w:asciiTheme="minorHAnsi" w:hAnsiTheme="minorHAnsi" w:cstheme="minorHAnsi"/>
            <w:color w:val="auto"/>
            <w:sz w:val="22"/>
            <w:szCs w:val="22"/>
            <w:u w:val="none"/>
          </w:rPr>
          <w:t>Lisa@GBRTX.org</w:t>
        </w:r>
      </w:hyperlink>
      <w:r w:rsidR="00755E16" w:rsidRPr="00281689">
        <w:rPr>
          <w:rFonts w:asciiTheme="minorHAnsi" w:hAnsiTheme="minorHAnsi" w:cstheme="minorHAnsi"/>
          <w:sz w:val="22"/>
          <w:szCs w:val="22"/>
        </w:rPr>
        <w:t xml:space="preserve"> | </w:t>
      </w:r>
      <w:hyperlink r:id="rId6" w:history="1">
        <w:r w:rsidR="00755E16" w:rsidRPr="00281689">
          <w:rPr>
            <w:rStyle w:val="Hyperlink"/>
            <w:rFonts w:asciiTheme="minorHAnsi" w:hAnsiTheme="minorHAnsi" w:cstheme="minorHAnsi"/>
            <w:color w:val="auto"/>
            <w:sz w:val="22"/>
            <w:szCs w:val="22"/>
            <w:u w:val="none"/>
          </w:rPr>
          <w:t>Inquiry@GBRTX.org</w:t>
        </w:r>
      </w:hyperlink>
      <w:r w:rsidR="00755E16" w:rsidRPr="00281689">
        <w:rPr>
          <w:rFonts w:asciiTheme="minorHAnsi" w:hAnsiTheme="minorHAnsi" w:cstheme="minorHAnsi"/>
          <w:sz w:val="22"/>
          <w:szCs w:val="22"/>
        </w:rPr>
        <w:t xml:space="preserve"> </w:t>
      </w:r>
    </w:p>
    <w:p w:rsidR="00281689" w:rsidRPr="00DF1A0D" w:rsidRDefault="00281689" w:rsidP="00E246C5">
      <w:pPr>
        <w:pBdr>
          <w:bottom w:val="single" w:sz="12" w:space="1" w:color="auto"/>
        </w:pBdr>
        <w:jc w:val="both"/>
        <w:rPr>
          <w:rFonts w:asciiTheme="minorHAnsi" w:hAnsiTheme="minorHAnsi" w:cstheme="minorHAnsi"/>
          <w:sz w:val="22"/>
          <w:szCs w:val="22"/>
        </w:rPr>
      </w:pPr>
    </w:p>
    <w:p w:rsidR="00E246C5" w:rsidRDefault="00E246C5" w:rsidP="00E246C5">
      <w:pPr>
        <w:jc w:val="both"/>
        <w:rPr>
          <w:rFonts w:ascii="Palatino Linotype" w:hAnsi="Palatino Linotype"/>
        </w:rPr>
      </w:pPr>
    </w:p>
    <w:p w:rsidR="00E246C5" w:rsidRPr="00DF1A0D" w:rsidRDefault="00930DB5" w:rsidP="00E13011">
      <w:pPr>
        <w:jc w:val="center"/>
        <w:rPr>
          <w:rFonts w:asciiTheme="minorHAnsi" w:hAnsiTheme="minorHAnsi" w:cstheme="minorHAnsi"/>
          <w:sz w:val="28"/>
          <w:szCs w:val="28"/>
        </w:rPr>
      </w:pPr>
      <w:r>
        <w:rPr>
          <w:rFonts w:asciiTheme="minorHAnsi" w:hAnsiTheme="minorHAnsi" w:cstheme="minorHAnsi"/>
          <w:b/>
          <w:sz w:val="28"/>
          <w:szCs w:val="28"/>
        </w:rPr>
        <w:t>Guadalupe-Blanco River Trust Helps to Remove Abandoned Crab Traps</w:t>
      </w:r>
    </w:p>
    <w:p w:rsidR="00E246C5" w:rsidRDefault="00E246C5" w:rsidP="00E246C5">
      <w:pPr>
        <w:autoSpaceDE w:val="0"/>
        <w:autoSpaceDN w:val="0"/>
        <w:adjustRightInd w:val="0"/>
        <w:rPr>
          <w:rFonts w:ascii="Palatino Linotype" w:hAnsi="Palatino Linotype"/>
          <w:b/>
          <w:sz w:val="22"/>
          <w:szCs w:val="22"/>
        </w:rPr>
      </w:pPr>
    </w:p>
    <w:p w:rsidR="006F3DAB" w:rsidRPr="00337CAF" w:rsidRDefault="00930DB5" w:rsidP="00337CAF">
      <w:pPr>
        <w:spacing w:line="360" w:lineRule="auto"/>
        <w:jc w:val="both"/>
        <w:rPr>
          <w:rFonts w:asciiTheme="minorHAnsi" w:hAnsiTheme="minorHAnsi" w:cstheme="minorHAnsi"/>
          <w:shd w:val="clear" w:color="auto" w:fill="FFFFFF"/>
        </w:rPr>
      </w:pPr>
      <w:r w:rsidRPr="00337CAF">
        <w:rPr>
          <w:rFonts w:asciiTheme="minorHAnsi" w:hAnsiTheme="minorHAnsi" w:cstheme="minorHAnsi"/>
          <w:b/>
        </w:rPr>
        <w:t>SEGUIN</w:t>
      </w:r>
      <w:r w:rsidR="00E05502" w:rsidRPr="00337CAF">
        <w:rPr>
          <w:rFonts w:asciiTheme="minorHAnsi" w:hAnsiTheme="minorHAnsi" w:cstheme="minorHAnsi"/>
          <w:b/>
        </w:rPr>
        <w:t>, TEXAS</w:t>
      </w:r>
      <w:r w:rsidR="00E246C5" w:rsidRPr="00337CAF">
        <w:rPr>
          <w:rFonts w:asciiTheme="minorHAnsi" w:hAnsiTheme="minorHAnsi" w:cstheme="minorHAnsi"/>
        </w:rPr>
        <w:t xml:space="preserve"> –</w:t>
      </w:r>
      <w:r w:rsidR="00E13011" w:rsidRPr="00337CAF">
        <w:rPr>
          <w:rFonts w:asciiTheme="minorHAnsi" w:hAnsiTheme="minorHAnsi" w:cstheme="minorHAnsi"/>
        </w:rPr>
        <w:t xml:space="preserve"> </w:t>
      </w:r>
      <w:r w:rsidR="006F3DAB" w:rsidRPr="00337CAF">
        <w:rPr>
          <w:rFonts w:asciiTheme="minorHAnsi" w:hAnsiTheme="minorHAnsi" w:cstheme="minorHAnsi"/>
        </w:rPr>
        <w:t>The</w:t>
      </w:r>
      <w:r w:rsidR="00C90DCB" w:rsidRPr="00337CAF">
        <w:rPr>
          <w:rFonts w:asciiTheme="minorHAnsi" w:hAnsiTheme="minorHAnsi" w:cstheme="minorHAnsi"/>
        </w:rPr>
        <w:t xml:space="preserve"> Guadalupe-Blanco River Trust </w:t>
      </w:r>
      <w:r w:rsidR="006F3DAB" w:rsidRPr="00337CAF">
        <w:rPr>
          <w:rFonts w:asciiTheme="minorHAnsi" w:hAnsiTheme="minorHAnsi" w:cstheme="minorHAnsi"/>
        </w:rPr>
        <w:t>joined forces with the San Antonio Bay Partnership for their 2020 Abandoned Crab Trap Removal Program.</w:t>
      </w:r>
      <w:r w:rsidR="0047149E" w:rsidRPr="00337CAF">
        <w:rPr>
          <w:rFonts w:asciiTheme="minorHAnsi" w:hAnsiTheme="minorHAnsi" w:cstheme="minorHAnsi"/>
        </w:rPr>
        <w:t xml:space="preserve"> </w:t>
      </w:r>
      <w:r w:rsidR="006F3DAB" w:rsidRPr="00337CAF">
        <w:rPr>
          <w:rFonts w:asciiTheme="minorHAnsi" w:hAnsiTheme="minorHAnsi" w:cstheme="minorHAnsi"/>
          <w:shd w:val="clear" w:color="auto" w:fill="FFFFFF"/>
        </w:rPr>
        <w:t>GBRT’s Executive Director, Tyler Sanderson, and Development Director,</w:t>
      </w:r>
      <w:r w:rsidR="007B42EC" w:rsidRPr="00337CAF">
        <w:rPr>
          <w:rFonts w:asciiTheme="minorHAnsi" w:hAnsiTheme="minorHAnsi" w:cstheme="minorHAnsi"/>
          <w:shd w:val="clear" w:color="auto" w:fill="FFFFFF"/>
        </w:rPr>
        <w:t xml:space="preserve"> Lisa Adams, volunteered for a day and </w:t>
      </w:r>
      <w:r w:rsidR="006F3DAB" w:rsidRPr="00337CAF">
        <w:rPr>
          <w:rFonts w:asciiTheme="minorHAnsi" w:hAnsiTheme="minorHAnsi" w:cstheme="minorHAnsi"/>
          <w:shd w:val="clear" w:color="auto" w:fill="FFFFFF"/>
        </w:rPr>
        <w:t>pull</w:t>
      </w:r>
      <w:r w:rsidR="007B42EC" w:rsidRPr="00337CAF">
        <w:rPr>
          <w:rFonts w:asciiTheme="minorHAnsi" w:hAnsiTheme="minorHAnsi" w:cstheme="minorHAnsi"/>
          <w:shd w:val="clear" w:color="auto" w:fill="FFFFFF"/>
        </w:rPr>
        <w:t>ed</w:t>
      </w:r>
      <w:r w:rsidR="006F3DAB" w:rsidRPr="00337CAF">
        <w:rPr>
          <w:rFonts w:asciiTheme="minorHAnsi" w:hAnsiTheme="minorHAnsi" w:cstheme="minorHAnsi"/>
          <w:shd w:val="clear" w:color="auto" w:fill="FFFFFF"/>
        </w:rPr>
        <w:t xml:space="preserve"> 50 abandoned crab traps from the San Antonio Bay.</w:t>
      </w:r>
      <w:r w:rsidR="007B42EC" w:rsidRPr="00337CAF">
        <w:rPr>
          <w:rFonts w:asciiTheme="minorHAnsi" w:hAnsiTheme="minorHAnsi" w:cstheme="minorHAnsi"/>
          <w:shd w:val="clear" w:color="auto" w:fill="FFFFFF"/>
        </w:rPr>
        <w:t xml:space="preserve"> </w:t>
      </w:r>
      <w:r w:rsidR="006F3DAB" w:rsidRPr="00337CAF">
        <w:rPr>
          <w:rFonts w:asciiTheme="minorHAnsi" w:hAnsiTheme="minorHAnsi" w:cstheme="minorHAnsi"/>
          <w:shd w:val="clear" w:color="auto" w:fill="FFFFFF"/>
        </w:rPr>
        <w:t xml:space="preserve"> </w:t>
      </w:r>
    </w:p>
    <w:p w:rsidR="0047149E" w:rsidRPr="00337CAF" w:rsidRDefault="0047149E" w:rsidP="00337CAF">
      <w:pPr>
        <w:spacing w:line="360" w:lineRule="auto"/>
        <w:jc w:val="both"/>
        <w:rPr>
          <w:rFonts w:asciiTheme="minorHAnsi" w:hAnsiTheme="minorHAnsi" w:cstheme="minorHAnsi"/>
          <w:shd w:val="clear" w:color="auto" w:fill="FFFFFF"/>
        </w:rPr>
      </w:pPr>
    </w:p>
    <w:p w:rsidR="006F3DAB" w:rsidRPr="00337CAF" w:rsidRDefault="006F3DAB" w:rsidP="00337CAF">
      <w:pPr>
        <w:spacing w:line="360" w:lineRule="auto"/>
        <w:jc w:val="both"/>
        <w:rPr>
          <w:rFonts w:asciiTheme="minorHAnsi" w:hAnsiTheme="minorHAnsi" w:cstheme="minorHAnsi"/>
          <w:shd w:val="clear" w:color="auto" w:fill="FFFFFF"/>
        </w:rPr>
      </w:pPr>
      <w:r w:rsidRPr="00337CAF">
        <w:rPr>
          <w:rFonts w:asciiTheme="minorHAnsi" w:hAnsiTheme="minorHAnsi" w:cstheme="minorHAnsi"/>
          <w:shd w:val="clear" w:color="auto" w:fill="FFFFFF"/>
        </w:rPr>
        <w:t xml:space="preserve">“It is through partnerships like these that </w:t>
      </w:r>
      <w:bookmarkStart w:id="0" w:name="_GoBack"/>
      <w:bookmarkEnd w:id="0"/>
      <w:r w:rsidRPr="00337CAF">
        <w:rPr>
          <w:rFonts w:asciiTheme="minorHAnsi" w:hAnsiTheme="minorHAnsi" w:cstheme="minorHAnsi"/>
          <w:shd w:val="clear" w:color="auto" w:fill="FFFFFF"/>
        </w:rPr>
        <w:t xml:space="preserve">help to make a difference and to get the word out about the importance of keeping our coastal waters clean,” </w:t>
      </w:r>
      <w:r w:rsidR="00236CF5" w:rsidRPr="00337CAF">
        <w:rPr>
          <w:rFonts w:asciiTheme="minorHAnsi" w:hAnsiTheme="minorHAnsi" w:cstheme="minorHAnsi"/>
          <w:shd w:val="clear" w:color="auto" w:fill="FFFFFF"/>
        </w:rPr>
        <w:t>says Sanderson.</w:t>
      </w:r>
      <w:r w:rsidR="0047149E" w:rsidRPr="00337CAF">
        <w:rPr>
          <w:rFonts w:asciiTheme="minorHAnsi" w:hAnsiTheme="minorHAnsi" w:cstheme="minorHAnsi"/>
          <w:shd w:val="clear" w:color="auto" w:fill="FFFFFF"/>
        </w:rPr>
        <w:t xml:space="preserve"> </w:t>
      </w:r>
    </w:p>
    <w:p w:rsidR="006F3DAB" w:rsidRPr="00337CAF" w:rsidRDefault="006F3DAB" w:rsidP="00337CAF">
      <w:pPr>
        <w:spacing w:line="360" w:lineRule="auto"/>
        <w:jc w:val="both"/>
        <w:rPr>
          <w:rFonts w:asciiTheme="minorHAnsi" w:hAnsiTheme="minorHAnsi" w:cstheme="minorHAnsi"/>
          <w:shd w:val="clear" w:color="auto" w:fill="FFFFFF"/>
        </w:rPr>
      </w:pPr>
    </w:p>
    <w:p w:rsidR="00337CAF" w:rsidRPr="00337CAF" w:rsidRDefault="00337CAF" w:rsidP="00337CAF">
      <w:pPr>
        <w:spacing w:line="360" w:lineRule="auto"/>
        <w:jc w:val="both"/>
        <w:rPr>
          <w:rFonts w:asciiTheme="minorHAnsi" w:hAnsiTheme="minorHAnsi" w:cstheme="minorHAnsi"/>
          <w:shd w:val="clear" w:color="auto" w:fill="FFFFFF"/>
        </w:rPr>
      </w:pPr>
      <w:r w:rsidRPr="00337CAF">
        <w:rPr>
          <w:rFonts w:asciiTheme="minorHAnsi" w:hAnsiTheme="minorHAnsi" w:cstheme="minorHAnsi"/>
          <w:shd w:val="clear" w:color="auto" w:fill="FFFFFF"/>
        </w:rPr>
        <w:t>Thanks to GBRT’s Board Trustee, Mr. Ronnie Luster, a founding member of the Coastal Conservation Association (CCA), he and other partners concerned about the abandoned crab traps, lobbied for legislation to make it easier for anybody to help remove derelict crab traps from the water.</w:t>
      </w:r>
    </w:p>
    <w:p w:rsidR="00337CAF" w:rsidRDefault="00337CAF" w:rsidP="00337CAF">
      <w:pPr>
        <w:spacing w:line="360" w:lineRule="auto"/>
        <w:jc w:val="both"/>
        <w:rPr>
          <w:rFonts w:asciiTheme="minorHAnsi" w:hAnsiTheme="minorHAnsi" w:cstheme="minorHAnsi"/>
          <w:shd w:val="clear" w:color="auto" w:fill="FFFFFF"/>
        </w:rPr>
      </w:pPr>
    </w:p>
    <w:p w:rsidR="00930DB5" w:rsidRPr="00337CAF" w:rsidRDefault="00337CAF" w:rsidP="00337CAF">
      <w:pPr>
        <w:spacing w:line="360" w:lineRule="auto"/>
        <w:jc w:val="both"/>
        <w:rPr>
          <w:rFonts w:asciiTheme="minorHAnsi" w:hAnsiTheme="minorHAnsi" w:cstheme="minorHAnsi"/>
          <w:shd w:val="clear" w:color="auto" w:fill="FFFFFF"/>
        </w:rPr>
      </w:pPr>
      <w:proofErr w:type="gramStart"/>
      <w:r>
        <w:rPr>
          <w:rFonts w:asciiTheme="minorHAnsi" w:hAnsiTheme="minorHAnsi" w:cstheme="minorHAnsi"/>
          <w:shd w:val="clear" w:color="auto" w:fill="FFFFFF"/>
        </w:rPr>
        <w:t>T</w:t>
      </w:r>
      <w:r w:rsidR="00C90DCB" w:rsidRPr="00337CAF">
        <w:rPr>
          <w:rFonts w:asciiTheme="minorHAnsi" w:hAnsiTheme="minorHAnsi" w:cstheme="minorHAnsi"/>
          <w:shd w:val="clear" w:color="auto" w:fill="FFFFFF"/>
        </w:rPr>
        <w:t>he Abandoned Crab Trap Removal Program (ACTRP) was created by Senate Bill 1410 during the 77th (2001) Legislative session</w:t>
      </w:r>
      <w:proofErr w:type="gramEnd"/>
      <w:r w:rsidR="00C90DCB" w:rsidRPr="00337CAF">
        <w:rPr>
          <w:rFonts w:asciiTheme="minorHAnsi" w:hAnsiTheme="minorHAnsi" w:cstheme="minorHAnsi"/>
          <w:shd w:val="clear" w:color="auto" w:fill="FFFFFF"/>
        </w:rPr>
        <w:t xml:space="preserve">. This bill granted the Texas Parks and Wildlife (TPWD) Commission authority to create a ten-day crab trap closure that begins the third Friday of each February.  Crab traps left in the water during this time </w:t>
      </w:r>
      <w:proofErr w:type="gramStart"/>
      <w:r w:rsidR="00C90DCB" w:rsidRPr="00337CAF">
        <w:rPr>
          <w:rFonts w:asciiTheme="minorHAnsi" w:hAnsiTheme="minorHAnsi" w:cstheme="minorHAnsi"/>
          <w:shd w:val="clear" w:color="auto" w:fill="FFFFFF"/>
        </w:rPr>
        <w:t>are</w:t>
      </w:r>
      <w:r w:rsidR="0047149E" w:rsidRPr="00337CAF">
        <w:rPr>
          <w:rFonts w:asciiTheme="minorHAnsi" w:hAnsiTheme="minorHAnsi" w:cstheme="minorHAnsi"/>
          <w:shd w:val="clear" w:color="auto" w:fill="FFFFFF"/>
        </w:rPr>
        <w:t xml:space="preserve"> </w:t>
      </w:r>
      <w:r w:rsidR="00C90DCB" w:rsidRPr="00337CAF">
        <w:rPr>
          <w:rFonts w:asciiTheme="minorHAnsi" w:hAnsiTheme="minorHAnsi" w:cstheme="minorHAnsi"/>
          <w:shd w:val="clear" w:color="auto" w:fill="FFFFFF"/>
        </w:rPr>
        <w:t>considered</w:t>
      </w:r>
      <w:proofErr w:type="gramEnd"/>
      <w:r w:rsidR="00C90DCB" w:rsidRPr="00337CAF">
        <w:rPr>
          <w:rFonts w:asciiTheme="minorHAnsi" w:hAnsiTheme="minorHAnsi" w:cstheme="minorHAnsi"/>
          <w:shd w:val="clear" w:color="auto" w:fill="FFFFFF"/>
        </w:rPr>
        <w:t xml:space="preserve"> litter and may be disposed of appropriately.  Before this law, only law enforcement officials could legally remove abandoned crab traps from Texas’ marine waters. </w:t>
      </w:r>
    </w:p>
    <w:p w:rsidR="0047149E" w:rsidRPr="00337CAF" w:rsidRDefault="0047149E" w:rsidP="00337CAF">
      <w:pPr>
        <w:spacing w:line="360" w:lineRule="auto"/>
        <w:jc w:val="both"/>
        <w:rPr>
          <w:rFonts w:asciiTheme="minorHAnsi" w:hAnsiTheme="minorHAnsi" w:cstheme="minorHAnsi"/>
          <w:shd w:val="clear" w:color="auto" w:fill="FFFFFF"/>
        </w:rPr>
      </w:pPr>
    </w:p>
    <w:p w:rsidR="009F66B9" w:rsidRDefault="00337CAF" w:rsidP="00337CAF">
      <w:pPr>
        <w:spacing w:line="360" w:lineRule="auto"/>
        <w:jc w:val="both"/>
        <w:rPr>
          <w:rFonts w:asciiTheme="minorHAnsi" w:hAnsiTheme="minorHAnsi" w:cstheme="minorHAnsi"/>
          <w:shd w:val="clear" w:color="auto" w:fill="FFFFFF"/>
        </w:rPr>
      </w:pPr>
      <w:r w:rsidRPr="00337CAF">
        <w:rPr>
          <w:rFonts w:asciiTheme="minorHAnsi" w:hAnsiTheme="minorHAnsi" w:cstheme="minorHAnsi"/>
          <w:shd w:val="clear" w:color="auto" w:fill="FFFFFF"/>
        </w:rPr>
        <w:t>Thanks to these efforts, several organizations have collaborated every year to collect these traps.</w:t>
      </w:r>
      <w:r>
        <w:rPr>
          <w:rFonts w:asciiTheme="minorHAnsi" w:hAnsiTheme="minorHAnsi" w:cstheme="minorHAnsi"/>
          <w:shd w:val="clear" w:color="auto" w:fill="FFFFFF"/>
        </w:rPr>
        <w:t xml:space="preserve"> Some are lingering in the ocean while several have washed up on the mangroves. Crabs caught in these abandoned traps </w:t>
      </w:r>
      <w:proofErr w:type="gramStart"/>
      <w:r>
        <w:rPr>
          <w:rFonts w:asciiTheme="minorHAnsi" w:hAnsiTheme="minorHAnsi" w:cstheme="minorHAnsi"/>
          <w:shd w:val="clear" w:color="auto" w:fill="FFFFFF"/>
        </w:rPr>
        <w:t>are released</w:t>
      </w:r>
      <w:proofErr w:type="gramEnd"/>
      <w:r>
        <w:rPr>
          <w:rFonts w:asciiTheme="minorHAnsi" w:hAnsiTheme="minorHAnsi" w:cstheme="minorHAnsi"/>
          <w:shd w:val="clear" w:color="auto" w:fill="FFFFFF"/>
        </w:rPr>
        <w:t xml:space="preserve"> back into the ocean.</w:t>
      </w:r>
      <w:r w:rsidRPr="00337CAF">
        <w:rPr>
          <w:rFonts w:asciiTheme="minorHAnsi" w:hAnsiTheme="minorHAnsi" w:cstheme="minorHAnsi"/>
          <w:shd w:val="clear" w:color="auto" w:fill="FFFFFF"/>
        </w:rPr>
        <w:t xml:space="preserve"> </w:t>
      </w:r>
    </w:p>
    <w:p w:rsidR="00337CAF" w:rsidRDefault="00337CAF" w:rsidP="00337CAF">
      <w:pPr>
        <w:spacing w:line="360" w:lineRule="auto"/>
        <w:jc w:val="both"/>
        <w:rPr>
          <w:rFonts w:asciiTheme="minorHAnsi" w:hAnsiTheme="minorHAnsi" w:cstheme="minorHAnsi"/>
          <w:shd w:val="clear" w:color="auto" w:fill="FFFFFF"/>
        </w:rPr>
      </w:pPr>
    </w:p>
    <w:p w:rsidR="00337CAF" w:rsidRPr="00337CAF" w:rsidRDefault="006F3DAB" w:rsidP="00337CAF">
      <w:pPr>
        <w:spacing w:line="360" w:lineRule="auto"/>
        <w:jc w:val="both"/>
        <w:rPr>
          <w:rFonts w:asciiTheme="minorHAnsi" w:hAnsiTheme="minorHAnsi" w:cstheme="minorHAnsi"/>
          <w:shd w:val="clear" w:color="auto" w:fill="FFFFFF"/>
        </w:rPr>
      </w:pPr>
      <w:r w:rsidRPr="00337CAF">
        <w:rPr>
          <w:rFonts w:asciiTheme="minorHAnsi" w:hAnsiTheme="minorHAnsi" w:cstheme="minorHAnsi"/>
          <w:shd w:val="clear" w:color="auto" w:fill="FFFFFF"/>
        </w:rPr>
        <w:t>According to TPWD’s website, since 2002, volunteers have removed 32,705 abandoned traps from Texas waters.</w:t>
      </w:r>
      <w:r w:rsidR="00337CAF" w:rsidRPr="00337CAF">
        <w:rPr>
          <w:rFonts w:asciiTheme="minorHAnsi" w:hAnsiTheme="minorHAnsi" w:cstheme="minorHAnsi"/>
          <w:shd w:val="clear" w:color="auto" w:fill="FFFFFF"/>
        </w:rPr>
        <w:t xml:space="preserve"> GBRT staff were able to collect 50 abandoned traps during their visit. In the </w:t>
      </w:r>
      <w:r w:rsidR="009F66B9">
        <w:rPr>
          <w:rFonts w:asciiTheme="minorHAnsi" w:hAnsiTheme="minorHAnsi" w:cstheme="minorHAnsi"/>
          <w:shd w:val="clear" w:color="auto" w:fill="FFFFFF"/>
        </w:rPr>
        <w:t>ten</w:t>
      </w:r>
      <w:r w:rsidR="00337CAF" w:rsidRPr="00337CAF">
        <w:rPr>
          <w:rFonts w:asciiTheme="minorHAnsi" w:hAnsiTheme="minorHAnsi" w:cstheme="minorHAnsi"/>
          <w:shd w:val="clear" w:color="auto" w:fill="FFFFFF"/>
        </w:rPr>
        <w:t xml:space="preserve"> days of the closure, </w:t>
      </w:r>
      <w:r w:rsidR="00281689" w:rsidRPr="00337CAF">
        <w:rPr>
          <w:rFonts w:asciiTheme="minorHAnsi" w:hAnsiTheme="minorHAnsi" w:cstheme="minorHAnsi"/>
          <w:shd w:val="clear" w:color="auto" w:fill="FFFFFF"/>
        </w:rPr>
        <w:t>several volunteers collected 843 traps</w:t>
      </w:r>
      <w:r w:rsidR="00337CAF" w:rsidRPr="00337CAF">
        <w:rPr>
          <w:rFonts w:asciiTheme="minorHAnsi" w:hAnsiTheme="minorHAnsi" w:cstheme="minorHAnsi"/>
          <w:shd w:val="clear" w:color="auto" w:fill="FFFFFF"/>
        </w:rPr>
        <w:t>.</w:t>
      </w:r>
      <w:r w:rsidR="00281689">
        <w:rPr>
          <w:rFonts w:asciiTheme="minorHAnsi" w:hAnsiTheme="minorHAnsi" w:cstheme="minorHAnsi"/>
          <w:shd w:val="clear" w:color="auto" w:fill="FFFFFF"/>
        </w:rPr>
        <w:t xml:space="preserve"> </w:t>
      </w:r>
      <w:r w:rsidR="00337CAF" w:rsidRPr="00337CAF">
        <w:rPr>
          <w:rFonts w:asciiTheme="minorHAnsi" w:hAnsiTheme="minorHAnsi" w:cstheme="minorHAnsi"/>
          <w:shd w:val="clear" w:color="auto" w:fill="FFFFFF"/>
        </w:rPr>
        <w:t xml:space="preserve">To learn more about </w:t>
      </w:r>
      <w:r w:rsidR="00281689">
        <w:rPr>
          <w:rFonts w:asciiTheme="minorHAnsi" w:hAnsiTheme="minorHAnsi" w:cstheme="minorHAnsi"/>
          <w:shd w:val="clear" w:color="auto" w:fill="FFFFFF"/>
        </w:rPr>
        <w:t>the Abandoned Crab Trap Removal P</w:t>
      </w:r>
      <w:r w:rsidR="00337CAF" w:rsidRPr="00337CAF">
        <w:rPr>
          <w:rFonts w:asciiTheme="minorHAnsi" w:hAnsiTheme="minorHAnsi" w:cstheme="minorHAnsi"/>
          <w:shd w:val="clear" w:color="auto" w:fill="FFFFFF"/>
        </w:rPr>
        <w:t xml:space="preserve">rogram, you can visit the TPWD website at </w:t>
      </w:r>
      <w:hyperlink r:id="rId7" w:history="1">
        <w:r w:rsidR="00337CAF" w:rsidRPr="00337CAF">
          <w:rPr>
            <w:rStyle w:val="Hyperlink"/>
            <w:rFonts w:asciiTheme="minorHAnsi" w:hAnsiTheme="minorHAnsi" w:cstheme="minorHAnsi"/>
            <w:color w:val="auto"/>
            <w:shd w:val="clear" w:color="auto" w:fill="FFFFFF"/>
          </w:rPr>
          <w:t>www.tpwd.texas.gov</w:t>
        </w:r>
      </w:hyperlink>
      <w:r w:rsidR="00337CAF" w:rsidRPr="00337CAF">
        <w:rPr>
          <w:rFonts w:asciiTheme="minorHAnsi" w:hAnsiTheme="minorHAnsi" w:cstheme="minorHAnsi"/>
          <w:shd w:val="clear" w:color="auto" w:fill="FFFFFF"/>
        </w:rPr>
        <w:t>.</w:t>
      </w:r>
    </w:p>
    <w:p w:rsidR="00337CAF" w:rsidRPr="00337CAF" w:rsidRDefault="00337CAF" w:rsidP="00337CAF">
      <w:pPr>
        <w:spacing w:line="360" w:lineRule="auto"/>
        <w:jc w:val="both"/>
        <w:rPr>
          <w:rFonts w:asciiTheme="minorHAnsi" w:hAnsiTheme="minorHAnsi" w:cstheme="minorHAnsi"/>
          <w:shd w:val="clear" w:color="auto" w:fill="FFFFFF"/>
        </w:rPr>
      </w:pPr>
    </w:p>
    <w:p w:rsidR="00337CAF" w:rsidRPr="00337CAF" w:rsidRDefault="00337CAF" w:rsidP="00337CAF">
      <w:pPr>
        <w:spacing w:line="360" w:lineRule="auto"/>
        <w:jc w:val="both"/>
        <w:rPr>
          <w:rFonts w:asciiTheme="minorHAnsi" w:hAnsiTheme="minorHAnsi" w:cstheme="minorHAnsi"/>
          <w:shd w:val="clear" w:color="auto" w:fill="FFFFFF"/>
        </w:rPr>
      </w:pPr>
      <w:r w:rsidRPr="00337CAF">
        <w:rPr>
          <w:rFonts w:asciiTheme="minorHAnsi" w:hAnsiTheme="minorHAnsi" w:cstheme="minorHAnsi"/>
          <w:shd w:val="clear" w:color="auto" w:fill="FFFFFF"/>
        </w:rPr>
        <w:t xml:space="preserve">The mission of the </w:t>
      </w:r>
      <w:r w:rsidRPr="00337CAF">
        <w:rPr>
          <w:rStyle w:val="Strong"/>
          <w:rFonts w:asciiTheme="minorHAnsi" w:hAnsiTheme="minorHAnsi" w:cstheme="minorHAnsi"/>
          <w:b w:val="0"/>
        </w:rPr>
        <w:t>GBRT</w:t>
      </w:r>
      <w:r w:rsidRPr="00337CAF">
        <w:rPr>
          <w:rFonts w:asciiTheme="minorHAnsi" w:hAnsiTheme="minorHAnsi" w:cstheme="minorHAnsi"/>
          <w:shd w:val="clear" w:color="auto" w:fill="FFFFFF"/>
        </w:rPr>
        <w:t xml:space="preserve"> is to preserve the unique natural heritage of the Guadalupe watershed for future generations, by protecting open landscapes, working farms and ranches, and wildlife habitat through conservation easements, education, and outreach that connects people to the water and the land.</w:t>
      </w:r>
    </w:p>
    <w:p w:rsidR="00337CAF" w:rsidRPr="00337CAF" w:rsidRDefault="00337CAF" w:rsidP="00337CAF">
      <w:pPr>
        <w:spacing w:line="360" w:lineRule="auto"/>
        <w:jc w:val="both"/>
        <w:rPr>
          <w:rFonts w:asciiTheme="minorHAnsi" w:hAnsiTheme="minorHAnsi" w:cstheme="minorHAnsi"/>
          <w:shd w:val="clear" w:color="auto" w:fill="FFFFFF"/>
        </w:rPr>
      </w:pPr>
    </w:p>
    <w:p w:rsidR="00281689" w:rsidRDefault="00337CAF" w:rsidP="00337CAF">
      <w:pPr>
        <w:spacing w:line="360" w:lineRule="auto"/>
        <w:jc w:val="both"/>
        <w:rPr>
          <w:rFonts w:asciiTheme="minorHAnsi" w:hAnsiTheme="minorHAnsi" w:cstheme="minorHAnsi"/>
          <w:shd w:val="clear" w:color="auto" w:fill="FFFFFF"/>
        </w:rPr>
      </w:pPr>
      <w:r w:rsidRPr="00337CAF">
        <w:rPr>
          <w:rFonts w:asciiTheme="minorHAnsi" w:hAnsiTheme="minorHAnsi" w:cstheme="minorHAnsi"/>
          <w:shd w:val="clear" w:color="auto" w:fill="FFFFFF"/>
        </w:rPr>
        <w:t>The Guadalupe-Blanco River Trust is a 501(c</w:t>
      </w:r>
      <w:proofErr w:type="gramStart"/>
      <w:r w:rsidRPr="00337CAF">
        <w:rPr>
          <w:rFonts w:asciiTheme="minorHAnsi" w:hAnsiTheme="minorHAnsi" w:cstheme="minorHAnsi"/>
          <w:shd w:val="clear" w:color="auto" w:fill="FFFFFF"/>
        </w:rPr>
        <w:t>)(</w:t>
      </w:r>
      <w:proofErr w:type="gramEnd"/>
      <w:r w:rsidRPr="00337CAF">
        <w:rPr>
          <w:rFonts w:asciiTheme="minorHAnsi" w:hAnsiTheme="minorHAnsi" w:cstheme="minorHAnsi"/>
          <w:shd w:val="clear" w:color="auto" w:fill="FFFFFF"/>
        </w:rPr>
        <w:t xml:space="preserve">3) nonprofit land trust organization that was developed to conserve land in the Guadalupe River Watershed for its natural, recreational, scenic, historic and productive value. </w:t>
      </w:r>
    </w:p>
    <w:p w:rsidR="00281689" w:rsidRDefault="00281689" w:rsidP="00337CAF">
      <w:pPr>
        <w:spacing w:line="360" w:lineRule="auto"/>
        <w:jc w:val="both"/>
        <w:rPr>
          <w:rFonts w:asciiTheme="minorHAnsi" w:hAnsiTheme="minorHAnsi" w:cstheme="minorHAnsi"/>
          <w:shd w:val="clear" w:color="auto" w:fill="FFFFFF"/>
        </w:rPr>
      </w:pPr>
    </w:p>
    <w:p w:rsidR="00337CAF" w:rsidRPr="00337CAF" w:rsidRDefault="00337CAF" w:rsidP="00337CAF">
      <w:pPr>
        <w:spacing w:line="360" w:lineRule="auto"/>
        <w:jc w:val="both"/>
        <w:rPr>
          <w:rFonts w:asciiTheme="minorHAnsi" w:hAnsiTheme="minorHAnsi" w:cstheme="minorHAnsi"/>
          <w:shd w:val="clear" w:color="auto" w:fill="FFFFFF"/>
        </w:rPr>
      </w:pPr>
      <w:r w:rsidRPr="00337CAF">
        <w:rPr>
          <w:rFonts w:asciiTheme="minorHAnsi" w:hAnsiTheme="minorHAnsi" w:cstheme="minorHAnsi"/>
          <w:shd w:val="clear" w:color="auto" w:fill="FFFFFF"/>
        </w:rPr>
        <w:t xml:space="preserve">For more information </w:t>
      </w:r>
      <w:proofErr w:type="gramStart"/>
      <w:r w:rsidRPr="00337CAF">
        <w:rPr>
          <w:rFonts w:asciiTheme="minorHAnsi" w:hAnsiTheme="minorHAnsi" w:cstheme="minorHAnsi"/>
          <w:shd w:val="clear" w:color="auto" w:fill="FFFFFF"/>
        </w:rPr>
        <w:t>about GBRT, our programs or to volunteer in 2021,</w:t>
      </w:r>
      <w:proofErr w:type="gramEnd"/>
      <w:r w:rsidRPr="00337CAF">
        <w:rPr>
          <w:rFonts w:asciiTheme="minorHAnsi" w:hAnsiTheme="minorHAnsi" w:cstheme="minorHAnsi"/>
          <w:shd w:val="clear" w:color="auto" w:fill="FFFFFF"/>
        </w:rPr>
        <w:t xml:space="preserve"> please email </w:t>
      </w:r>
      <w:hyperlink r:id="rId8" w:history="1">
        <w:r w:rsidRPr="00337CAF">
          <w:rPr>
            <w:rStyle w:val="Hyperlink"/>
            <w:rFonts w:asciiTheme="minorHAnsi" w:hAnsiTheme="minorHAnsi" w:cstheme="minorHAnsi"/>
            <w:color w:val="auto"/>
            <w:shd w:val="clear" w:color="auto" w:fill="FFFFFF"/>
          </w:rPr>
          <w:t>inquiry@GBRTX.org</w:t>
        </w:r>
      </w:hyperlink>
      <w:r w:rsidRPr="00337CAF">
        <w:rPr>
          <w:rFonts w:asciiTheme="minorHAnsi" w:hAnsiTheme="minorHAnsi" w:cstheme="minorHAnsi"/>
          <w:shd w:val="clear" w:color="auto" w:fill="FFFFFF"/>
        </w:rPr>
        <w:t xml:space="preserve"> or call 830-560-3981.</w:t>
      </w:r>
    </w:p>
    <w:p w:rsidR="00400751" w:rsidRPr="00E05502" w:rsidRDefault="00400751" w:rsidP="00E05502">
      <w:pPr>
        <w:autoSpaceDE w:val="0"/>
        <w:autoSpaceDN w:val="0"/>
        <w:adjustRightInd w:val="0"/>
        <w:spacing w:line="360" w:lineRule="auto"/>
        <w:jc w:val="center"/>
        <w:rPr>
          <w:rFonts w:ascii="Palatino Linotype" w:hAnsi="Palatino Linotype"/>
          <w:lang w:val="it-IT"/>
        </w:rPr>
      </w:pPr>
      <w:r w:rsidRPr="00E05502">
        <w:rPr>
          <w:rFonts w:ascii="Palatino Linotype" w:hAnsi="Palatino Linotype"/>
        </w:rPr>
        <w:t>###</w:t>
      </w:r>
    </w:p>
    <w:p w:rsidR="00337CAF" w:rsidRDefault="00337CAF" w:rsidP="00B12FFF">
      <w:pPr>
        <w:pBdr>
          <w:bottom w:val="single" w:sz="12" w:space="1" w:color="auto"/>
        </w:pBdr>
        <w:spacing w:line="276" w:lineRule="auto"/>
        <w:jc w:val="both"/>
        <w:rPr>
          <w:rFonts w:ascii="Palatino Linotype" w:hAnsi="Palatino Linotype"/>
          <w:sz w:val="16"/>
          <w:szCs w:val="16"/>
          <w:u w:val="single"/>
        </w:rPr>
      </w:pPr>
    </w:p>
    <w:p w:rsidR="00337CAF" w:rsidRPr="00930DB5" w:rsidRDefault="00337CAF" w:rsidP="00B12FFF">
      <w:pPr>
        <w:spacing w:line="276" w:lineRule="auto"/>
        <w:jc w:val="both"/>
        <w:rPr>
          <w:rFonts w:ascii="Palatino Linotype" w:hAnsi="Palatino Linotype"/>
          <w:sz w:val="16"/>
          <w:szCs w:val="16"/>
          <w:u w:val="single"/>
        </w:rPr>
      </w:pPr>
    </w:p>
    <w:p w:rsidR="00930DB5" w:rsidRPr="00930DB5" w:rsidRDefault="00930DB5" w:rsidP="00930DB5">
      <w:pPr>
        <w:pStyle w:val="NoSpacing"/>
        <w:jc w:val="both"/>
        <w:rPr>
          <w:rFonts w:asciiTheme="minorHAnsi" w:hAnsiTheme="minorHAnsi" w:cstheme="minorHAnsi"/>
          <w:b/>
          <w:sz w:val="16"/>
          <w:szCs w:val="16"/>
          <w:u w:val="single"/>
        </w:rPr>
      </w:pPr>
      <w:r w:rsidRPr="00930DB5">
        <w:rPr>
          <w:rFonts w:asciiTheme="minorHAnsi" w:hAnsiTheme="minorHAnsi" w:cstheme="minorHAnsi"/>
          <w:b/>
          <w:sz w:val="16"/>
          <w:szCs w:val="16"/>
          <w:u w:val="single"/>
        </w:rPr>
        <w:t>About GBRT:</w:t>
      </w:r>
    </w:p>
    <w:p w:rsidR="00930DB5" w:rsidRPr="00930DB5" w:rsidRDefault="00930DB5" w:rsidP="00930DB5">
      <w:pPr>
        <w:pStyle w:val="NoSpacing"/>
        <w:jc w:val="both"/>
        <w:rPr>
          <w:rFonts w:asciiTheme="minorHAnsi" w:hAnsiTheme="minorHAnsi" w:cstheme="minorHAnsi"/>
          <w:color w:val="382222"/>
          <w:sz w:val="16"/>
          <w:szCs w:val="16"/>
        </w:rPr>
      </w:pPr>
      <w:r w:rsidRPr="00930DB5">
        <w:rPr>
          <w:rFonts w:asciiTheme="minorHAnsi" w:hAnsiTheme="minorHAnsi" w:cstheme="minorHAnsi"/>
          <w:color w:val="382222"/>
          <w:sz w:val="16"/>
          <w:szCs w:val="16"/>
        </w:rPr>
        <w:t xml:space="preserve">The mission of the </w:t>
      </w:r>
      <w:r w:rsidRPr="00930DB5">
        <w:rPr>
          <w:rStyle w:val="Strong"/>
          <w:rFonts w:asciiTheme="minorHAnsi" w:hAnsiTheme="minorHAnsi" w:cstheme="minorHAnsi"/>
          <w:color w:val="382222"/>
          <w:sz w:val="16"/>
          <w:szCs w:val="16"/>
        </w:rPr>
        <w:t>Guadalupe-Blanco River Trust</w:t>
      </w:r>
      <w:r w:rsidRPr="00930DB5">
        <w:rPr>
          <w:rFonts w:asciiTheme="minorHAnsi" w:hAnsiTheme="minorHAnsi" w:cstheme="minorHAnsi"/>
          <w:color w:val="382222"/>
          <w:sz w:val="16"/>
          <w:szCs w:val="16"/>
        </w:rPr>
        <w:t xml:space="preserve"> is to preserve the unique natural heritage of the Guadalupe watershed for future generations, by protecting open landscapes, working farms and ranches, and wildlife habitat through conservation easements, education, and outreach that connects people to the water and the land.</w:t>
      </w:r>
      <w:r>
        <w:rPr>
          <w:rFonts w:asciiTheme="minorHAnsi" w:hAnsiTheme="minorHAnsi" w:cstheme="minorHAnsi"/>
          <w:color w:val="382222"/>
          <w:sz w:val="16"/>
          <w:szCs w:val="16"/>
        </w:rPr>
        <w:t xml:space="preserve"> </w:t>
      </w:r>
      <w:r w:rsidRPr="00930DB5">
        <w:rPr>
          <w:rFonts w:asciiTheme="minorHAnsi" w:hAnsiTheme="minorHAnsi" w:cstheme="minorHAnsi"/>
          <w:color w:val="382222"/>
          <w:sz w:val="16"/>
          <w:szCs w:val="16"/>
        </w:rPr>
        <w:t>Amazingly, in Texas where land is so plentiful, we are losing this open land more rapidly than any other state.</w:t>
      </w:r>
      <w:r>
        <w:rPr>
          <w:rFonts w:asciiTheme="minorHAnsi" w:hAnsiTheme="minorHAnsi" w:cstheme="minorHAnsi"/>
          <w:color w:val="382222"/>
          <w:sz w:val="16"/>
          <w:szCs w:val="16"/>
        </w:rPr>
        <w:t xml:space="preserve"> </w:t>
      </w:r>
      <w:r w:rsidRPr="00930DB5">
        <w:rPr>
          <w:rFonts w:asciiTheme="minorHAnsi" w:hAnsiTheme="minorHAnsi" w:cstheme="minorHAnsi"/>
          <w:color w:val="382222"/>
          <w:sz w:val="16"/>
          <w:szCs w:val="16"/>
        </w:rPr>
        <w:t>The Guadalupe River is one of the most biologically diverse rivers in the United States, stretching from the springs and canyons of the Texas Hill Country to the marine environment of the Gulf Coast wetlands and San Antonio Bay.</w:t>
      </w:r>
    </w:p>
    <w:p w:rsidR="00930DB5" w:rsidRDefault="00930DB5" w:rsidP="00930DB5">
      <w:pPr>
        <w:pStyle w:val="NoSpacing"/>
        <w:jc w:val="both"/>
        <w:rPr>
          <w:rStyle w:val="Strong"/>
          <w:rFonts w:asciiTheme="minorHAnsi" w:hAnsiTheme="minorHAnsi" w:cstheme="minorHAnsi"/>
          <w:color w:val="382222"/>
          <w:sz w:val="16"/>
          <w:szCs w:val="16"/>
        </w:rPr>
      </w:pPr>
    </w:p>
    <w:p w:rsidR="00930DB5" w:rsidRPr="00337CAF" w:rsidRDefault="00930DB5" w:rsidP="00930DB5">
      <w:pPr>
        <w:pStyle w:val="NoSpacing"/>
        <w:jc w:val="both"/>
        <w:rPr>
          <w:rFonts w:asciiTheme="minorHAnsi" w:hAnsiTheme="minorHAnsi" w:cstheme="minorHAnsi"/>
          <w:color w:val="382222"/>
          <w:sz w:val="16"/>
          <w:szCs w:val="16"/>
          <w:u w:val="single"/>
        </w:rPr>
      </w:pPr>
      <w:r w:rsidRPr="00337CAF">
        <w:rPr>
          <w:rStyle w:val="Strong"/>
          <w:rFonts w:asciiTheme="minorHAnsi" w:hAnsiTheme="minorHAnsi" w:cstheme="minorHAnsi"/>
          <w:color w:val="382222"/>
          <w:sz w:val="16"/>
          <w:szCs w:val="16"/>
          <w:u w:val="single"/>
        </w:rPr>
        <w:t>What is the Guadalupe-Blanco River Trust?</w:t>
      </w:r>
    </w:p>
    <w:p w:rsidR="00E21E8C" w:rsidRPr="00930DB5" w:rsidRDefault="00930DB5" w:rsidP="00281689">
      <w:pPr>
        <w:pStyle w:val="NoSpacing"/>
        <w:jc w:val="both"/>
        <w:rPr>
          <w:rFonts w:asciiTheme="minorHAnsi" w:hAnsiTheme="minorHAnsi" w:cstheme="minorHAnsi"/>
          <w:sz w:val="18"/>
          <w:szCs w:val="18"/>
        </w:rPr>
      </w:pPr>
      <w:r w:rsidRPr="00930DB5">
        <w:rPr>
          <w:rFonts w:asciiTheme="minorHAnsi" w:hAnsiTheme="minorHAnsi" w:cstheme="minorHAnsi"/>
          <w:color w:val="382222"/>
          <w:sz w:val="16"/>
          <w:szCs w:val="16"/>
        </w:rPr>
        <w:t>The Guadalupe-Blanco River Trust is a 501(c</w:t>
      </w:r>
      <w:proofErr w:type="gramStart"/>
      <w:r w:rsidRPr="00930DB5">
        <w:rPr>
          <w:rFonts w:asciiTheme="minorHAnsi" w:hAnsiTheme="minorHAnsi" w:cstheme="minorHAnsi"/>
          <w:color w:val="382222"/>
          <w:sz w:val="16"/>
          <w:szCs w:val="16"/>
        </w:rPr>
        <w:t>)(</w:t>
      </w:r>
      <w:proofErr w:type="gramEnd"/>
      <w:r w:rsidRPr="00930DB5">
        <w:rPr>
          <w:rFonts w:asciiTheme="minorHAnsi" w:hAnsiTheme="minorHAnsi" w:cstheme="minorHAnsi"/>
          <w:color w:val="382222"/>
          <w:sz w:val="16"/>
          <w:szCs w:val="16"/>
        </w:rPr>
        <w:t xml:space="preserve">3) nonprofit land trust organization that was developed to conserve land in the Guadalupe River Watershed for its natural, recreational, scenic, historic and productive value. </w:t>
      </w:r>
      <w:proofErr w:type="gramStart"/>
      <w:r w:rsidRPr="00930DB5">
        <w:rPr>
          <w:rFonts w:asciiTheme="minorHAnsi" w:hAnsiTheme="minorHAnsi" w:cstheme="minorHAnsi"/>
          <w:color w:val="382222"/>
          <w:sz w:val="16"/>
          <w:szCs w:val="16"/>
        </w:rPr>
        <w:t>It was founded in 2001 by the Guadalupe-Blanco River Authority, a conservation and reclamation district created in 1933 by the Texas Legislature</w:t>
      </w:r>
      <w:proofErr w:type="gramEnd"/>
      <w:r w:rsidRPr="00930DB5">
        <w:rPr>
          <w:rFonts w:asciiTheme="minorHAnsi" w:hAnsiTheme="minorHAnsi" w:cstheme="minorHAnsi"/>
          <w:color w:val="382222"/>
          <w:sz w:val="16"/>
          <w:szCs w:val="16"/>
        </w:rPr>
        <w:t xml:space="preserve">. The Upper Guadalupe River Authority (UGRA) has also </w:t>
      </w:r>
      <w:proofErr w:type="gramStart"/>
      <w:r w:rsidRPr="00930DB5">
        <w:rPr>
          <w:rFonts w:asciiTheme="minorHAnsi" w:hAnsiTheme="minorHAnsi" w:cstheme="minorHAnsi"/>
          <w:color w:val="382222"/>
          <w:sz w:val="16"/>
          <w:szCs w:val="16"/>
        </w:rPr>
        <w:t>partnered</w:t>
      </w:r>
      <w:proofErr w:type="gramEnd"/>
      <w:r w:rsidRPr="00930DB5">
        <w:rPr>
          <w:rFonts w:asciiTheme="minorHAnsi" w:hAnsiTheme="minorHAnsi" w:cstheme="minorHAnsi"/>
          <w:color w:val="382222"/>
          <w:sz w:val="16"/>
          <w:szCs w:val="16"/>
        </w:rPr>
        <w:t xml:space="preserve"> with the Trust. The voluntary board of directors consists of citizens who share a love of the Guadalupe River - one of the </w:t>
      </w:r>
      <w:proofErr w:type="gramStart"/>
      <w:r w:rsidRPr="00930DB5">
        <w:rPr>
          <w:rFonts w:asciiTheme="minorHAnsi" w:hAnsiTheme="minorHAnsi" w:cstheme="minorHAnsi"/>
          <w:color w:val="382222"/>
          <w:sz w:val="16"/>
          <w:szCs w:val="16"/>
        </w:rPr>
        <w:t>most pristine</w:t>
      </w:r>
      <w:proofErr w:type="gramEnd"/>
      <w:r w:rsidRPr="00930DB5">
        <w:rPr>
          <w:rFonts w:asciiTheme="minorHAnsi" w:hAnsiTheme="minorHAnsi" w:cstheme="minorHAnsi"/>
          <w:color w:val="382222"/>
          <w:sz w:val="16"/>
          <w:szCs w:val="16"/>
        </w:rPr>
        <w:t xml:space="preserve"> rivers in Texas.</w:t>
      </w:r>
    </w:p>
    <w:sectPr w:rsidR="00E21E8C" w:rsidRPr="00930DB5" w:rsidSect="00572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C5"/>
    <w:rsid w:val="00052B25"/>
    <w:rsid w:val="00056324"/>
    <w:rsid w:val="000B0015"/>
    <w:rsid w:val="000E0EF5"/>
    <w:rsid w:val="00183867"/>
    <w:rsid w:val="00236CF5"/>
    <w:rsid w:val="00281689"/>
    <w:rsid w:val="002A53DD"/>
    <w:rsid w:val="002C0DD4"/>
    <w:rsid w:val="00315F0C"/>
    <w:rsid w:val="00337CAF"/>
    <w:rsid w:val="00397E94"/>
    <w:rsid w:val="00400751"/>
    <w:rsid w:val="00442494"/>
    <w:rsid w:val="0047149E"/>
    <w:rsid w:val="004B2C9C"/>
    <w:rsid w:val="004C6939"/>
    <w:rsid w:val="004D3716"/>
    <w:rsid w:val="004F7A58"/>
    <w:rsid w:val="005729A3"/>
    <w:rsid w:val="00636E00"/>
    <w:rsid w:val="006C452A"/>
    <w:rsid w:val="006F3DAB"/>
    <w:rsid w:val="00755E16"/>
    <w:rsid w:val="007B42EC"/>
    <w:rsid w:val="00863FC5"/>
    <w:rsid w:val="00927208"/>
    <w:rsid w:val="00930DB5"/>
    <w:rsid w:val="00977696"/>
    <w:rsid w:val="009F66B9"/>
    <w:rsid w:val="00A06819"/>
    <w:rsid w:val="00A50597"/>
    <w:rsid w:val="00A57641"/>
    <w:rsid w:val="00B12FFF"/>
    <w:rsid w:val="00B427AD"/>
    <w:rsid w:val="00B45431"/>
    <w:rsid w:val="00BC3638"/>
    <w:rsid w:val="00C577D1"/>
    <w:rsid w:val="00C65FF6"/>
    <w:rsid w:val="00C90DCB"/>
    <w:rsid w:val="00DF1A0D"/>
    <w:rsid w:val="00E05502"/>
    <w:rsid w:val="00E13011"/>
    <w:rsid w:val="00E21E8C"/>
    <w:rsid w:val="00E246C5"/>
    <w:rsid w:val="00E543ED"/>
    <w:rsid w:val="00EA3B6D"/>
    <w:rsid w:val="00F07AC0"/>
    <w:rsid w:val="00F412F9"/>
    <w:rsid w:val="00FF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7FBC"/>
  <w15:docId w15:val="{40DE7486-EBA3-42CC-8E21-C9398CCC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6C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6C5"/>
    <w:rPr>
      <w:rFonts w:ascii="Times New Roman" w:hAnsi="Times New Roman" w:cs="Times New Roman" w:hint="default"/>
      <w:color w:val="0000FF"/>
      <w:u w:val="single"/>
    </w:rPr>
  </w:style>
  <w:style w:type="paragraph" w:styleId="NoSpacing">
    <w:name w:val="No Spacing"/>
    <w:uiPriority w:val="1"/>
    <w:qFormat/>
    <w:rsid w:val="00E246C5"/>
    <w:pPr>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E246C5"/>
    <w:rPr>
      <w:rFonts w:ascii="Tahoma" w:hAnsi="Tahoma" w:cs="Tahoma"/>
      <w:sz w:val="16"/>
      <w:szCs w:val="16"/>
    </w:rPr>
  </w:style>
  <w:style w:type="character" w:customStyle="1" w:styleId="BalloonTextChar">
    <w:name w:val="Balloon Text Char"/>
    <w:basedOn w:val="DefaultParagraphFont"/>
    <w:link w:val="BalloonText"/>
    <w:uiPriority w:val="99"/>
    <w:semiHidden/>
    <w:rsid w:val="00E246C5"/>
    <w:rPr>
      <w:rFonts w:ascii="Tahoma" w:eastAsia="Times New Roman" w:hAnsi="Tahoma" w:cs="Tahoma"/>
      <w:sz w:val="16"/>
      <w:szCs w:val="16"/>
      <w:lang w:eastAsia="ar-SA"/>
    </w:rPr>
  </w:style>
  <w:style w:type="character" w:customStyle="1" w:styleId="x-el">
    <w:name w:val="x-el"/>
    <w:basedOn w:val="DefaultParagraphFont"/>
    <w:rsid w:val="00930DB5"/>
  </w:style>
  <w:style w:type="paragraph" w:styleId="NormalWeb">
    <w:name w:val="Normal (Web)"/>
    <w:basedOn w:val="Normal"/>
    <w:uiPriority w:val="99"/>
    <w:semiHidden/>
    <w:unhideWhenUsed/>
    <w:rsid w:val="00930DB5"/>
    <w:pPr>
      <w:suppressAutoHyphens w:val="0"/>
      <w:spacing w:before="100" w:beforeAutospacing="1" w:after="100" w:afterAutospacing="1"/>
    </w:pPr>
    <w:rPr>
      <w:lang w:eastAsia="en-US"/>
    </w:rPr>
  </w:style>
  <w:style w:type="character" w:styleId="Strong">
    <w:name w:val="Strong"/>
    <w:basedOn w:val="DefaultParagraphFont"/>
    <w:uiPriority w:val="22"/>
    <w:qFormat/>
    <w:rsid w:val="00930DB5"/>
    <w:rPr>
      <w:b/>
      <w:bCs/>
    </w:rPr>
  </w:style>
  <w:style w:type="character" w:styleId="FollowedHyperlink">
    <w:name w:val="FollowedHyperlink"/>
    <w:basedOn w:val="DefaultParagraphFont"/>
    <w:uiPriority w:val="99"/>
    <w:semiHidden/>
    <w:unhideWhenUsed/>
    <w:rsid w:val="00337C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84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quiry@GBRTX.org" TargetMode="External"/><Relationship Id="rId3" Type="http://schemas.openxmlformats.org/officeDocument/2006/relationships/webSettings" Target="webSettings.xml"/><Relationship Id="rId7" Type="http://schemas.openxmlformats.org/officeDocument/2006/relationships/hyperlink" Target="http://www.tpwd.texa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quiry@GBRTX.org" TargetMode="External"/><Relationship Id="rId5" Type="http://schemas.openxmlformats.org/officeDocument/2006/relationships/hyperlink" Target="mailto:Lisa@GBRTX.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Adventist Health System</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Rachel</dc:creator>
  <cp:lastModifiedBy>Lisa Adams</cp:lastModifiedBy>
  <cp:revision>7</cp:revision>
  <cp:lastPrinted>2012-11-23T22:46:00Z</cp:lastPrinted>
  <dcterms:created xsi:type="dcterms:W3CDTF">2020-02-25T21:12:00Z</dcterms:created>
  <dcterms:modified xsi:type="dcterms:W3CDTF">2020-03-12T21:52:00Z</dcterms:modified>
</cp:coreProperties>
</file>