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9B4F" w14:textId="77777777" w:rsidR="008E2717" w:rsidRDefault="008E2717" w:rsidP="008E2717">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1C84FD25" w14:textId="77777777" w:rsidR="008E2717" w:rsidRPr="002A771B" w:rsidRDefault="008E2717" w:rsidP="008E2717">
      <w:pPr>
        <w:tabs>
          <w:tab w:val="center" w:pos="5400"/>
          <w:tab w:val="left" w:pos="9338"/>
        </w:tabs>
        <w:rPr>
          <w:b/>
          <w:bCs/>
          <w:sz w:val="32"/>
          <w:szCs w:val="32"/>
        </w:rPr>
      </w:pPr>
      <w:r>
        <w:rPr>
          <w:b/>
          <w:bCs/>
          <w:sz w:val="32"/>
          <w:szCs w:val="32"/>
        </w:rPr>
        <w:tab/>
      </w:r>
      <w:r w:rsidRPr="002A771B">
        <w:rPr>
          <w:b/>
          <w:bCs/>
          <w:sz w:val="32"/>
          <w:szCs w:val="32"/>
        </w:rPr>
        <w:t>SEARCH WARRANT APPLICATION</w:t>
      </w:r>
    </w:p>
    <w:p w14:paraId="34F026F2" w14:textId="64ED35FB" w:rsidR="008E2717" w:rsidRPr="002A771B" w:rsidRDefault="008E2717" w:rsidP="008E2717">
      <w:pPr>
        <w:jc w:val="center"/>
        <w:rPr>
          <w:b/>
          <w:bCs/>
          <w:sz w:val="48"/>
          <w:szCs w:val="48"/>
        </w:rPr>
      </w:pPr>
      <w:r w:rsidRPr="002A771B">
        <w:rPr>
          <w:b/>
          <w:bCs/>
          <w:sz w:val="48"/>
          <w:szCs w:val="48"/>
        </w:rPr>
        <w:t xml:space="preserve">STAGE </w:t>
      </w:r>
      <w:r>
        <w:rPr>
          <w:b/>
          <w:bCs/>
          <w:sz w:val="48"/>
          <w:szCs w:val="48"/>
        </w:rPr>
        <w:t>THREE</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SERVICE PROVIDER</w:t>
      </w:r>
    </w:p>
    <w:p w14:paraId="7C12D5B9" w14:textId="582C1AFE" w:rsidR="008E2717" w:rsidRDefault="008E2717" w:rsidP="008E2717">
      <w:pPr>
        <w:rPr>
          <w:sz w:val="20"/>
          <w:szCs w:val="20"/>
        </w:rPr>
      </w:pPr>
      <w:r w:rsidRPr="00DF707F">
        <w:rPr>
          <w:sz w:val="20"/>
          <w:szCs w:val="20"/>
        </w:rPr>
        <w:t xml:space="preserve">I, </w:t>
      </w:r>
      <w:sdt>
        <w:sdtPr>
          <w:rPr>
            <w:sz w:val="20"/>
            <w:szCs w:val="20"/>
          </w:rPr>
          <w:id w:val="1596047823"/>
          <w:placeholder>
            <w:docPart w:val="FD08BE96199A44ABB84C726CB24EB9BD"/>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68447D">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799E02CE" w14:textId="09A8D0D8" w:rsidR="008E2717" w:rsidRPr="00DF707F" w:rsidRDefault="003B1F82" w:rsidP="008E2717">
      <w:pPr>
        <w:rPr>
          <w:sz w:val="20"/>
          <w:szCs w:val="20"/>
        </w:rPr>
      </w:pPr>
      <w:sdt>
        <w:sdtPr>
          <w:rPr>
            <w:rFonts w:ascii="Times New Roman" w:hAnsi="Times New Roman"/>
            <w:b/>
            <w:spacing w:val="-3"/>
            <w:sz w:val="18"/>
            <w:szCs w:val="18"/>
          </w:rPr>
          <w:id w:val="-136991510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The property was stolen or embezzled.</w:t>
      </w:r>
      <w:r w:rsidR="008E2717">
        <w:rPr>
          <w:sz w:val="20"/>
          <w:szCs w:val="20"/>
        </w:rPr>
        <w:t xml:space="preserve"> (1524 (a)(1)).</w:t>
      </w:r>
    </w:p>
    <w:p w14:paraId="3DDE888E" w14:textId="22E0A7A3" w:rsidR="008E2717" w:rsidRDefault="003B1F82" w:rsidP="008E2717">
      <w:pPr>
        <w:rPr>
          <w:sz w:val="20"/>
          <w:szCs w:val="20"/>
        </w:rPr>
      </w:pPr>
      <w:sdt>
        <w:sdtPr>
          <w:rPr>
            <w:rFonts w:ascii="Times New Roman" w:hAnsi="Times New Roman"/>
            <w:b/>
            <w:spacing w:val="-3"/>
            <w:sz w:val="18"/>
            <w:szCs w:val="18"/>
          </w:rPr>
          <w:id w:val="-866137045"/>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DF707F">
        <w:rPr>
          <w:sz w:val="20"/>
          <w:szCs w:val="20"/>
        </w:rPr>
        <w:t xml:space="preserve">The property or things were used as </w:t>
      </w:r>
      <w:r w:rsidR="008E2717">
        <w:rPr>
          <w:sz w:val="20"/>
          <w:szCs w:val="20"/>
        </w:rPr>
        <w:t>the</w:t>
      </w:r>
      <w:r w:rsidR="008E2717" w:rsidRPr="00DF707F">
        <w:rPr>
          <w:sz w:val="20"/>
          <w:szCs w:val="20"/>
        </w:rPr>
        <w:t xml:space="preserve"> means of committing a felony</w:t>
      </w:r>
      <w:r w:rsidR="008E2717">
        <w:rPr>
          <w:sz w:val="20"/>
          <w:szCs w:val="20"/>
        </w:rPr>
        <w:t>. (1524 (a)(2)).</w:t>
      </w:r>
    </w:p>
    <w:p w14:paraId="1D2982D5" w14:textId="717BAD57" w:rsidR="008E2717" w:rsidRPr="00DF707F" w:rsidRDefault="003B1F82" w:rsidP="008E2717">
      <w:pPr>
        <w:rPr>
          <w:sz w:val="20"/>
          <w:szCs w:val="20"/>
        </w:rPr>
      </w:pPr>
      <w:sdt>
        <w:sdtPr>
          <w:rPr>
            <w:rFonts w:ascii="Times New Roman" w:hAnsi="Times New Roman"/>
            <w:b/>
            <w:spacing w:val="-3"/>
            <w:sz w:val="18"/>
            <w:szCs w:val="18"/>
          </w:rPr>
          <w:id w:val="417757697"/>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The property or things to be seized are</w:t>
      </w:r>
      <w:r w:rsidR="008E2717"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8E2717">
        <w:rPr>
          <w:sz w:val="20"/>
          <w:szCs w:val="20"/>
        </w:rPr>
        <w:t xml:space="preserve"> (1524 (a)(3)).</w:t>
      </w:r>
    </w:p>
    <w:p w14:paraId="5C8CF7A6" w14:textId="3CB4ED3A" w:rsidR="008E2717" w:rsidRPr="00DF707F" w:rsidRDefault="003B1F82" w:rsidP="008E2717">
      <w:pPr>
        <w:rPr>
          <w:sz w:val="20"/>
          <w:szCs w:val="20"/>
        </w:rPr>
      </w:pPr>
      <w:sdt>
        <w:sdtPr>
          <w:rPr>
            <w:rFonts w:ascii="Times New Roman" w:hAnsi="Times New Roman"/>
            <w:b/>
            <w:spacing w:val="-3"/>
            <w:sz w:val="18"/>
            <w:szCs w:val="18"/>
          </w:rPr>
          <w:id w:val="1256788430"/>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DF707F">
        <w:rPr>
          <w:sz w:val="20"/>
          <w:szCs w:val="20"/>
        </w:rPr>
        <w:t>The property or things to be seized consist of an item or constitute evidence that tends to show a felony has been committed or tends to show that a particular person has committed a felony. (1524 (a)(4))</w:t>
      </w:r>
      <w:r w:rsidR="008E2717">
        <w:rPr>
          <w:sz w:val="20"/>
          <w:szCs w:val="20"/>
        </w:rPr>
        <w:t>.</w:t>
      </w:r>
    </w:p>
    <w:p w14:paraId="27058614" w14:textId="39A07679" w:rsidR="008E2717" w:rsidRPr="00DF707F" w:rsidRDefault="003B1F82" w:rsidP="008E2717">
      <w:pPr>
        <w:rPr>
          <w:sz w:val="20"/>
          <w:szCs w:val="20"/>
        </w:rPr>
      </w:pPr>
      <w:sdt>
        <w:sdtPr>
          <w:rPr>
            <w:rFonts w:ascii="Times New Roman" w:hAnsi="Times New Roman"/>
            <w:b/>
            <w:spacing w:val="-3"/>
            <w:sz w:val="18"/>
            <w:szCs w:val="18"/>
          </w:rPr>
          <w:id w:val="159397848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The property or things to be seized consist of evidence that tends to show that a violation of PC 311.3 or 311.11 has occurred or is occurring.</w:t>
      </w:r>
      <w:r w:rsidR="008E2717">
        <w:rPr>
          <w:sz w:val="20"/>
          <w:szCs w:val="20"/>
        </w:rPr>
        <w:t xml:space="preserve"> (1524 (a)(5)).</w:t>
      </w:r>
    </w:p>
    <w:p w14:paraId="19F580E3" w14:textId="07A34371" w:rsidR="008E2717" w:rsidRPr="00DF707F" w:rsidRDefault="003B1F82" w:rsidP="008E2717">
      <w:pPr>
        <w:rPr>
          <w:sz w:val="20"/>
          <w:szCs w:val="20"/>
        </w:rPr>
      </w:pPr>
      <w:sdt>
        <w:sdtPr>
          <w:rPr>
            <w:rFonts w:ascii="Times New Roman" w:hAnsi="Times New Roman"/>
            <w:b/>
            <w:spacing w:val="-3"/>
            <w:sz w:val="18"/>
            <w:szCs w:val="18"/>
          </w:rPr>
          <w:id w:val="-195332206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 xml:space="preserve">There is a warrant to arrest the person. </w:t>
      </w:r>
      <w:r w:rsidR="008E2717">
        <w:rPr>
          <w:sz w:val="20"/>
          <w:szCs w:val="20"/>
        </w:rPr>
        <w:t>(1524 (a)(6)).</w:t>
      </w:r>
    </w:p>
    <w:p w14:paraId="7A5E5336" w14:textId="502A44BF" w:rsidR="008E2717" w:rsidRDefault="003B1F82" w:rsidP="008E2717">
      <w:pPr>
        <w:rPr>
          <w:rFonts w:ascii="Times New Roman" w:hAnsi="Times New Roman"/>
          <w:b/>
          <w:spacing w:val="-3"/>
          <w:sz w:val="18"/>
          <w:szCs w:val="18"/>
        </w:rPr>
      </w:pPr>
      <w:sdt>
        <w:sdtPr>
          <w:rPr>
            <w:rFonts w:ascii="Times New Roman" w:hAnsi="Times New Roman"/>
            <w:b/>
            <w:spacing w:val="-3"/>
            <w:sz w:val="18"/>
            <w:szCs w:val="18"/>
          </w:rPr>
          <w:id w:val="-237790465"/>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0E464E07AAF94DBB9708925F96B98092"/>
          </w:placeholder>
          <w:showingPlcHdr/>
          <w:text/>
        </w:sdtPr>
        <w:sdtEndPr/>
        <w:sdtContent>
          <w:r w:rsidR="008E2717" w:rsidRPr="00C25FB6">
            <w:rPr>
              <w:rStyle w:val="PlaceholderText"/>
            </w:rPr>
            <w:t>Click or tap here to enter text.</w:t>
          </w:r>
        </w:sdtContent>
      </w:sdt>
      <w:r w:rsidR="008E2717">
        <w:rPr>
          <w:rFonts w:ascii="Times New Roman" w:hAnsi="Times New Roman"/>
          <w:b/>
          <w:spacing w:val="-3"/>
          <w:sz w:val="18"/>
          <w:szCs w:val="18"/>
        </w:rPr>
        <w:t xml:space="preserve"> </w:t>
      </w:r>
    </w:p>
    <w:p w14:paraId="0FAB3B27" w14:textId="3ADC783F" w:rsidR="008E2717" w:rsidRDefault="003B1F82" w:rsidP="008E2717">
      <w:pPr>
        <w:rPr>
          <w:sz w:val="20"/>
          <w:szCs w:val="20"/>
        </w:rPr>
      </w:pPr>
      <w:sdt>
        <w:sdtPr>
          <w:rPr>
            <w:rFonts w:ascii="Times New Roman" w:hAnsi="Times New Roman"/>
            <w:b/>
            <w:spacing w:val="-3"/>
            <w:sz w:val="18"/>
            <w:szCs w:val="18"/>
          </w:rPr>
          <w:id w:val="101319653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6BC5A892BA0D4A67961E7D1A6D52CE3C"/>
          </w:placeholder>
          <w:showingPlcHdr/>
          <w:text/>
        </w:sdtPr>
        <w:sdtEndPr/>
        <w:sdtContent>
          <w:r w:rsidR="008E2717" w:rsidRPr="00C25FB6">
            <w:rPr>
              <w:rStyle w:val="PlaceholderText"/>
            </w:rPr>
            <w:t>Click or tap here to enter text.</w:t>
          </w:r>
        </w:sdtContent>
      </w:sdt>
    </w:p>
    <w:p w14:paraId="3708F673" w14:textId="04FAA290" w:rsidR="008E2717" w:rsidRDefault="003B1F82" w:rsidP="008E2717">
      <w:pPr>
        <w:rPr>
          <w:sz w:val="20"/>
          <w:szCs w:val="20"/>
        </w:rPr>
      </w:pPr>
      <w:sdt>
        <w:sdtPr>
          <w:rPr>
            <w:rFonts w:ascii="Times New Roman" w:hAnsi="Times New Roman"/>
            <w:b/>
            <w:spacing w:val="-3"/>
            <w:sz w:val="18"/>
            <w:szCs w:val="18"/>
          </w:rPr>
          <w:id w:val="421535281"/>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2C9FA103FEC942288FD35D86ED9EDCD0"/>
          </w:placeholder>
          <w:showingPlcHdr/>
          <w:text/>
        </w:sdtPr>
        <w:sdtEndPr/>
        <w:sdtContent>
          <w:r w:rsidR="008E2717" w:rsidRPr="00C25FB6">
            <w:rPr>
              <w:rStyle w:val="PlaceholderText"/>
            </w:rPr>
            <w:t>Click or tap here to enter text.</w:t>
          </w:r>
        </w:sdtContent>
      </w:sdt>
    </w:p>
    <w:p w14:paraId="6DE364DA" w14:textId="77777777" w:rsidR="008E2717" w:rsidRDefault="008E2717" w:rsidP="008E2717">
      <w:pPr>
        <w:rPr>
          <w:sz w:val="20"/>
          <w:szCs w:val="20"/>
        </w:rPr>
      </w:pPr>
    </w:p>
    <w:p w14:paraId="47A0FF8C" w14:textId="77777777" w:rsidR="008E2717" w:rsidRDefault="008E2717" w:rsidP="008E2717">
      <w:pPr>
        <w:rPr>
          <w:sz w:val="20"/>
          <w:szCs w:val="20"/>
        </w:rPr>
      </w:pPr>
      <w:r>
        <w:rPr>
          <w:sz w:val="20"/>
          <w:szCs w:val="20"/>
        </w:rPr>
        <w:t>I also request the following orders based on the information contained herein:</w:t>
      </w:r>
    </w:p>
    <w:p w14:paraId="06787D8C" w14:textId="7528F0A4" w:rsidR="008E2717" w:rsidRDefault="003B1F82" w:rsidP="008E2717">
      <w:pPr>
        <w:rPr>
          <w:rFonts w:ascii="Times New Roman" w:hAnsi="Times New Roman"/>
          <w:b/>
          <w:spacing w:val="-3"/>
          <w:sz w:val="18"/>
          <w:szCs w:val="18"/>
        </w:rPr>
      </w:pPr>
      <w:sdt>
        <w:sdtPr>
          <w:rPr>
            <w:rFonts w:ascii="Times New Roman" w:hAnsi="Times New Roman"/>
            <w:b/>
            <w:spacing w:val="-3"/>
            <w:sz w:val="18"/>
            <w:szCs w:val="18"/>
          </w:rPr>
          <w:id w:val="212280178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Evidence Code 1040 Sealing Order</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90294161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90 day notification delay by government agency</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313605697"/>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Evidence Code 1041 (Hobbs) Sealing Order</w:t>
      </w:r>
      <w:r w:rsidR="008E2717" w:rsidRPr="00AA4B01">
        <w:rPr>
          <w:rFonts w:ascii="Times New Roman" w:hAnsi="Times New Roman"/>
          <w:b/>
          <w:spacing w:val="-3"/>
          <w:sz w:val="18"/>
          <w:szCs w:val="18"/>
        </w:rPr>
        <w:t xml:space="preserve">                                      </w:t>
      </w:r>
      <w:r w:rsidR="001105B9">
        <w:rPr>
          <w:rFonts w:ascii="Times New Roman" w:hAnsi="Times New Roman"/>
          <w:b/>
          <w:spacing w:val="-3"/>
          <w:sz w:val="18"/>
          <w:szCs w:val="18"/>
        </w:rPr>
        <w:t xml:space="preserve"> </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10762837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210105855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Immediate compliance is required</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sdt>
        <w:sdtPr>
          <w:rPr>
            <w:rFonts w:ascii="Times New Roman" w:hAnsi="Times New Roman"/>
            <w:b/>
            <w:spacing w:val="-3"/>
            <w:sz w:val="18"/>
            <w:szCs w:val="18"/>
          </w:rPr>
          <w:id w:val="-173938523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Delay Return until 10 days after Receipt of Data</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56272117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Seal Page 5 pursuant to Evidence Code 1040</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sdt>
        <w:sdtPr>
          <w:rPr>
            <w:rFonts w:ascii="Times New Roman" w:hAnsi="Times New Roman"/>
            <w:b/>
            <w:spacing w:val="-3"/>
            <w:sz w:val="18"/>
            <w:szCs w:val="18"/>
          </w:rPr>
          <w:id w:val="-984390460"/>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81964406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Night Service</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p>
    <w:p w14:paraId="5775159C" w14:textId="77777777" w:rsidR="008E2717" w:rsidRDefault="008E2717" w:rsidP="008E2717">
      <w:pPr>
        <w:rPr>
          <w:sz w:val="20"/>
          <w:szCs w:val="20"/>
        </w:rPr>
      </w:pPr>
    </w:p>
    <w:p w14:paraId="41CAF2E4" w14:textId="77777777" w:rsidR="008E2717" w:rsidRDefault="008E2717" w:rsidP="008E2717">
      <w:pPr>
        <w:rPr>
          <w:sz w:val="20"/>
          <w:szCs w:val="20"/>
        </w:rPr>
      </w:pPr>
    </w:p>
    <w:p w14:paraId="21D4D9EA" w14:textId="77777777" w:rsidR="008E2717" w:rsidRPr="000555EE" w:rsidRDefault="003B1F82" w:rsidP="008E2717">
      <w:pPr>
        <w:rPr>
          <w:sz w:val="20"/>
          <w:szCs w:val="20"/>
          <w:u w:val="single"/>
        </w:rPr>
      </w:pPr>
      <w:sdt>
        <w:sdtPr>
          <w:rPr>
            <w:sz w:val="20"/>
            <w:szCs w:val="20"/>
            <w:u w:val="single"/>
          </w:rPr>
          <w:id w:val="569322554"/>
          <w:placeholder>
            <w:docPart w:val="BF6E679390924D9B90C05FE0748B0CB5"/>
          </w:placeholder>
          <w:showingPlcHdr/>
        </w:sdtPr>
        <w:sdtEndPr/>
        <w:sdtContent>
          <w:r w:rsidR="008E2717" w:rsidRPr="000555EE">
            <w:rPr>
              <w:rStyle w:val="PlaceholderText"/>
              <w:u w:val="single"/>
            </w:rPr>
            <w:t>Click or tap here to enter text.</w:t>
          </w:r>
        </w:sdtContent>
      </w:sdt>
      <w:sdt>
        <w:sdtPr>
          <w:rPr>
            <w:sz w:val="20"/>
            <w:szCs w:val="20"/>
            <w:u w:val="single"/>
          </w:rPr>
          <w:id w:val="1254634827"/>
          <w:placeholder>
            <w:docPart w:val="574B0944648A4EBC8BB7BA5DEE83F087"/>
          </w:placeholder>
          <w:showingPlcHdr/>
          <w:date>
            <w:dateFormat w:val="M/d/yyyy"/>
            <w:lid w:val="en-US"/>
            <w:storeMappedDataAs w:val="dateTime"/>
            <w:calendar w:val="gregorian"/>
          </w:date>
        </w:sdtPr>
        <w:sdtEndPr/>
        <w:sdtContent>
          <w:r w:rsidR="008E2717" w:rsidRPr="000555EE">
            <w:rPr>
              <w:rStyle w:val="PlaceholderText"/>
              <w:u w:val="single"/>
            </w:rPr>
            <w:t>Click or tap to enter a date.</w:t>
          </w:r>
        </w:sdtContent>
      </w:sdt>
      <w:r w:rsidR="008E2717" w:rsidRPr="000555EE">
        <w:rPr>
          <w:sz w:val="20"/>
          <w:szCs w:val="20"/>
        </w:rPr>
        <w:t xml:space="preserve">          </w:t>
      </w:r>
      <w:sdt>
        <w:sdtPr>
          <w:rPr>
            <w:sz w:val="20"/>
            <w:szCs w:val="20"/>
            <w:u w:val="single"/>
          </w:rPr>
          <w:id w:val="1866395354"/>
          <w:placeholder>
            <w:docPart w:val="75D05CCBAA0D47A5BCF0E17FFFEBB297"/>
          </w:placeholder>
          <w:showingPlcHdr/>
          <w:text/>
        </w:sdtPr>
        <w:sdtEndPr/>
        <w:sdtContent>
          <w:r w:rsidR="008E2717" w:rsidRPr="000555EE">
            <w:rPr>
              <w:rStyle w:val="PlaceholderText"/>
              <w:u w:val="single"/>
            </w:rPr>
            <w:t>Click or tap here to enter text.</w:t>
          </w:r>
        </w:sdtContent>
      </w:sdt>
    </w:p>
    <w:p w14:paraId="7DB8AB9D" w14:textId="77777777" w:rsidR="008E2717" w:rsidRPr="00DF707F" w:rsidRDefault="008E2717" w:rsidP="008E2717">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309C9C6C" w14:textId="77777777" w:rsidR="008E2717" w:rsidRDefault="008E2717" w:rsidP="008E2717">
      <w:pPr>
        <w:rPr>
          <w:rFonts w:ascii="Times New Roman" w:hAnsi="Times New Roman"/>
          <w:b/>
          <w:spacing w:val="-3"/>
          <w:sz w:val="18"/>
          <w:szCs w:val="18"/>
        </w:rPr>
      </w:pPr>
      <w:r w:rsidRPr="00142016">
        <w:rPr>
          <w:sz w:val="20"/>
          <w:szCs w:val="20"/>
        </w:rPr>
        <w:br w:type="page"/>
      </w:r>
    </w:p>
    <w:bookmarkEnd w:id="0"/>
    <w:p w14:paraId="4C20EEDC" w14:textId="77777777" w:rsidR="008E2717" w:rsidRPr="000D4BE0" w:rsidRDefault="008E2717" w:rsidP="008E2717">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26785733" w14:textId="77777777" w:rsidR="008E2717" w:rsidRPr="00C16174" w:rsidRDefault="008E2717" w:rsidP="008E2717">
      <w:pPr>
        <w:pStyle w:val="Title"/>
        <w:jc w:val="center"/>
        <w:rPr>
          <w:b/>
          <w:bCs/>
          <w:sz w:val="32"/>
          <w:szCs w:val="32"/>
        </w:rPr>
      </w:pPr>
      <w:r w:rsidRPr="00C16174">
        <w:rPr>
          <w:b/>
          <w:bCs/>
          <w:sz w:val="32"/>
          <w:szCs w:val="32"/>
        </w:rPr>
        <w:t>STATE OF CALIFORNIA, COUNTY OF LOS ANGELES</w:t>
      </w:r>
    </w:p>
    <w:p w14:paraId="71B5FADE" w14:textId="77777777" w:rsidR="008E2717" w:rsidRDefault="008E2717" w:rsidP="008E2717">
      <w:pPr>
        <w:rPr>
          <w:sz w:val="20"/>
          <w:szCs w:val="20"/>
        </w:rPr>
      </w:pPr>
    </w:p>
    <w:p w14:paraId="6D661174" w14:textId="77777777" w:rsidR="008E2717" w:rsidRDefault="008E2717" w:rsidP="008E2717">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7FB88440" w14:textId="77777777" w:rsidR="008E2717" w:rsidRDefault="008E2717" w:rsidP="008E2717">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64B687DB" w14:textId="77777777" w:rsidR="008E2717" w:rsidRPr="001962DF" w:rsidRDefault="008E2717" w:rsidP="008E2717">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10966DC5" w14:textId="77777777" w:rsidR="005E6181" w:rsidRDefault="005E6181" w:rsidP="005E6181">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5077B412" w14:textId="77777777" w:rsidR="008E2717" w:rsidRPr="001962DF" w:rsidRDefault="008E2717" w:rsidP="008E2717">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1B43F507" w14:textId="77777777" w:rsidR="008E2717" w:rsidRDefault="008E2717" w:rsidP="008E2717">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191BC2E5" w14:textId="77777777" w:rsidR="008E2717" w:rsidRDefault="008E2717" w:rsidP="008E2717">
      <w:pPr>
        <w:rPr>
          <w:sz w:val="20"/>
          <w:szCs w:val="20"/>
        </w:rPr>
      </w:pPr>
      <w:r>
        <w:rPr>
          <w:sz w:val="20"/>
          <w:szCs w:val="20"/>
        </w:rPr>
        <w:t>“Service Provider(s)” includes all cellphone carriers, websites, social media sites, email service providers, remote computing services, and all other entities providing electronic communications or electronic storage.</w:t>
      </w:r>
    </w:p>
    <w:p w14:paraId="59108B41" w14:textId="77777777" w:rsidR="008E2717" w:rsidRPr="001962DF" w:rsidRDefault="008E2717" w:rsidP="008E2717">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6ABB2210" w14:textId="77777777" w:rsidR="008E2717" w:rsidRDefault="008E2717" w:rsidP="008E2717">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2816BDC5" w14:textId="77777777" w:rsidR="008E2717" w:rsidRDefault="008E2717" w:rsidP="008E2717">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B7AEF02" w14:textId="77777777" w:rsidR="008E2717" w:rsidRPr="001962DF" w:rsidRDefault="008E2717" w:rsidP="008E2717">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062FDB4C" w14:textId="7B4FBD54" w:rsidR="008E2717" w:rsidRDefault="008E2717" w:rsidP="008E2717">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62577272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4848614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54780615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74FCB598" w14:textId="22AC0439" w:rsidR="008E2717" w:rsidRDefault="003B1F82" w:rsidP="008E2717">
      <w:pPr>
        <w:rPr>
          <w:rFonts w:cstheme="minorHAnsi"/>
          <w:bCs/>
          <w:spacing w:val="-3"/>
          <w:sz w:val="20"/>
          <w:szCs w:val="20"/>
        </w:rPr>
      </w:pPr>
      <w:sdt>
        <w:sdtPr>
          <w:rPr>
            <w:rFonts w:ascii="Times New Roman" w:hAnsi="Times New Roman"/>
            <w:b/>
            <w:spacing w:val="-3"/>
            <w:sz w:val="18"/>
            <w:szCs w:val="18"/>
          </w:rPr>
          <w:id w:val="95815009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sidRPr="00CD76A0">
        <w:rPr>
          <w:rFonts w:cstheme="minorHAnsi"/>
          <w:bCs/>
          <w:spacing w:val="-3"/>
          <w:sz w:val="20"/>
          <w:szCs w:val="20"/>
        </w:rPr>
        <w:t xml:space="preserve">Page 5 is ordered </w:t>
      </w:r>
      <w:r w:rsidR="008E2717" w:rsidRPr="00CD76A0">
        <w:rPr>
          <w:rFonts w:cstheme="minorHAnsi"/>
          <w:b/>
          <w:spacing w:val="-3"/>
          <w:sz w:val="20"/>
          <w:szCs w:val="20"/>
        </w:rPr>
        <w:t>Sealed</w:t>
      </w:r>
      <w:r w:rsidR="008E2717" w:rsidRPr="00CD76A0">
        <w:rPr>
          <w:rFonts w:cstheme="minorHAnsi"/>
          <w:bCs/>
          <w:spacing w:val="-3"/>
          <w:sz w:val="20"/>
          <w:szCs w:val="20"/>
        </w:rPr>
        <w:t xml:space="preserve"> pursuant to EC 1040</w:t>
      </w:r>
      <w:r w:rsidR="008E2717">
        <w:rPr>
          <w:rFonts w:cstheme="minorHAnsi"/>
          <w:bCs/>
          <w:spacing w:val="-3"/>
          <w:sz w:val="20"/>
          <w:szCs w:val="20"/>
        </w:rPr>
        <w:t>.</w:t>
      </w:r>
      <w:r w:rsidR="008E2717">
        <w:rPr>
          <w:rFonts w:cstheme="minorHAnsi"/>
          <w:bCs/>
          <w:spacing w:val="-3"/>
          <w:sz w:val="20"/>
          <w:szCs w:val="20"/>
        </w:rPr>
        <w:tab/>
      </w:r>
      <w:r w:rsidR="008E2717">
        <w:rPr>
          <w:rFonts w:cstheme="minorHAnsi"/>
          <w:bCs/>
          <w:spacing w:val="-3"/>
          <w:sz w:val="20"/>
          <w:szCs w:val="20"/>
        </w:rPr>
        <w:tab/>
      </w:r>
      <w:r w:rsidR="008E2717">
        <w:rPr>
          <w:rFonts w:cstheme="minorHAnsi"/>
          <w:bCs/>
          <w:spacing w:val="-3"/>
          <w:sz w:val="20"/>
          <w:szCs w:val="20"/>
        </w:rPr>
        <w:tab/>
      </w:r>
      <w:r w:rsidR="008E2717">
        <w:rPr>
          <w:rFonts w:cstheme="minorHAnsi"/>
          <w:bCs/>
          <w:spacing w:val="-3"/>
          <w:sz w:val="20"/>
          <w:szCs w:val="20"/>
        </w:rPr>
        <w:tab/>
      </w:r>
      <w:sdt>
        <w:sdtPr>
          <w:rPr>
            <w:rFonts w:cstheme="minorHAnsi"/>
            <w:b/>
            <w:spacing w:val="-3"/>
            <w:sz w:val="18"/>
            <w:szCs w:val="18"/>
          </w:rPr>
          <w:id w:val="2058587297"/>
          <w14:checkbox>
            <w14:checked w14:val="0"/>
            <w14:checkedState w14:val="2612" w14:font="MS Gothic"/>
            <w14:uncheckedState w14:val="2610" w14:font="MS Gothic"/>
          </w14:checkbox>
        </w:sdtPr>
        <w:sdtEndPr/>
        <w:sdtContent>
          <w:r w:rsidR="001105B9">
            <w:rPr>
              <w:rFonts w:ascii="MS Gothic" w:eastAsia="MS Gothic" w:hAnsi="MS Gothic" w:cstheme="minorHAnsi"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Immediate compliance is required.</w:t>
      </w:r>
    </w:p>
    <w:p w14:paraId="1DCF70E5" w14:textId="472B1C11" w:rsidR="008E2717" w:rsidRDefault="003B1F82" w:rsidP="008E2717">
      <w:pPr>
        <w:rPr>
          <w:sz w:val="20"/>
          <w:szCs w:val="20"/>
        </w:rPr>
      </w:pPr>
      <w:sdt>
        <w:sdtPr>
          <w:rPr>
            <w:rFonts w:ascii="Times New Roman" w:hAnsi="Times New Roman"/>
            <w:b/>
            <w:spacing w:val="-3"/>
            <w:sz w:val="18"/>
            <w:szCs w:val="18"/>
          </w:rPr>
          <w:id w:val="-80461919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1962DF">
        <w:rPr>
          <w:sz w:val="20"/>
          <w:szCs w:val="20"/>
        </w:rPr>
        <w:t xml:space="preserve">The </w:t>
      </w:r>
      <w:r w:rsidR="008E2717" w:rsidRPr="0077648F">
        <w:rPr>
          <w:b/>
          <w:bCs/>
          <w:sz w:val="20"/>
          <w:szCs w:val="20"/>
        </w:rPr>
        <w:t>Service Provider</w:t>
      </w:r>
      <w:r w:rsidR="008E2717" w:rsidRPr="001962DF">
        <w:rPr>
          <w:sz w:val="20"/>
          <w:szCs w:val="20"/>
        </w:rPr>
        <w:t xml:space="preserve"> and employees shall </w:t>
      </w:r>
      <w:r w:rsidR="008E2717" w:rsidRPr="0077648F">
        <w:rPr>
          <w:b/>
          <w:bCs/>
          <w:sz w:val="20"/>
          <w:szCs w:val="20"/>
        </w:rPr>
        <w:t>NOT notify</w:t>
      </w:r>
      <w:r w:rsidR="008E2717" w:rsidRPr="001962DF">
        <w:rPr>
          <w:sz w:val="20"/>
          <w:szCs w:val="20"/>
        </w:rPr>
        <w:t xml:space="preserve"> the subscriber or disclose any information about this warrant to the subscriber or any other person, other than to those </w:t>
      </w:r>
      <w:r w:rsidR="00BF7F1D">
        <w:rPr>
          <w:sz w:val="20"/>
          <w:szCs w:val="20"/>
        </w:rPr>
        <w:t>necessary to comply with this warrant</w:t>
      </w:r>
      <w:r w:rsidR="008E2717" w:rsidRPr="001962DF">
        <w:rPr>
          <w:sz w:val="20"/>
          <w:szCs w:val="20"/>
        </w:rPr>
        <w:t xml:space="preserve">, for </w:t>
      </w:r>
      <w:r w:rsidR="008E2717" w:rsidRPr="0077648F">
        <w:rPr>
          <w:b/>
          <w:bCs/>
          <w:sz w:val="20"/>
          <w:szCs w:val="20"/>
        </w:rPr>
        <w:t>90 days</w:t>
      </w:r>
      <w:r w:rsidR="008E2717" w:rsidRPr="001962DF">
        <w:rPr>
          <w:sz w:val="20"/>
          <w:szCs w:val="20"/>
        </w:rPr>
        <w:t>.</w:t>
      </w:r>
    </w:p>
    <w:p w14:paraId="3A2AD197" w14:textId="00F1588C" w:rsidR="008E2717" w:rsidRPr="001962DF" w:rsidRDefault="003B1F82" w:rsidP="008E2717">
      <w:pPr>
        <w:rPr>
          <w:sz w:val="20"/>
          <w:szCs w:val="20"/>
        </w:rPr>
      </w:pPr>
      <w:sdt>
        <w:sdtPr>
          <w:rPr>
            <w:rFonts w:ascii="Times New Roman" w:hAnsi="Times New Roman"/>
            <w:b/>
            <w:spacing w:val="-3"/>
            <w:sz w:val="18"/>
            <w:szCs w:val="18"/>
          </w:rPr>
          <w:id w:val="-162021071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77648F">
        <w:rPr>
          <w:b/>
          <w:bCs/>
          <w:sz w:val="20"/>
          <w:szCs w:val="20"/>
        </w:rPr>
        <w:t>Peace Officers</w:t>
      </w:r>
      <w:r w:rsidR="008E2717">
        <w:rPr>
          <w:sz w:val="20"/>
          <w:szCs w:val="20"/>
        </w:rPr>
        <w:t xml:space="preserve"> executing this warrant</w:t>
      </w:r>
      <w:r w:rsidR="008E2717" w:rsidRPr="001962DF">
        <w:rPr>
          <w:sz w:val="20"/>
          <w:szCs w:val="20"/>
        </w:rPr>
        <w:t xml:space="preserve"> may </w:t>
      </w:r>
      <w:r w:rsidR="008E2717" w:rsidRPr="0077648F">
        <w:rPr>
          <w:b/>
          <w:bCs/>
          <w:sz w:val="20"/>
          <w:szCs w:val="20"/>
        </w:rPr>
        <w:t>delay</w:t>
      </w:r>
      <w:r w:rsidR="008E2717" w:rsidRPr="001962DF">
        <w:rPr>
          <w:sz w:val="20"/>
          <w:szCs w:val="20"/>
        </w:rPr>
        <w:t xml:space="preserve"> PC 1546.2 </w:t>
      </w:r>
      <w:r w:rsidR="008E2717" w:rsidRPr="00C40DEB">
        <w:rPr>
          <w:b/>
          <w:bCs/>
          <w:sz w:val="20"/>
          <w:szCs w:val="20"/>
        </w:rPr>
        <w:t>notification</w:t>
      </w:r>
      <w:r w:rsidR="008E2717" w:rsidRPr="001962DF">
        <w:rPr>
          <w:sz w:val="20"/>
          <w:szCs w:val="20"/>
        </w:rPr>
        <w:t xml:space="preserve"> to the identified target(s) for </w:t>
      </w:r>
      <w:r w:rsidR="008E2717" w:rsidRPr="0077648F">
        <w:rPr>
          <w:b/>
          <w:bCs/>
          <w:sz w:val="20"/>
          <w:szCs w:val="20"/>
        </w:rPr>
        <w:t>90 days</w:t>
      </w:r>
      <w:r w:rsidR="008E2717" w:rsidRPr="001962DF">
        <w:rPr>
          <w:sz w:val="20"/>
          <w:szCs w:val="20"/>
        </w:rPr>
        <w:t>.</w:t>
      </w:r>
    </w:p>
    <w:p w14:paraId="17B763E0" w14:textId="4A3E9033" w:rsidR="008E2717" w:rsidRPr="001962DF" w:rsidRDefault="003B1F82" w:rsidP="008E2717">
      <w:pPr>
        <w:rPr>
          <w:sz w:val="20"/>
          <w:szCs w:val="20"/>
        </w:rPr>
      </w:pPr>
      <w:sdt>
        <w:sdtPr>
          <w:rPr>
            <w:rFonts w:ascii="Times New Roman" w:hAnsi="Times New Roman"/>
            <w:b/>
            <w:spacing w:val="-3"/>
            <w:sz w:val="18"/>
            <w:szCs w:val="18"/>
          </w:rPr>
          <w:id w:val="114624616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Return shall be within 10 days of receipt of data or information.</w:t>
      </w:r>
    </w:p>
    <w:p w14:paraId="717F4FEE" w14:textId="0B33F944" w:rsidR="008E2717" w:rsidRPr="00D83C5F" w:rsidRDefault="003B1F82" w:rsidP="008E2717">
      <w:pPr>
        <w:rPr>
          <w:rFonts w:cstheme="minorHAnsi"/>
          <w:bCs/>
          <w:sz w:val="20"/>
          <w:szCs w:val="20"/>
        </w:rPr>
      </w:pPr>
      <w:sdt>
        <w:sdtPr>
          <w:rPr>
            <w:rFonts w:ascii="Times New Roman" w:hAnsi="Times New Roman"/>
            <w:b/>
            <w:spacing w:val="-3"/>
            <w:sz w:val="18"/>
            <w:szCs w:val="18"/>
          </w:rPr>
          <w:id w:val="168231507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r w:rsidR="008E2717" w:rsidRPr="00D83C5F">
        <w:rPr>
          <w:rFonts w:cstheme="minorHAnsi"/>
          <w:bCs/>
          <w:spacing w:val="-3"/>
          <w:sz w:val="20"/>
          <w:szCs w:val="20"/>
        </w:rPr>
        <w:t>All information in this</w:t>
      </w:r>
      <w:r w:rsidR="008E2717">
        <w:rPr>
          <w:rFonts w:cstheme="minorHAnsi"/>
          <w:bCs/>
          <w:spacing w:val="-3"/>
          <w:sz w:val="20"/>
          <w:szCs w:val="20"/>
        </w:rPr>
        <w:t xml:space="preserve"> document</w:t>
      </w:r>
      <w:r w:rsidR="008E2717" w:rsidRPr="00D83C5F">
        <w:rPr>
          <w:rFonts w:cstheme="minorHAnsi"/>
          <w:bCs/>
          <w:spacing w:val="-3"/>
          <w:sz w:val="20"/>
          <w:szCs w:val="20"/>
        </w:rPr>
        <w:t xml:space="preserve"> is ordered </w:t>
      </w:r>
      <w:r w:rsidR="008E2717" w:rsidRPr="00D83C5F">
        <w:rPr>
          <w:rFonts w:cstheme="minorHAnsi"/>
          <w:b/>
          <w:spacing w:val="-3"/>
          <w:sz w:val="20"/>
          <w:szCs w:val="20"/>
        </w:rPr>
        <w:t xml:space="preserve">SEALED </w:t>
      </w:r>
      <w:r w:rsidR="008E2717" w:rsidRPr="00D83C5F">
        <w:rPr>
          <w:rFonts w:cstheme="minorHAnsi"/>
          <w:bCs/>
          <w:spacing w:val="-3"/>
          <w:sz w:val="20"/>
          <w:szCs w:val="20"/>
        </w:rPr>
        <w:t>until</w:t>
      </w:r>
      <w:r w:rsidR="008E2717">
        <w:rPr>
          <w:rFonts w:cstheme="minorHAnsi"/>
          <w:bCs/>
          <w:spacing w:val="-3"/>
          <w:sz w:val="20"/>
          <w:szCs w:val="20"/>
        </w:rPr>
        <w:t xml:space="preserve"> disclosure is required by</w:t>
      </w:r>
      <w:r w:rsidR="008E2717" w:rsidRPr="00D83C5F">
        <w:rPr>
          <w:rFonts w:cstheme="minorHAnsi"/>
          <w:bCs/>
          <w:spacing w:val="-3"/>
          <w:sz w:val="20"/>
          <w:szCs w:val="20"/>
        </w:rPr>
        <w:t xml:space="preserve"> Gov’t Code 7923.615</w:t>
      </w:r>
      <w:r w:rsidR="008E2717">
        <w:rPr>
          <w:rFonts w:cstheme="minorHAnsi"/>
          <w:bCs/>
          <w:spacing w:val="-3"/>
          <w:sz w:val="20"/>
          <w:szCs w:val="20"/>
        </w:rPr>
        <w:t xml:space="preserve"> or Penal Code 1546.2.</w:t>
      </w:r>
      <w:r w:rsidR="008E2717" w:rsidRPr="00D83C5F">
        <w:rPr>
          <w:rFonts w:cstheme="minorHAnsi"/>
          <w:bCs/>
          <w:spacing w:val="-3"/>
          <w:sz w:val="20"/>
          <w:szCs w:val="20"/>
        </w:rPr>
        <w:t xml:space="preserve">  </w:t>
      </w:r>
    </w:p>
    <w:p w14:paraId="209C0B0E" w14:textId="77777777" w:rsidR="00BF7F1D" w:rsidRDefault="008E2717" w:rsidP="008E2717">
      <w:pPr>
        <w:rPr>
          <w:rFonts w:cstheme="minorHAnsi"/>
          <w:bCs/>
          <w:spacing w:val="-3"/>
          <w:sz w:val="20"/>
          <w:szCs w:val="20"/>
        </w:rPr>
      </w:pPr>
      <w:r w:rsidRPr="00CD76A0">
        <w:rPr>
          <w:rFonts w:cstheme="minorHAnsi"/>
          <w:bCs/>
          <w:spacing w:val="-3"/>
          <w:sz w:val="20"/>
          <w:szCs w:val="20"/>
        </w:rPr>
        <w:t xml:space="preserve">  </w:t>
      </w:r>
    </w:p>
    <w:p w14:paraId="3C2A4935" w14:textId="27952AEA" w:rsidR="008E2717" w:rsidRPr="00CD76A0" w:rsidRDefault="008E2717" w:rsidP="008E2717">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A8A3714848244793AF75E75BDDF88675"/>
        </w:placeholder>
        <w15:appearance w15:val="tags"/>
      </w:sdtPr>
      <w:sdtEndPr/>
      <w:sdtContent>
        <w:p w14:paraId="3D4757E3" w14:textId="1BF39B3B" w:rsidR="008E2717" w:rsidRPr="00525B7D" w:rsidRDefault="008E2717" w:rsidP="003B1F82">
          <w:pPr>
            <w:rPr>
              <w:bCs/>
              <w:sz w:val="20"/>
              <w:szCs w:val="20"/>
              <w:u w:val="single"/>
            </w:rPr>
          </w:pPr>
          <w:r w:rsidRPr="00525B7D">
            <w:rPr>
              <w:sz w:val="20"/>
              <w:szCs w:val="20"/>
              <w:u w:val="single"/>
            </w:rPr>
            <w:t>__________________________</w:t>
          </w:r>
          <w:r w:rsidR="003B1F82">
            <w:rPr>
              <w:sz w:val="20"/>
              <w:szCs w:val="20"/>
              <w:u w:val="single"/>
            </w:rPr>
            <w:t>_________________________________________</w:t>
          </w:r>
          <w:r w:rsidRPr="00525B7D">
            <w:rPr>
              <w:sz w:val="20"/>
              <w:szCs w:val="20"/>
              <w:u w:val="single"/>
            </w:rPr>
            <w:t>______________</w:t>
          </w:r>
        </w:p>
      </w:sdtContent>
    </w:sdt>
    <w:p w14:paraId="070CB7C8" w14:textId="77777777" w:rsidR="003B1F82" w:rsidRPr="001962DF" w:rsidRDefault="003B1F82" w:rsidP="003B1F82">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1F772C59" w14:textId="67201A78" w:rsidR="008E2717" w:rsidRPr="001962DF" w:rsidRDefault="00BF7F1D" w:rsidP="008E2717">
      <w:pPr>
        <w:rPr>
          <w:sz w:val="20"/>
          <w:szCs w:val="20"/>
        </w:rPr>
      </w:pPr>
      <w:r>
        <w:rPr>
          <w:sz w:val="20"/>
          <w:szCs w:val="20"/>
        </w:rPr>
        <w:t xml:space="preserve">                                                                </w:t>
      </w:r>
      <w:r w:rsidR="008E2717" w:rsidRPr="001962DF">
        <w:rPr>
          <w:sz w:val="20"/>
          <w:szCs w:val="20"/>
        </w:rPr>
        <w:t>Judge of the Superior Court of Los Angeles County</w:t>
      </w:r>
    </w:p>
    <w:p w14:paraId="0CB013D6" w14:textId="5B136765" w:rsidR="007F392F" w:rsidRPr="00254D8E" w:rsidRDefault="008E2717" w:rsidP="008E2717">
      <w:pPr>
        <w:jc w:val="center"/>
        <w:rPr>
          <w:rFonts w:ascii="Times New Roman" w:hAnsi="Times New Roman" w:cs="Times New Roman"/>
          <w:sz w:val="20"/>
          <w:szCs w:val="20"/>
        </w:rPr>
      </w:pPr>
      <w:r>
        <w:rPr>
          <w:rFonts w:ascii="Times New Roman" w:hAnsi="Times New Roman" w:cs="Times New Roman"/>
          <w:sz w:val="20"/>
          <w:szCs w:val="20"/>
        </w:rPr>
        <w:br w:type="page"/>
      </w:r>
      <w:r w:rsidR="007F392F" w:rsidRPr="00254D8E">
        <w:rPr>
          <w:rFonts w:ascii="Times New Roman" w:hAnsi="Times New Roman" w:cs="Times New Roman"/>
          <w:sz w:val="20"/>
          <w:szCs w:val="20"/>
        </w:rPr>
        <w:lastRenderedPageBreak/>
        <w:t xml:space="preserve">ADDITIONAL </w:t>
      </w:r>
      <w:r w:rsidR="007128CF">
        <w:rPr>
          <w:rFonts w:ascii="Times New Roman" w:hAnsi="Times New Roman" w:cs="Times New Roman"/>
          <w:sz w:val="20"/>
          <w:szCs w:val="20"/>
        </w:rPr>
        <w:t>REQUESTS</w:t>
      </w:r>
    </w:p>
    <w:p w14:paraId="59F5AAB8" w14:textId="528A559F" w:rsidR="007F392F" w:rsidRDefault="003B1F82"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170025593"/>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07417080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90226438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001089332"/>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84561402"/>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41CC1F64" w14:textId="20FBF4F2" w:rsidR="00B2095B" w:rsidRDefault="003B1F82" w:rsidP="00B2095B">
      <w:pPr>
        <w:rPr>
          <w:rFonts w:ascii="Times New Roman" w:hAnsi="Times New Roman" w:cs="Times New Roman"/>
          <w:b/>
          <w:spacing w:val="-3"/>
          <w:sz w:val="20"/>
          <w:szCs w:val="20"/>
        </w:rPr>
      </w:pPr>
      <w:sdt>
        <w:sdtPr>
          <w:rPr>
            <w:rFonts w:ascii="Times New Roman" w:hAnsi="Times New Roman" w:cs="Times New Roman"/>
            <w:b/>
            <w:spacing w:val="-3"/>
            <w:sz w:val="20"/>
            <w:szCs w:val="20"/>
          </w:rPr>
          <w:id w:val="-1261991394"/>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B2095B" w:rsidRPr="00254D8E">
        <w:rPr>
          <w:rFonts w:ascii="Times New Roman" w:hAnsi="Times New Roman" w:cs="Times New Roman"/>
          <w:b/>
          <w:spacing w:val="-3"/>
          <w:sz w:val="20"/>
          <w:szCs w:val="20"/>
        </w:rPr>
        <w:t xml:space="preserve"> I request</w:t>
      </w:r>
      <w:r w:rsidR="00B2095B">
        <w:rPr>
          <w:rFonts w:ascii="Times New Roman" w:hAnsi="Times New Roman" w:cs="Times New Roman"/>
          <w:b/>
          <w:spacing w:val="-3"/>
          <w:sz w:val="20"/>
          <w:szCs w:val="20"/>
        </w:rPr>
        <w:t xml:space="preserve"> that page 5 be sealed as Official Information pursuant to Evidence Code section 1040.</w:t>
      </w:r>
    </w:p>
    <w:p w14:paraId="274419F5" w14:textId="2036F6F9" w:rsidR="00E65B16" w:rsidRDefault="003B1F82" w:rsidP="00E65B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206410361"/>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520353758"/>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9782280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56676955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2032095"/>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CA391B">
        <w:rPr>
          <w:rFonts w:ascii="Times New Roman" w:hAnsi="Times New Roman" w:cs="Times New Roman"/>
          <w:b/>
          <w:spacing w:val="-3"/>
          <w:sz w:val="20"/>
          <w:szCs w:val="20"/>
        </w:rPr>
        <w:t>, inclusive,</w:t>
      </w:r>
      <w:r w:rsidR="007F392F"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847215839"/>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697371">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454087637"/>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79702841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41197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42350884"/>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kern w:val="0"/>
            <w:sz w:val="20"/>
            <w:szCs w:val="20"/>
            <w14:ligatures w14:val="none"/>
          </w:rPr>
          <w:id w:val="619111695"/>
          <w:placeholder>
            <w:docPart w:val="DefaultPlaceholder_-1854013440"/>
          </w:placeholder>
          <w:text/>
        </w:sdtPr>
        <w:sdtEndPr/>
        <w:sdtContent>
          <w:r w:rsidR="00006B45" w:rsidRPr="00006B45">
            <w:rPr>
              <w:rFonts w:ascii="Times New Roman" w:hAnsi="Times New Roman" w:cs="Times New Roman"/>
              <w:b/>
              <w:spacing w:val="-3"/>
              <w:kern w:val="0"/>
              <w:sz w:val="20"/>
              <w:szCs w:val="20"/>
              <w14:ligatures w14:val="none"/>
            </w:rPr>
            <w:t>___</w:t>
          </w:r>
        </w:sdtContent>
      </w:sdt>
      <w:bookmarkStart w:id="2" w:name="_Hlk152566545"/>
    </w:p>
    <w:p w14:paraId="7FCA81C7" w14:textId="2D55197E" w:rsidR="00E65B16" w:rsidRDefault="003B1F82" w:rsidP="00E65B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599172528"/>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E65B16">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 or the arrest of the suspect(s), whichever is sooner.</w:t>
      </w:r>
    </w:p>
    <w:bookmarkEnd w:id="2"/>
    <w:p w14:paraId="5025D707" w14:textId="1E006B30" w:rsidR="007F392F" w:rsidRPr="00254D8E" w:rsidRDefault="003B1F82"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208953233"/>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574174958"/>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87482058"/>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442503230"/>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906881"/>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56497DC2" w:rsidR="007F392F" w:rsidRPr="00254D8E" w:rsidRDefault="003B1F82"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006932284"/>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w:t>
      </w:r>
      <w:r w:rsidR="00DC7D01" w:rsidRPr="00254D8E">
        <w:rPr>
          <w:rFonts w:ascii="Times New Roman" w:hAnsi="Times New Roman" w:cs="Times New Roman"/>
          <w:b/>
          <w:spacing w:val="-3"/>
          <w:sz w:val="20"/>
          <w:szCs w:val="20"/>
        </w:rPr>
        <w:t>the delay of</w:t>
      </w:r>
      <w:r w:rsidR="007F392F" w:rsidRPr="00254D8E">
        <w:rPr>
          <w:rFonts w:ascii="Times New Roman" w:hAnsi="Times New Roman" w:cs="Times New Roman"/>
          <w:b/>
          <w:spacing w:val="-3"/>
          <w:sz w:val="20"/>
          <w:szCs w:val="20"/>
        </w:rPr>
        <w:t xml:space="preserve">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42C70F8A" w:rsidR="007F392F" w:rsidRPr="00254D8E" w:rsidRDefault="003B1F82"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500471977"/>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749271002"/>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070018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90822771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2297620"/>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B4D6132" w14:textId="034013FF" w:rsidR="006D2843" w:rsidRDefault="003B1F82"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90594445"/>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1105B9" w:rsidRPr="00254D8E">
        <w:rPr>
          <w:rFonts w:ascii="Times New Roman" w:hAnsi="Times New Roman" w:cs="Times New Roman"/>
          <w:b/>
          <w:spacing w:val="-3"/>
          <w:sz w:val="20"/>
          <w:szCs w:val="20"/>
        </w:rPr>
        <w:t>I</w:t>
      </w:r>
      <w:r w:rsidR="001105B9">
        <w:rPr>
          <w:rFonts w:ascii="Times New Roman" w:hAnsi="Times New Roman" w:cs="Times New Roman"/>
          <w:b/>
          <w:spacing w:val="-3"/>
          <w:kern w:val="0"/>
          <w:sz w:val="20"/>
          <w:szCs w:val="20"/>
          <w14:ligatures w14:val="none"/>
        </w:rPr>
        <w:t xml:space="preserve"> have listed other requests on Appendix A.</w:t>
      </w:r>
    </w:p>
    <w:p w14:paraId="7FF4E625" w14:textId="7A6E5D10" w:rsidR="007128CF" w:rsidRPr="007128CF" w:rsidRDefault="007128CF" w:rsidP="007128CF">
      <w:pPr>
        <w:pStyle w:val="NormalWeb"/>
        <w:spacing w:line="240" w:lineRule="auto"/>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PENAL CODE 1546.1(d)(2)</w:t>
      </w:r>
    </w:p>
    <w:p w14:paraId="05461B99" w14:textId="3849BD6E"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are authorized to 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bookmarkEnd w:id="1"/>
    <w:p w14:paraId="626FFE0B" w14:textId="77777777" w:rsidR="00C552BF" w:rsidRPr="00200883" w:rsidRDefault="00C552BF" w:rsidP="00C552BF">
      <w:pPr>
        <w:contextualSpacing/>
        <w:jc w:val="center"/>
        <w:rPr>
          <w:rFonts w:cs="Arial"/>
          <w:b/>
          <w:bCs/>
          <w:sz w:val="20"/>
          <w:u w:val="single"/>
        </w:rPr>
      </w:pPr>
      <w:r>
        <w:rPr>
          <w:rFonts w:cs="Arial"/>
          <w:b/>
          <w:bCs/>
          <w:sz w:val="20"/>
          <w:u w:val="single"/>
        </w:rPr>
        <w:t>DELAY OF SEARCH WARRANT RETURN</w:t>
      </w:r>
    </w:p>
    <w:p w14:paraId="7D71CFB9" w14:textId="77777777" w:rsidR="00C552BF" w:rsidRPr="00730D07" w:rsidRDefault="00C552BF" w:rsidP="00C552BF">
      <w:pPr>
        <w:contextualSpacing/>
        <w:jc w:val="center"/>
        <w:rPr>
          <w:rFonts w:cs="Arial"/>
          <w:sz w:val="20"/>
        </w:rPr>
      </w:pPr>
    </w:p>
    <w:p w14:paraId="123AE359" w14:textId="2229DECD" w:rsidR="00C552BF" w:rsidRDefault="00C552BF" w:rsidP="00C552BF">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sidR="00614BD1">
        <w:rPr>
          <w:rFonts w:cs="Arial"/>
          <w:sz w:val="20"/>
          <w:szCs w:val="20"/>
        </w:rPr>
        <w:t>,</w:t>
      </w:r>
      <w:r w:rsidRPr="00735A50">
        <w:rPr>
          <w:rFonts w:cs="Arial"/>
          <w:sz w:val="20"/>
          <w:szCs w:val="20"/>
        </w:rPr>
        <w:t xml:space="preserve"> to search for, compile</w:t>
      </w:r>
      <w:r w:rsidR="00614BD1">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sidR="0060050B">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7830799D" w14:textId="77777777" w:rsidR="00C552BF" w:rsidRPr="00A537AD" w:rsidRDefault="00C552BF" w:rsidP="00C552BF">
      <w:pPr>
        <w:jc w:val="center"/>
        <w:rPr>
          <w:rFonts w:cs="Arial"/>
          <w:b/>
          <w:bCs/>
          <w:sz w:val="20"/>
          <w:szCs w:val="20"/>
          <w:u w:val="single"/>
        </w:rPr>
      </w:pPr>
      <w:r>
        <w:rPr>
          <w:rFonts w:cs="Arial"/>
          <w:b/>
          <w:bCs/>
          <w:sz w:val="20"/>
          <w:szCs w:val="20"/>
          <w:u w:val="single"/>
        </w:rPr>
        <w:t>NON-DISCLOSURE AND DELAY OF NOTIFICATION</w:t>
      </w:r>
    </w:p>
    <w:p w14:paraId="76B66349" w14:textId="77777777" w:rsidR="00C552BF" w:rsidRPr="00200883" w:rsidRDefault="00C552BF" w:rsidP="00C552BF">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4E0BCD0C" w14:textId="77777777" w:rsidR="00C552BF" w:rsidRPr="00A537AD" w:rsidRDefault="00C552BF" w:rsidP="00C552BF">
      <w:pPr>
        <w:tabs>
          <w:tab w:val="left" w:pos="-1080"/>
        </w:tabs>
        <w:ind w:right="720"/>
        <w:jc w:val="center"/>
        <w:rPr>
          <w:rFonts w:cs="Arial"/>
          <w:b/>
          <w:bCs/>
          <w:sz w:val="20"/>
          <w:szCs w:val="20"/>
          <w:u w:val="single"/>
        </w:rPr>
      </w:pPr>
      <w:r>
        <w:rPr>
          <w:rFonts w:cs="Arial"/>
          <w:b/>
          <w:bCs/>
          <w:sz w:val="20"/>
          <w:szCs w:val="20"/>
          <w:u w:val="single"/>
        </w:rPr>
        <w:t>NIGHT SERVICE</w:t>
      </w:r>
    </w:p>
    <w:p w14:paraId="35C623FF" w14:textId="3C259D41" w:rsidR="00C552BF" w:rsidRDefault="00C552BF" w:rsidP="00C552BF">
      <w:pPr>
        <w:rPr>
          <w:sz w:val="20"/>
          <w:szCs w:val="20"/>
          <w:u w:val="single"/>
        </w:rPr>
      </w:pPr>
      <w:r>
        <w:rPr>
          <w:sz w:val="20"/>
          <w:szCs w:val="20"/>
        </w:rPr>
        <w:t>Your Affiant may request that night service be authorized allowing service of the Search Warrant to Service Provider’s Subpoena Compliance at any time, day or night</w:t>
      </w:r>
      <w:r w:rsidR="0060050B">
        <w:rPr>
          <w:sz w:val="20"/>
          <w:szCs w:val="20"/>
        </w:rPr>
        <w:t>,</w:t>
      </w:r>
      <w:r>
        <w:rPr>
          <w:sz w:val="20"/>
          <w:szCs w:val="20"/>
        </w:rPr>
        <w:t xml:space="preserve">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697371">
        <w:rPr>
          <w:sz w:val="20"/>
          <w:szCs w:val="20"/>
        </w:rPr>
        <w:t>.</w:t>
      </w:r>
    </w:p>
    <w:p w14:paraId="2C033F97" w14:textId="1D5020C6" w:rsidR="006A072B" w:rsidRPr="00735A50" w:rsidRDefault="00E8570C" w:rsidP="00BA0CFD">
      <w:pPr>
        <w:jc w:val="center"/>
        <w:rPr>
          <w:rFonts w:cs="Arial"/>
          <w:b/>
          <w:sz w:val="20"/>
          <w:szCs w:val="20"/>
          <w:u w:val="single"/>
        </w:rPr>
      </w:pPr>
      <w:r>
        <w:rPr>
          <w:rFonts w:cs="Arial"/>
          <w:b/>
          <w:sz w:val="20"/>
          <w:szCs w:val="20"/>
          <w:u w:val="single"/>
        </w:rPr>
        <w:br w:type="page"/>
      </w:r>
      <w:r w:rsidR="006A072B" w:rsidRPr="00735A50">
        <w:rPr>
          <w:rFonts w:cs="Arial"/>
          <w:b/>
          <w:sz w:val="20"/>
          <w:szCs w:val="20"/>
          <w:u w:val="single"/>
        </w:rPr>
        <w:lastRenderedPageBreak/>
        <w:t>SCOPE OF SEARCH</w:t>
      </w:r>
    </w:p>
    <w:p w14:paraId="391620A0" w14:textId="5F55354F" w:rsidR="00A65942" w:rsidRDefault="006A072B" w:rsidP="00625B43">
      <w:pPr>
        <w:rPr>
          <w:rFonts w:cs="Arial"/>
          <w:sz w:val="20"/>
          <w:szCs w:val="20"/>
        </w:rPr>
      </w:pPr>
      <w:r w:rsidRPr="00735A50">
        <w:rPr>
          <w:rFonts w:cs="Arial"/>
          <w:sz w:val="20"/>
          <w:szCs w:val="20"/>
        </w:rPr>
        <w:t>Th</w:t>
      </w:r>
      <w:r w:rsidR="00625B43">
        <w:rPr>
          <w:rFonts w:cs="Arial"/>
          <w:sz w:val="20"/>
          <w:szCs w:val="20"/>
        </w:rPr>
        <w:t>e first two stages of the Geofence involved in this case</w:t>
      </w:r>
      <w:r w:rsidRPr="00735A50">
        <w:rPr>
          <w:rFonts w:cs="Arial"/>
          <w:sz w:val="20"/>
          <w:szCs w:val="20"/>
        </w:rPr>
        <w:t xml:space="preserve"> utilize</w:t>
      </w:r>
      <w:r w:rsidR="00625B43">
        <w:rPr>
          <w:rFonts w:cs="Arial"/>
          <w:sz w:val="20"/>
          <w:szCs w:val="20"/>
        </w:rPr>
        <w:t>d</w:t>
      </w:r>
      <w:r w:rsidRPr="00735A50">
        <w:rPr>
          <w:rFonts w:cs="Arial"/>
          <w:sz w:val="20"/>
          <w:szCs w:val="20"/>
        </w:rPr>
        <w:t xml:space="preserve"> </w:t>
      </w:r>
      <w:r w:rsidR="008126F1">
        <w:rPr>
          <w:rFonts w:cs="Arial"/>
          <w:sz w:val="20"/>
          <w:szCs w:val="20"/>
        </w:rPr>
        <w:t>Service Provider’s</w:t>
      </w:r>
      <w:r w:rsidRPr="00735A50">
        <w:rPr>
          <w:rFonts w:cs="Arial"/>
          <w:sz w:val="20"/>
          <w:szCs w:val="20"/>
        </w:rPr>
        <w:t xml:space="preserve">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w:t>
      </w:r>
      <w:r w:rsidR="00625B43">
        <w:rPr>
          <w:rFonts w:cs="Arial"/>
          <w:sz w:val="20"/>
          <w:szCs w:val="20"/>
        </w:rPr>
        <w:t>ed</w:t>
      </w:r>
      <w:r w:rsidRPr="00735A50">
        <w:rPr>
          <w:rFonts w:cs="Arial"/>
          <w:sz w:val="20"/>
          <w:szCs w:val="20"/>
        </w:rPr>
        <w:t xml:space="preserve"> to be able to identify possible suspects involved in the crime.</w:t>
      </w:r>
      <w:r w:rsidR="00625B43">
        <w:rPr>
          <w:rFonts w:cs="Arial"/>
          <w:sz w:val="20"/>
          <w:szCs w:val="20"/>
        </w:rPr>
        <w:t xml:space="preserve"> This Stage 3 application seeks to obtain identifying information on the devices which were identified by the Stage 2 search warrant.</w:t>
      </w:r>
    </w:p>
    <w:p w14:paraId="07485CA9" w14:textId="77777777" w:rsidR="00625B43" w:rsidRDefault="00625B43" w:rsidP="00625B43">
      <w:pPr>
        <w:rPr>
          <w:rFonts w:cs="Arial"/>
          <w:b/>
          <w:sz w:val="20"/>
          <w:szCs w:val="20"/>
          <w:u w:val="single"/>
        </w:rPr>
      </w:pPr>
    </w:p>
    <w:p w14:paraId="58B750E9" w14:textId="20DDC89F" w:rsidR="006A072B" w:rsidRDefault="006A072B" w:rsidP="006A072B">
      <w:pPr>
        <w:jc w:val="center"/>
        <w:rPr>
          <w:rFonts w:cs="Arial"/>
          <w:b/>
          <w:sz w:val="20"/>
          <w:szCs w:val="20"/>
          <w:u w:val="single"/>
        </w:rPr>
      </w:pPr>
      <w:r>
        <w:rPr>
          <w:rFonts w:cs="Arial"/>
          <w:b/>
          <w:sz w:val="20"/>
          <w:szCs w:val="20"/>
          <w:u w:val="single"/>
        </w:rPr>
        <w:t xml:space="preserve">STORED DATA AVAILABLE TO </w:t>
      </w:r>
      <w:r w:rsidR="000D73D6">
        <w:rPr>
          <w:rFonts w:cs="Arial"/>
          <w:b/>
          <w:sz w:val="20"/>
          <w:szCs w:val="20"/>
          <w:u w:val="single"/>
        </w:rPr>
        <w:t>SERVICE PROVIDER</w:t>
      </w:r>
    </w:p>
    <w:p w14:paraId="2E57D7EA" w14:textId="1D24C293" w:rsidR="00A677E5" w:rsidRDefault="00A677E5" w:rsidP="00A677E5">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 xml:space="preserve">Some factory-installed and user-installed </w:t>
      </w:r>
      <w:r w:rsidR="004F6B51">
        <w:rPr>
          <w:rFonts w:cs="Arial"/>
          <w:sz w:val="20"/>
          <w:szCs w:val="20"/>
        </w:rPr>
        <w:t xml:space="preserve">applications </w:t>
      </w:r>
      <w:r>
        <w:rPr>
          <w:rFonts w:cs="Arial"/>
          <w:sz w:val="20"/>
          <w:szCs w:val="20"/>
        </w:rPr>
        <w:t>utilize this capability to provide directions or other information.</w:t>
      </w:r>
      <w:r w:rsidRPr="00735A50">
        <w:rPr>
          <w:rFonts w:cs="Arial"/>
          <w:sz w:val="20"/>
          <w:szCs w:val="20"/>
        </w:rPr>
        <w:t xml:space="preserve"> </w:t>
      </w:r>
    </w:p>
    <w:p w14:paraId="7B03089E" w14:textId="77777777" w:rsidR="00A677E5" w:rsidRDefault="00A677E5" w:rsidP="00A677E5">
      <w:pPr>
        <w:rPr>
          <w:rFonts w:cs="Arial"/>
          <w:sz w:val="20"/>
          <w:szCs w:val="20"/>
        </w:rPr>
      </w:pPr>
      <w:r w:rsidRPr="00735A50">
        <w:rPr>
          <w:rFonts w:cs="Arial"/>
          <w:sz w:val="20"/>
          <w:szCs w:val="20"/>
        </w:rPr>
        <w:t xml:space="preserve">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3E6E82B8" w14:textId="13348526" w:rsidR="00A677E5" w:rsidRDefault="00EE66D4" w:rsidP="00A677E5">
      <w:pPr>
        <w:rPr>
          <w:rFonts w:cs="Arial"/>
          <w:sz w:val="20"/>
          <w:szCs w:val="20"/>
        </w:rPr>
      </w:pPr>
      <w:r>
        <w:rPr>
          <w:rFonts w:cs="Arial"/>
          <w:sz w:val="20"/>
          <w:szCs w:val="20"/>
        </w:rPr>
        <w:t>T</w:t>
      </w:r>
      <w:r w:rsidR="00A677E5">
        <w:rPr>
          <w:rFonts w:cs="Arial"/>
          <w:sz w:val="20"/>
          <w:szCs w:val="20"/>
        </w:rPr>
        <w:t xml:space="preserve">he Service Provider is able to translate the IMEI and/or other numeric or alphanumeric </w:t>
      </w:r>
      <w:r w:rsidR="0035733D">
        <w:rPr>
          <w:rFonts w:cs="Arial"/>
          <w:sz w:val="20"/>
          <w:szCs w:val="20"/>
        </w:rPr>
        <w:t>Device ID</w:t>
      </w:r>
      <w:r w:rsidR="00A677E5">
        <w:rPr>
          <w:rFonts w:cs="Arial"/>
          <w:sz w:val="20"/>
          <w:szCs w:val="20"/>
        </w:rPr>
        <w:t xml:space="preserve"> to a specific subscriber</w:t>
      </w:r>
      <w:r w:rsidR="001375DE">
        <w:rPr>
          <w:rFonts w:cs="Arial"/>
          <w:sz w:val="20"/>
          <w:szCs w:val="20"/>
        </w:rPr>
        <w:t>.</w:t>
      </w:r>
      <w:r w:rsidR="00A677E5">
        <w:rPr>
          <w:rFonts w:cs="Arial"/>
          <w:sz w:val="20"/>
          <w:szCs w:val="20"/>
        </w:rPr>
        <w:t xml:space="preserve"> </w:t>
      </w:r>
      <w:r w:rsidR="001375DE">
        <w:rPr>
          <w:rFonts w:cs="Arial"/>
          <w:sz w:val="20"/>
          <w:szCs w:val="20"/>
        </w:rPr>
        <w:t>T</w:t>
      </w:r>
      <w:r w:rsidR="00A677E5">
        <w:rPr>
          <w:rFonts w:cs="Arial"/>
          <w:sz w:val="20"/>
          <w:szCs w:val="20"/>
        </w:rPr>
        <w:t>his warrant seek</w:t>
      </w:r>
      <w:r>
        <w:rPr>
          <w:rFonts w:cs="Arial"/>
          <w:sz w:val="20"/>
          <w:szCs w:val="20"/>
        </w:rPr>
        <w:t>s</w:t>
      </w:r>
      <w:r w:rsidR="00A677E5">
        <w:rPr>
          <w:rFonts w:cs="Arial"/>
          <w:sz w:val="20"/>
          <w:szCs w:val="20"/>
        </w:rPr>
        <w:t xml:space="preserve"> subscriber identification.</w:t>
      </w:r>
    </w:p>
    <w:p w14:paraId="4314D5E3" w14:textId="77777777" w:rsidR="00A677E5" w:rsidRDefault="00A677E5" w:rsidP="006A072B">
      <w:pPr>
        <w:rPr>
          <w:rFonts w:cs="Arial"/>
          <w:sz w:val="20"/>
          <w:szCs w:val="20"/>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1A44F459" w14:textId="77777777" w:rsidR="009139CC" w:rsidRPr="009139CC" w:rsidRDefault="009139CC" w:rsidP="009139CC">
      <w:pPr>
        <w:rPr>
          <w:rFonts w:cstheme="minorHAnsi"/>
          <w:bCs/>
          <w:sz w:val="20"/>
          <w:szCs w:val="20"/>
        </w:rPr>
      </w:pPr>
      <w:r w:rsidRPr="009139CC">
        <w:rPr>
          <w:rFonts w:cstheme="minorHAnsi"/>
          <w:bCs/>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18582F7B" w14:textId="77777777" w:rsidR="009139CC" w:rsidRDefault="009139CC" w:rsidP="006A072B">
      <w:pPr>
        <w:rPr>
          <w:rFonts w:cs="Arial"/>
          <w:sz w:val="20"/>
          <w:szCs w:val="20"/>
        </w:rPr>
      </w:pPr>
    </w:p>
    <w:p w14:paraId="2C4C39F6" w14:textId="77777777" w:rsidR="00E65B16" w:rsidRPr="00697371" w:rsidRDefault="00E65B16" w:rsidP="00E65B16">
      <w:pPr>
        <w:jc w:val="center"/>
        <w:rPr>
          <w:rFonts w:cstheme="minorHAnsi"/>
          <w:b/>
          <w:bCs/>
          <w:sz w:val="20"/>
          <w:szCs w:val="20"/>
          <w:u w:val="single"/>
        </w:rPr>
      </w:pPr>
      <w:bookmarkStart w:id="3" w:name="_Hlk152579974"/>
      <w:r w:rsidRPr="00697371">
        <w:rPr>
          <w:rFonts w:cstheme="minorHAnsi"/>
          <w:b/>
          <w:bCs/>
          <w:sz w:val="20"/>
          <w:szCs w:val="20"/>
          <w:u w:val="single"/>
        </w:rPr>
        <w:t>INTEGRITY OF AN INVESTIGATION</w:t>
      </w:r>
    </w:p>
    <w:bookmarkEnd w:id="3"/>
    <w:p w14:paraId="0B5CB704" w14:textId="7AD6A35B" w:rsidR="00762A0E" w:rsidRPr="00304F39" w:rsidRDefault="00762A0E" w:rsidP="00762A0E">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I request that, as an exception to Penal Code 1534(a), that this document and the Return, be temporarily sealed and not made public until disclosure is required by Government Code section 7923.615 or Penal Code section 1546.2.</w:t>
      </w:r>
    </w:p>
    <w:p w14:paraId="217950B6" w14:textId="77777777" w:rsidR="00A65942" w:rsidRDefault="00A65942">
      <w:pPr>
        <w:rPr>
          <w:rFonts w:cs="Arial"/>
          <w:b/>
          <w:sz w:val="20"/>
          <w:szCs w:val="20"/>
          <w:u w:val="single"/>
        </w:rPr>
      </w:pPr>
      <w:r>
        <w:rPr>
          <w:rFonts w:cs="Arial"/>
          <w:b/>
          <w:sz w:val="20"/>
          <w:szCs w:val="20"/>
          <w:u w:val="single"/>
        </w:rPr>
        <w:br w:type="page"/>
      </w:r>
    </w:p>
    <w:p w14:paraId="3D6440D0" w14:textId="35CEDBBE" w:rsidR="006A072B" w:rsidRPr="00730D07" w:rsidRDefault="006A072B" w:rsidP="00D05F3D">
      <w:pPr>
        <w:tabs>
          <w:tab w:val="left" w:pos="0"/>
        </w:tabs>
        <w:jc w:val="center"/>
        <w:rPr>
          <w:rFonts w:cs="Arial"/>
          <w:b/>
          <w:sz w:val="20"/>
          <w:u w:val="single"/>
        </w:rPr>
      </w:pPr>
      <w:r w:rsidRPr="00730D07">
        <w:rPr>
          <w:rFonts w:cs="Arial"/>
          <w:b/>
          <w:sz w:val="20"/>
          <w:u w:val="single"/>
        </w:rPr>
        <w:lastRenderedPageBreak/>
        <w:t>GEOFENCE PRODUCTION PROTOCOL/ANALYSIS PROCESS</w:t>
      </w:r>
    </w:p>
    <w:p w14:paraId="7B5DE01C" w14:textId="6A79A7DA" w:rsidR="006A072B" w:rsidRPr="00730D07" w:rsidRDefault="006A072B" w:rsidP="006A072B">
      <w:pPr>
        <w:tabs>
          <w:tab w:val="left" w:pos="0"/>
        </w:tabs>
        <w:rPr>
          <w:rFonts w:cs="Arial"/>
          <w:bCs/>
          <w:sz w:val="20"/>
        </w:rPr>
      </w:pPr>
      <w:r w:rsidRPr="00730D07">
        <w:rPr>
          <w:rFonts w:cs="Arial"/>
          <w:bCs/>
          <w:sz w:val="20"/>
        </w:rPr>
        <w:t xml:space="preserve">The process to obtain reverse location search data, commonly referred to as a geofence, from </w:t>
      </w:r>
      <w:r w:rsidR="00B42062">
        <w:rPr>
          <w:rFonts w:cs="Arial"/>
          <w:bCs/>
          <w:sz w:val="20"/>
        </w:rPr>
        <w:t>a Service Provider</w:t>
      </w:r>
      <w:r w:rsidR="007F5504">
        <w:rPr>
          <w:rFonts w:cs="Arial"/>
          <w:bCs/>
          <w:sz w:val="20"/>
        </w:rPr>
        <w:t>,</w:t>
      </w:r>
      <w:r w:rsidRPr="00730D07">
        <w:rPr>
          <w:rFonts w:cs="Arial"/>
          <w:bCs/>
          <w:sz w:val="20"/>
        </w:rPr>
        <w:t xml:space="preserve"> is broken down into a </w:t>
      </w:r>
      <w:r w:rsidR="00427B05" w:rsidRPr="00730D07">
        <w:rPr>
          <w:rFonts w:cs="Arial"/>
          <w:bCs/>
          <w:sz w:val="20"/>
        </w:rPr>
        <w:t>three-stage</w:t>
      </w:r>
      <w:r w:rsidRPr="00730D07">
        <w:rPr>
          <w:rFonts w:cs="Arial"/>
          <w:bCs/>
          <w:sz w:val="20"/>
        </w:rPr>
        <w:t xml:space="preserve"> process. The primary purpose of this is to protect the privacy interests of </w:t>
      </w:r>
      <w:r w:rsidR="00B95512">
        <w:rPr>
          <w:rFonts w:cs="Arial"/>
          <w:bCs/>
          <w:sz w:val="20"/>
        </w:rPr>
        <w:t>subscribers</w:t>
      </w:r>
      <w:r w:rsidRPr="00730D07">
        <w:rPr>
          <w:rFonts w:cs="Arial"/>
          <w:bCs/>
          <w:sz w:val="20"/>
        </w:rPr>
        <w:t>. In the first two stages of the process, the information is anonym</w:t>
      </w:r>
      <w:r w:rsidR="00D23C4B">
        <w:rPr>
          <w:rFonts w:cs="Arial"/>
          <w:bCs/>
          <w:sz w:val="20"/>
        </w:rPr>
        <w:t>ous</w:t>
      </w:r>
      <w:r w:rsidRPr="00730D07">
        <w:rPr>
          <w:rFonts w:cs="Arial"/>
          <w:bCs/>
          <w:sz w:val="20"/>
        </w:rPr>
        <w:t xml:space="preserve">. The only data provided by </w:t>
      </w:r>
      <w:r w:rsidR="00DC442D">
        <w:rPr>
          <w:rFonts w:cs="Arial"/>
          <w:bCs/>
          <w:sz w:val="20"/>
        </w:rPr>
        <w:t>the Service Provider</w:t>
      </w:r>
      <w:r w:rsidRPr="00730D07">
        <w:rPr>
          <w:rFonts w:cs="Arial"/>
          <w:bCs/>
          <w:sz w:val="20"/>
        </w:rPr>
        <w:t xml:space="preserve"> in the first two stages </w:t>
      </w:r>
      <w:r w:rsidR="00D23C4B">
        <w:rPr>
          <w:rFonts w:cs="Arial"/>
          <w:bCs/>
          <w:sz w:val="20"/>
        </w:rPr>
        <w:t>are</w:t>
      </w:r>
      <w:r w:rsidRPr="00730D07">
        <w:rPr>
          <w:rFonts w:cs="Arial"/>
          <w:bCs/>
          <w:sz w:val="20"/>
        </w:rPr>
        <w:t xml:space="preserve"> Device IDs and the location history of those Device IDs based on the limited Initial Search Parameters.</w:t>
      </w:r>
    </w:p>
    <w:p w14:paraId="492E9ACC" w14:textId="59D32717" w:rsidR="006A072B" w:rsidRPr="00730D07" w:rsidRDefault="006A072B" w:rsidP="006A072B">
      <w:pPr>
        <w:contextualSpacing/>
        <w:rPr>
          <w:rFonts w:cs="Arial"/>
          <w:bCs/>
          <w:sz w:val="20"/>
        </w:rPr>
      </w:pPr>
      <w:r w:rsidRPr="00730D07">
        <w:rPr>
          <w:rFonts w:cs="Arial"/>
          <w:bCs/>
          <w:sz w:val="20"/>
        </w:rPr>
        <w:t>A Device ID is a</w:t>
      </w:r>
      <w:r w:rsidR="001D5D9D">
        <w:rPr>
          <w:rFonts w:cs="Arial"/>
          <w:bCs/>
          <w:sz w:val="20"/>
        </w:rPr>
        <w:t xml:space="preserve"> numeric or</w:t>
      </w:r>
      <w:r w:rsidRPr="00730D07">
        <w:rPr>
          <w:rFonts w:cs="Arial"/>
          <w:bCs/>
          <w:sz w:val="20"/>
        </w:rPr>
        <w:t xml:space="preserve"> alphanumeric string of characters, assigned by </w:t>
      </w:r>
      <w:r w:rsidR="00FD40D2">
        <w:rPr>
          <w:rFonts w:cs="Arial"/>
          <w:bCs/>
          <w:sz w:val="20"/>
        </w:rPr>
        <w:t>the Service Provider</w:t>
      </w:r>
      <w:r w:rsidRPr="00730D07">
        <w:rPr>
          <w:rFonts w:cs="Arial"/>
          <w:bCs/>
          <w:sz w:val="20"/>
        </w:rPr>
        <w:t xml:space="preserve"> to a device to uniquely identify it to </w:t>
      </w:r>
      <w:r w:rsidR="00FD40D2">
        <w:rPr>
          <w:rFonts w:cs="Arial"/>
          <w:bCs/>
          <w:sz w:val="20"/>
        </w:rPr>
        <w:t>Service Provider</w:t>
      </w:r>
      <w:r w:rsidRPr="00730D07">
        <w:rPr>
          <w:rFonts w:cs="Arial"/>
          <w:bCs/>
          <w:sz w:val="20"/>
        </w:rPr>
        <w:t xml:space="preserve">. The Device ID is meaningless to anyone other than </w:t>
      </w:r>
      <w:r w:rsidR="00FD40D2">
        <w:rPr>
          <w:rFonts w:cs="Arial"/>
          <w:bCs/>
          <w:sz w:val="20"/>
        </w:rPr>
        <w:t>Service Provider</w:t>
      </w:r>
      <w:r w:rsidRPr="00730D07">
        <w:rPr>
          <w:rFonts w:cs="Arial"/>
          <w:bCs/>
          <w:sz w:val="20"/>
        </w:rPr>
        <w:t xml:space="preserve">. It cannot be used to identify an individual, or an individual’s device, without further information from </w:t>
      </w:r>
      <w:r w:rsidR="00CD6BEC">
        <w:rPr>
          <w:rFonts w:cs="Arial"/>
          <w:bCs/>
          <w:sz w:val="20"/>
        </w:rPr>
        <w:t>the Service</w:t>
      </w:r>
      <w:r w:rsidR="00FD40D2">
        <w:rPr>
          <w:rFonts w:cs="Arial"/>
          <w:bCs/>
          <w:sz w:val="20"/>
        </w:rPr>
        <w:t xml:space="preserve"> Provider</w:t>
      </w:r>
      <w:r w:rsidRPr="00730D07">
        <w:rPr>
          <w:rFonts w:cs="Arial"/>
          <w:bCs/>
          <w:sz w:val="20"/>
        </w:rPr>
        <w:t xml:space="preserve">. This is done purposely to protect the identity of the </w:t>
      </w:r>
      <w:r w:rsidR="00FD40D2">
        <w:rPr>
          <w:rFonts w:cs="Arial"/>
          <w:bCs/>
          <w:sz w:val="20"/>
        </w:rPr>
        <w:t>Service Provider</w:t>
      </w:r>
      <w:r w:rsidRPr="00730D07">
        <w:rPr>
          <w:rFonts w:cs="Arial"/>
          <w:bCs/>
          <w:sz w:val="20"/>
        </w:rPr>
        <w:t xml:space="preserve"> account holder. No account holder information, such as name, date of birth, email address, phone number, device information, or any other personal information is provided in Stage</w:t>
      </w:r>
      <w:r w:rsidR="0049067C">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7EA0AC9C"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sidR="00FD40D2">
        <w:rPr>
          <w:rFonts w:cs="Arial"/>
          <w:bCs/>
          <w:sz w:val="20"/>
        </w:rPr>
        <w:t>Service Provider</w:t>
      </w:r>
      <w:r w:rsidRPr="00730D07">
        <w:rPr>
          <w:rFonts w:cs="Arial"/>
          <w:bCs/>
          <w:sz w:val="20"/>
        </w:rPr>
        <w:t xml:space="preserve"> responds to the search warrant for Device IDs and location history data based on the Initial Search Parameters. Once that data is obtained, it will be compared with the information that </w:t>
      </w:r>
      <w:r w:rsidR="00614BD1">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sidR="00FD40D2">
        <w:rPr>
          <w:rFonts w:cs="Arial"/>
          <w:bCs/>
          <w:sz w:val="20"/>
        </w:rPr>
        <w:t>numerous</w:t>
      </w:r>
      <w:r w:rsidRPr="00730D07">
        <w:rPr>
          <w:rFonts w:cs="Arial"/>
          <w:bCs/>
          <w:sz w:val="20"/>
        </w:rPr>
        <w:t xml:space="preserve"> Device IDs in Stage 1.  </w:t>
      </w:r>
      <w:r w:rsidR="00FD40D2">
        <w:rPr>
          <w:rFonts w:cs="Arial"/>
          <w:bCs/>
          <w:sz w:val="20"/>
        </w:rPr>
        <w:t>Most</w:t>
      </w:r>
      <w:r w:rsidRPr="00730D07">
        <w:rPr>
          <w:rFonts w:cs="Arial"/>
          <w:bCs/>
          <w:sz w:val="20"/>
        </w:rPr>
        <w:t xml:space="preserve"> of</w:t>
      </w:r>
      <w:r w:rsidR="00FD40D2">
        <w:rPr>
          <w:rFonts w:cs="Arial"/>
          <w:bCs/>
          <w:sz w:val="20"/>
        </w:rPr>
        <w:t xml:space="preserve"> the</w:t>
      </w:r>
      <w:r w:rsidRPr="00730D07">
        <w:rPr>
          <w:rFonts w:cs="Arial"/>
          <w:bCs/>
          <w:sz w:val="20"/>
        </w:rPr>
        <w:t xml:space="preserve"> Device IDs detected in Stage 1 are eliminated during the analysis. </w:t>
      </w:r>
      <w:r w:rsidR="008223CC">
        <w:rPr>
          <w:rFonts w:cs="Arial"/>
          <w:bCs/>
          <w:sz w:val="20"/>
        </w:rPr>
        <w:t>If the devices detected is sufficiently limited, a Stage 3 warrant may be sought.</w:t>
      </w:r>
    </w:p>
    <w:p w14:paraId="7D7C1819" w14:textId="77777777" w:rsidR="006A072B" w:rsidRPr="00730D07" w:rsidRDefault="006A072B" w:rsidP="006A072B">
      <w:pPr>
        <w:contextualSpacing/>
        <w:rPr>
          <w:rFonts w:cs="Arial"/>
          <w:bCs/>
          <w:sz w:val="20"/>
        </w:rPr>
      </w:pPr>
    </w:p>
    <w:p w14:paraId="1CB5660E" w14:textId="19781B2B"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780385">
        <w:rPr>
          <w:rFonts w:cs="Arial"/>
          <w:bCs/>
          <w:sz w:val="20"/>
        </w:rPr>
        <w:t xml:space="preserve"> or other parameters</w:t>
      </w:r>
      <w:r w:rsidRPr="00730D07">
        <w:rPr>
          <w:rFonts w:cs="Arial"/>
          <w:bCs/>
          <w:sz w:val="20"/>
        </w:rPr>
        <w:t xml:space="preserve"> for the small number of Device </w:t>
      </w:r>
      <w:r w:rsidR="00FD40D2">
        <w:rPr>
          <w:rFonts w:cs="Arial"/>
          <w:bCs/>
          <w:sz w:val="20"/>
        </w:rPr>
        <w:t>IDs</w:t>
      </w:r>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xml:space="preserve">. </w:t>
      </w:r>
      <w:r w:rsidR="00CB037E">
        <w:rPr>
          <w:rFonts w:cs="Arial"/>
          <w:bCs/>
          <w:sz w:val="20"/>
        </w:rPr>
        <w:t>An</w:t>
      </w:r>
      <w:r w:rsidRPr="00730D07">
        <w:rPr>
          <w:rFonts w:cs="Arial"/>
          <w:bCs/>
          <w:sz w:val="20"/>
        </w:rPr>
        <w:t xml:space="preserve"> additional time frame is usually about an hour before and after the Initial Search Parameters.  Importantly, there is no </w:t>
      </w:r>
      <w:r w:rsidR="00D23C4B">
        <w:rPr>
          <w:rFonts w:cs="Arial"/>
          <w:bCs/>
          <w:sz w:val="20"/>
        </w:rPr>
        <w:t>subscriber identity</w:t>
      </w:r>
      <w:r w:rsidRPr="00730D07">
        <w:rPr>
          <w:rFonts w:cs="Arial"/>
          <w:bCs/>
          <w:sz w:val="20"/>
        </w:rPr>
        <w:t xml:space="preserve"> data provided in Stage 2. At this point in the process, law enforcement is still not in possession of any data that could identify the Device ID account holder. Stage 2 provides additional contextual data to determine if the Device </w:t>
      </w:r>
      <w:r w:rsidR="00FD40D2">
        <w:rPr>
          <w:rFonts w:cs="Arial"/>
          <w:bCs/>
          <w:sz w:val="20"/>
        </w:rPr>
        <w:t>IDs</w:t>
      </w:r>
      <w:r w:rsidRPr="00730D07">
        <w:rPr>
          <w:rFonts w:cs="Arial"/>
          <w:bCs/>
          <w:sz w:val="20"/>
        </w:rPr>
        <w:t xml:space="preserve"> requested in Stage 2 are actually relevant to the investigation. The Stage 2 Device </w:t>
      </w:r>
      <w:r w:rsidR="00FD40D2">
        <w:rPr>
          <w:rFonts w:cs="Arial"/>
          <w:bCs/>
          <w:sz w:val="20"/>
        </w:rPr>
        <w:t>IDs</w:t>
      </w:r>
      <w:r w:rsidRPr="00730D07">
        <w:rPr>
          <w:rFonts w:cs="Arial"/>
          <w:bCs/>
          <w:sz w:val="20"/>
        </w:rPr>
        <w:t xml:space="preserve"> are analyzed in a similar way to that of the Stage</w:t>
      </w:r>
      <w:r w:rsidR="00614BD1">
        <w:rPr>
          <w:rFonts w:cs="Arial"/>
          <w:bCs/>
          <w:sz w:val="20"/>
        </w:rPr>
        <w:t xml:space="preserve"> </w:t>
      </w:r>
      <w:r w:rsidRPr="00730D07">
        <w:rPr>
          <w:rFonts w:cs="Arial"/>
          <w:bCs/>
          <w:sz w:val="20"/>
        </w:rPr>
        <w:t xml:space="preserve">1 Device </w:t>
      </w:r>
      <w:r w:rsidR="00FD40D2">
        <w:rPr>
          <w:rFonts w:cs="Arial"/>
          <w:bCs/>
          <w:sz w:val="20"/>
        </w:rPr>
        <w:t>IDs</w:t>
      </w:r>
      <w:r w:rsidRPr="00730D07">
        <w:rPr>
          <w:rFonts w:cs="Arial"/>
          <w:bCs/>
          <w:sz w:val="20"/>
        </w:rPr>
        <w:t xml:space="preserve">, except there is more information to work with to better determine if the Device ID should be eliminated from further scrutiny. </w:t>
      </w:r>
    </w:p>
    <w:p w14:paraId="7618DB02" w14:textId="77777777" w:rsidR="006A072B" w:rsidRPr="00730D07" w:rsidRDefault="006A072B" w:rsidP="006A072B">
      <w:pPr>
        <w:contextualSpacing/>
        <w:rPr>
          <w:rFonts w:cs="Arial"/>
          <w:bCs/>
          <w:sz w:val="20"/>
        </w:rPr>
      </w:pPr>
    </w:p>
    <w:p w14:paraId="3296D736" w14:textId="4969254F"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w:t>
      </w:r>
      <w:r w:rsidR="00FD40D2">
        <w:rPr>
          <w:rFonts w:cs="Arial"/>
          <w:bCs/>
          <w:sz w:val="20"/>
        </w:rPr>
        <w:t>IDs</w:t>
      </w:r>
      <w:r w:rsidRPr="00730D07">
        <w:rPr>
          <w:rFonts w:cs="Arial"/>
          <w:bCs/>
          <w:sz w:val="20"/>
        </w:rPr>
        <w:t xml:space="preserve"> that were narrowed down from Stage 2 would be requested.  It is not until Stage 3 that any identifying information of a </w:t>
      </w:r>
      <w:r w:rsidR="00FD40D2">
        <w:rPr>
          <w:rFonts w:cs="Arial"/>
          <w:bCs/>
          <w:sz w:val="20"/>
        </w:rPr>
        <w:t>Service Provider</w:t>
      </w:r>
      <w:r w:rsidRPr="00730D07">
        <w:rPr>
          <w:rFonts w:cs="Arial"/>
          <w:bCs/>
          <w:sz w:val="20"/>
        </w:rPr>
        <w:t xml:space="preserve"> account holder is disclosed to law enforcement.   </w:t>
      </w:r>
    </w:p>
    <w:p w14:paraId="5FCAF347" w14:textId="77777777" w:rsidR="006A072B" w:rsidRPr="00730D07" w:rsidRDefault="006A072B" w:rsidP="006A072B">
      <w:pPr>
        <w:contextualSpacing/>
        <w:rPr>
          <w:rFonts w:cs="Arial"/>
          <w:bCs/>
          <w:sz w:val="20"/>
        </w:rPr>
      </w:pPr>
    </w:p>
    <w:p w14:paraId="5DAE5721" w14:textId="763DD73A" w:rsidR="00625B43" w:rsidRPr="005C1AAF" w:rsidRDefault="00625B43" w:rsidP="00625B43">
      <w:pPr>
        <w:contextualSpacing/>
        <w:rPr>
          <w:rFonts w:cs="Arial"/>
          <w:b/>
          <w:sz w:val="28"/>
          <w:szCs w:val="32"/>
        </w:rPr>
      </w:pPr>
      <w:r w:rsidRPr="00AA0F02">
        <w:rPr>
          <w:rFonts w:cs="Arial"/>
          <w:b/>
          <w:sz w:val="28"/>
          <w:szCs w:val="32"/>
        </w:rPr>
        <w:t xml:space="preserve">This warrant is Stage </w:t>
      </w:r>
      <w:r>
        <w:rPr>
          <w:rFonts w:cs="Arial"/>
          <w:b/>
          <w:sz w:val="28"/>
          <w:szCs w:val="32"/>
        </w:rPr>
        <w:t>3</w:t>
      </w:r>
      <w:r w:rsidRPr="00AA0F02">
        <w:rPr>
          <w:rFonts w:cs="Arial"/>
          <w:b/>
          <w:sz w:val="28"/>
          <w:szCs w:val="32"/>
        </w:rPr>
        <w:t xml:space="preserve"> in the process. </w:t>
      </w:r>
      <w:r w:rsidRPr="00B70893">
        <w:rPr>
          <w:rFonts w:cstheme="minorHAnsi"/>
          <w:sz w:val="20"/>
          <w:szCs w:val="20"/>
        </w:rPr>
        <w:t xml:space="preserve">This warrant is </w:t>
      </w:r>
      <w:r>
        <w:rPr>
          <w:rFonts w:cstheme="minorHAnsi"/>
          <w:sz w:val="20"/>
          <w:szCs w:val="20"/>
        </w:rPr>
        <w:t>based on the information received in</w:t>
      </w:r>
      <w:r w:rsidR="008223CC">
        <w:rPr>
          <w:rFonts w:cstheme="minorHAnsi"/>
          <w:sz w:val="20"/>
          <w:szCs w:val="20"/>
        </w:rPr>
        <w:t xml:space="preserve"> the previous</w:t>
      </w:r>
      <w:r>
        <w:rPr>
          <w:rFonts w:cstheme="minorHAnsi"/>
          <w:sz w:val="20"/>
          <w:szCs w:val="20"/>
        </w:rPr>
        <w:t xml:space="preserve"> Stage</w:t>
      </w:r>
      <w:r w:rsidR="008223CC">
        <w:rPr>
          <w:rFonts w:cstheme="minorHAnsi"/>
          <w:sz w:val="20"/>
          <w:szCs w:val="20"/>
        </w:rPr>
        <w:t>(s)</w:t>
      </w:r>
      <w:r>
        <w:rPr>
          <w:rFonts w:cstheme="minorHAnsi"/>
          <w:sz w:val="20"/>
          <w:szCs w:val="20"/>
        </w:rPr>
        <w:t xml:space="preserve">. </w:t>
      </w:r>
      <w:r w:rsidRPr="00B70893">
        <w:rPr>
          <w:rFonts w:cstheme="minorHAnsi"/>
          <w:sz w:val="20"/>
          <w:szCs w:val="20"/>
        </w:rPr>
        <w:t xml:space="preserve"> </w:t>
      </w:r>
    </w:p>
    <w:p w14:paraId="045167F5" w14:textId="02B81DDC" w:rsidR="00625B4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Stage 1</w:t>
      </w:r>
      <w:r>
        <w:rPr>
          <w:rFonts w:asciiTheme="minorHAnsi" w:hAnsiTheme="minorHAnsi" w:cstheme="minorHAnsi"/>
          <w:sz w:val="20"/>
          <w:szCs w:val="20"/>
        </w:rPr>
        <w:t xml:space="preserve"> results</w:t>
      </w:r>
      <w:r w:rsidRPr="00B70893">
        <w:rPr>
          <w:rFonts w:asciiTheme="minorHAnsi" w:hAnsiTheme="minorHAnsi" w:cstheme="minorHAnsi"/>
          <w:sz w:val="20"/>
          <w:szCs w:val="20"/>
        </w:rPr>
        <w:t xml:space="preserve"> received from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w:t>
      </w:r>
      <w:r w:rsidR="00FD40D2">
        <w:rPr>
          <w:rFonts w:asciiTheme="minorHAnsi" w:hAnsiTheme="minorHAnsi" w:cstheme="minorHAnsi"/>
          <w:sz w:val="20"/>
          <w:szCs w:val="20"/>
        </w:rPr>
        <w:t xml:space="preserve"> </w:t>
      </w:r>
      <w:r w:rsidRPr="00B70893">
        <w:rPr>
          <w:rFonts w:asciiTheme="minorHAnsi" w:hAnsiTheme="minorHAnsi" w:cstheme="minorHAnsi"/>
          <w:sz w:val="20"/>
          <w:szCs w:val="20"/>
        </w:rPr>
        <w:t xml:space="preserve">related to a search warrant previously authored by the undersigned and </w:t>
      </w:r>
      <w:r w:rsidR="006A5C98">
        <w:rPr>
          <w:rFonts w:asciiTheme="minorHAnsi" w:hAnsiTheme="minorHAnsi" w:cstheme="minorHAnsi"/>
          <w:sz w:val="20"/>
          <w:szCs w:val="20"/>
        </w:rPr>
        <w:t>granted</w:t>
      </w:r>
      <w:r w:rsidRPr="00B70893">
        <w:rPr>
          <w:rFonts w:asciiTheme="minorHAnsi" w:hAnsiTheme="minorHAnsi" w:cstheme="minorHAnsi"/>
          <w:sz w:val="20"/>
          <w:szCs w:val="20"/>
        </w:rPr>
        <w:t xml:space="preserve"> by </w:t>
      </w:r>
      <w:r w:rsidR="00F551CF">
        <w:rPr>
          <w:rFonts w:asciiTheme="minorHAnsi" w:hAnsiTheme="minorHAnsi" w:cstheme="minorHAnsi"/>
          <w:sz w:val="20"/>
          <w:szCs w:val="20"/>
        </w:rPr>
        <w:t xml:space="preserve">Los Angeles County Superior Court </w:t>
      </w:r>
      <w:r w:rsidRPr="00B70893">
        <w:rPr>
          <w:rFonts w:asciiTheme="minorHAnsi" w:hAnsiTheme="minorHAnsi" w:cstheme="minorHAnsi"/>
          <w:sz w:val="20"/>
          <w:szCs w:val="20"/>
        </w:rPr>
        <w:t xml:space="preserve">Judge </w:t>
      </w:r>
      <w:sdt>
        <w:sdtPr>
          <w:rPr>
            <w:rFonts w:asciiTheme="minorHAnsi" w:hAnsiTheme="minorHAnsi" w:cstheme="minorHAnsi"/>
            <w:sz w:val="20"/>
            <w:szCs w:val="20"/>
          </w:rPr>
          <w:id w:val="-1038431817"/>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 xml:space="preserve"> on</w:t>
      </w:r>
      <w:r>
        <w:rPr>
          <w:rFonts w:asciiTheme="minorHAnsi" w:hAnsiTheme="minorHAnsi" w:cstheme="minorHAnsi"/>
          <w:sz w:val="20"/>
          <w:szCs w:val="20"/>
        </w:rPr>
        <w:t xml:space="preserve"> </w:t>
      </w:r>
      <w:sdt>
        <w:sdtPr>
          <w:rPr>
            <w:rFonts w:asciiTheme="minorHAnsi" w:hAnsiTheme="minorHAnsi" w:cstheme="minorHAnsi"/>
            <w:sz w:val="20"/>
            <w:szCs w:val="20"/>
          </w:rPr>
          <w:id w:val="-905457673"/>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Pr="00B70893">
        <w:rPr>
          <w:rFonts w:asciiTheme="minorHAnsi" w:hAnsiTheme="minorHAnsi" w:cstheme="minorHAnsi"/>
          <w:sz w:val="20"/>
          <w:szCs w:val="20"/>
        </w:rPr>
        <w:t xml:space="preserve">  </w:t>
      </w:r>
      <w:r w:rsidR="008669A8">
        <w:rPr>
          <w:rFonts w:asciiTheme="minorHAnsi" w:hAnsiTheme="minorHAnsi" w:cstheme="minorHAnsi"/>
          <w:sz w:val="20"/>
          <w:szCs w:val="20"/>
        </w:rPr>
        <w:t>.</w:t>
      </w:r>
    </w:p>
    <w:p w14:paraId="420DC2BF" w14:textId="47CA5AD2" w:rsidR="00625B43" w:rsidRDefault="00625B43" w:rsidP="00625B43">
      <w:pPr>
        <w:pStyle w:val="NormalWeb"/>
        <w:rPr>
          <w:rFonts w:asciiTheme="minorHAnsi" w:hAnsiTheme="minorHAnsi" w:cstheme="minorHAnsi"/>
          <w:b/>
          <w:spacing w:val="-2"/>
          <w:sz w:val="20"/>
          <w:szCs w:val="20"/>
        </w:rPr>
      </w:pPr>
      <w:r w:rsidRPr="00B70893">
        <w:rPr>
          <w:rFonts w:asciiTheme="minorHAnsi" w:hAnsiTheme="minorHAnsi" w:cstheme="minorHAnsi"/>
          <w:sz w:val="20"/>
          <w:szCs w:val="20"/>
        </w:rPr>
        <w:t xml:space="preserve">On </w:t>
      </w:r>
      <w:sdt>
        <w:sdtPr>
          <w:rPr>
            <w:rFonts w:asciiTheme="minorHAnsi" w:hAnsiTheme="minorHAnsi" w:cstheme="minorHAnsi"/>
            <w:sz w:val="20"/>
            <w:szCs w:val="20"/>
          </w:rPr>
          <w:id w:val="177241498"/>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Pr="00B70893">
        <w:rPr>
          <w:rFonts w:asciiTheme="minorHAnsi" w:hAnsiTheme="minorHAnsi" w:cstheme="minorHAnsi"/>
          <w:sz w:val="20"/>
          <w:szCs w:val="20"/>
        </w:rPr>
        <w:t xml:space="preserve">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 provided responsive data specific to initial search parameters, which</w:t>
      </w:r>
      <w:r w:rsidRPr="00B70893">
        <w:rPr>
          <w:rFonts w:asciiTheme="minorHAnsi" w:hAnsiTheme="minorHAnsi" w:cstheme="minorHAnsi"/>
          <w:b/>
          <w:bCs/>
          <w:sz w:val="20"/>
          <w:szCs w:val="20"/>
        </w:rPr>
        <w:t xml:space="preserve"> </w:t>
      </w:r>
      <w:r w:rsidRPr="00B70893">
        <w:rPr>
          <w:rFonts w:asciiTheme="minorHAnsi" w:hAnsiTheme="minorHAnsi" w:cstheme="minorHAnsi"/>
          <w:sz w:val="20"/>
          <w:szCs w:val="20"/>
        </w:rPr>
        <w:t xml:space="preserve">contained </w:t>
      </w:r>
      <w:r w:rsidR="001C0104">
        <w:rPr>
          <w:rFonts w:asciiTheme="minorHAnsi" w:hAnsiTheme="minorHAnsi" w:cstheme="minorHAnsi"/>
          <w:sz w:val="20"/>
          <w:szCs w:val="20"/>
        </w:rPr>
        <w:t>anonymous</w:t>
      </w:r>
      <w:r w:rsidRPr="00B70893">
        <w:rPr>
          <w:rFonts w:asciiTheme="minorHAnsi" w:hAnsiTheme="minorHAnsi" w:cstheme="minorHAnsi"/>
          <w:sz w:val="20"/>
          <w:szCs w:val="20"/>
        </w:rPr>
        <w:t xml:space="preserve"> Device IDs, date and timestamp when the </w:t>
      </w:r>
      <w:r w:rsidR="001C0104">
        <w:rPr>
          <w:rFonts w:asciiTheme="minorHAnsi" w:hAnsiTheme="minorHAnsi" w:cstheme="minorHAnsi"/>
          <w:sz w:val="20"/>
          <w:szCs w:val="20"/>
        </w:rPr>
        <w:t>anonymous</w:t>
      </w:r>
      <w:r w:rsidRPr="00B70893">
        <w:rPr>
          <w:rFonts w:asciiTheme="minorHAnsi" w:hAnsiTheme="minorHAnsi" w:cstheme="minorHAnsi"/>
          <w:sz w:val="20"/>
          <w:szCs w:val="20"/>
        </w:rPr>
        <w:t xml:space="preserve"> Device IDs appeared, along with geo-location (coordinates of latitude and longitude), source (</w:t>
      </w:r>
      <w:proofErr w:type="spellStart"/>
      <w:r w:rsidRPr="00B70893">
        <w:rPr>
          <w:rFonts w:asciiTheme="minorHAnsi" w:hAnsiTheme="minorHAnsi" w:cstheme="minorHAnsi"/>
          <w:sz w:val="20"/>
          <w:szCs w:val="20"/>
        </w:rPr>
        <w:t>WiFi</w:t>
      </w:r>
      <w:proofErr w:type="spellEnd"/>
      <w:r w:rsidRPr="00B70893">
        <w:rPr>
          <w:rFonts w:asciiTheme="minorHAnsi" w:hAnsiTheme="minorHAnsi" w:cstheme="minorHAnsi"/>
          <w:sz w:val="20"/>
          <w:szCs w:val="20"/>
        </w:rPr>
        <w:t xml:space="preserve"> or GPS), and accuracy radius.</w:t>
      </w:r>
    </w:p>
    <w:p w14:paraId="24F501B0" w14:textId="14BBFE5E" w:rsidR="00625B43" w:rsidRPr="00B7089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 xml:space="preserve">Stage </w:t>
      </w:r>
      <w:r>
        <w:rPr>
          <w:rFonts w:asciiTheme="minorHAnsi" w:hAnsiTheme="minorHAnsi" w:cstheme="minorHAnsi"/>
          <w:sz w:val="20"/>
          <w:szCs w:val="20"/>
        </w:rPr>
        <w:t>2 results</w:t>
      </w:r>
      <w:r w:rsidRPr="00B70893">
        <w:rPr>
          <w:rFonts w:asciiTheme="minorHAnsi" w:hAnsiTheme="minorHAnsi" w:cstheme="minorHAnsi"/>
          <w:sz w:val="20"/>
          <w:szCs w:val="20"/>
        </w:rPr>
        <w:t xml:space="preserve"> received from </w:t>
      </w:r>
      <w:r w:rsidR="00FD40D2">
        <w:rPr>
          <w:rFonts w:asciiTheme="minorHAnsi" w:hAnsiTheme="minorHAnsi" w:cstheme="minorHAnsi"/>
          <w:sz w:val="20"/>
          <w:szCs w:val="20"/>
        </w:rPr>
        <w:t xml:space="preserve">Service </w:t>
      </w:r>
      <w:r w:rsidR="009B3198">
        <w:rPr>
          <w:rFonts w:asciiTheme="minorHAnsi" w:hAnsiTheme="minorHAnsi" w:cstheme="minorHAnsi"/>
          <w:sz w:val="20"/>
          <w:szCs w:val="20"/>
        </w:rPr>
        <w:t>Provider</w:t>
      </w:r>
      <w:r w:rsidR="009B3198" w:rsidRPr="00B70893">
        <w:rPr>
          <w:rFonts w:asciiTheme="minorHAnsi" w:hAnsiTheme="minorHAnsi" w:cstheme="minorHAnsi"/>
          <w:sz w:val="20"/>
          <w:szCs w:val="20"/>
        </w:rPr>
        <w:t>, related</w:t>
      </w:r>
      <w:r w:rsidRPr="00B70893">
        <w:rPr>
          <w:rFonts w:asciiTheme="minorHAnsi" w:hAnsiTheme="minorHAnsi" w:cstheme="minorHAnsi"/>
          <w:sz w:val="20"/>
          <w:szCs w:val="20"/>
        </w:rPr>
        <w:t xml:space="preserve"> to a search warrant previously authored by the undersigned and authorized by</w:t>
      </w:r>
      <w:r w:rsidR="00421289">
        <w:rPr>
          <w:rFonts w:asciiTheme="minorHAnsi" w:hAnsiTheme="minorHAnsi" w:cstheme="minorHAnsi"/>
          <w:sz w:val="20"/>
          <w:szCs w:val="20"/>
        </w:rPr>
        <w:t xml:space="preserve"> </w:t>
      </w:r>
      <w:r w:rsidRPr="00B70893">
        <w:rPr>
          <w:rFonts w:asciiTheme="minorHAnsi" w:hAnsiTheme="minorHAnsi" w:cstheme="minorHAnsi"/>
          <w:sz w:val="20"/>
          <w:szCs w:val="20"/>
        </w:rPr>
        <w:t>Los Angeles</w:t>
      </w:r>
      <w:r w:rsidR="00421289">
        <w:rPr>
          <w:rFonts w:asciiTheme="minorHAnsi" w:hAnsiTheme="minorHAnsi" w:cstheme="minorHAnsi"/>
          <w:sz w:val="20"/>
          <w:szCs w:val="20"/>
        </w:rPr>
        <w:t xml:space="preserve"> County Superior Court</w:t>
      </w:r>
      <w:r w:rsidRPr="00B70893">
        <w:rPr>
          <w:rFonts w:asciiTheme="minorHAnsi" w:hAnsiTheme="minorHAnsi" w:cstheme="minorHAnsi"/>
          <w:sz w:val="20"/>
          <w:szCs w:val="20"/>
        </w:rPr>
        <w:t xml:space="preserve"> Judge </w:t>
      </w:r>
      <w:sdt>
        <w:sdtPr>
          <w:rPr>
            <w:rFonts w:asciiTheme="minorHAnsi" w:hAnsiTheme="minorHAnsi" w:cstheme="minorHAnsi"/>
            <w:sz w:val="20"/>
            <w:szCs w:val="20"/>
          </w:rPr>
          <w:id w:val="1369173146"/>
          <w:placeholder>
            <w:docPart w:val="DefaultPlaceholder_-1854013440"/>
          </w:placeholder>
          <w:text/>
        </w:sdtPr>
        <w:sdtEndPr/>
        <w:sdtContent>
          <w:r>
            <w:rPr>
              <w:rFonts w:asciiTheme="minorHAnsi" w:hAnsiTheme="minorHAnsi" w:cstheme="minorHAnsi"/>
              <w:sz w:val="20"/>
              <w:szCs w:val="20"/>
            </w:rPr>
            <w:t>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w:t>
      </w:r>
      <w:r w:rsidR="00FD40D2">
        <w:rPr>
          <w:rFonts w:asciiTheme="minorHAnsi" w:hAnsiTheme="minorHAnsi" w:cstheme="minorHAnsi"/>
          <w:sz w:val="20"/>
          <w:szCs w:val="20"/>
        </w:rPr>
        <w:t xml:space="preserve">Service </w:t>
      </w:r>
      <w:r w:rsidR="00CD6BEC">
        <w:rPr>
          <w:rFonts w:asciiTheme="minorHAnsi" w:hAnsiTheme="minorHAnsi" w:cstheme="minorHAnsi"/>
          <w:sz w:val="20"/>
          <w:szCs w:val="20"/>
        </w:rPr>
        <w:t>Provider</w:t>
      </w:r>
      <w:r w:rsidR="00CD6BEC" w:rsidRPr="00B70893">
        <w:rPr>
          <w:rFonts w:asciiTheme="minorHAnsi" w:hAnsiTheme="minorHAnsi" w:cstheme="minorHAnsi"/>
          <w:sz w:val="20"/>
          <w:szCs w:val="20"/>
        </w:rPr>
        <w:t>, on</w:t>
      </w:r>
      <w:r>
        <w:rPr>
          <w:rFonts w:asciiTheme="minorHAnsi" w:hAnsiTheme="minorHAnsi" w:cstheme="minorHAnsi"/>
          <w:sz w:val="20"/>
          <w:szCs w:val="20"/>
        </w:rPr>
        <w:t xml:space="preserve"> </w:t>
      </w:r>
      <w:sdt>
        <w:sdtPr>
          <w:rPr>
            <w:rFonts w:asciiTheme="minorHAnsi" w:hAnsiTheme="minorHAnsi" w:cstheme="minorHAnsi"/>
            <w:sz w:val="20"/>
            <w:szCs w:val="20"/>
          </w:rPr>
          <w:id w:val="1294709662"/>
          <w:placeholder>
            <w:docPart w:val="DefaultPlaceholder_-1854013437"/>
          </w:placeholder>
          <w:showingPlcHdr/>
          <w:date>
            <w:dateFormat w:val="M/d/yyyy"/>
            <w:lid w:val="en-US"/>
            <w:storeMappedDataAs w:val="dateTime"/>
            <w:calendar w:val="gregorian"/>
          </w:date>
        </w:sdtPr>
        <w:sdtEndPr/>
        <w:sdtContent>
          <w:r w:rsidR="00153C33" w:rsidRPr="00693963">
            <w:rPr>
              <w:rStyle w:val="PlaceholderText"/>
            </w:rPr>
            <w:t>Click or tap to enter a date.</w:t>
          </w:r>
        </w:sdtContent>
      </w:sdt>
      <w:r w:rsidRPr="00B70893">
        <w:rPr>
          <w:rFonts w:asciiTheme="minorHAnsi" w:hAnsiTheme="minorHAnsi" w:cstheme="minorHAnsi"/>
          <w:sz w:val="20"/>
          <w:szCs w:val="20"/>
        </w:rPr>
        <w:t xml:space="preserve">  </w:t>
      </w:r>
      <w:r w:rsidR="00C55C48">
        <w:rPr>
          <w:rFonts w:asciiTheme="minorHAnsi" w:hAnsiTheme="minorHAnsi" w:cstheme="minorHAnsi"/>
          <w:sz w:val="20"/>
          <w:szCs w:val="20"/>
        </w:rPr>
        <w:t>.</w:t>
      </w:r>
    </w:p>
    <w:p w14:paraId="12ADD3B8" w14:textId="234699D8" w:rsidR="00732C2F" w:rsidRDefault="00625B43">
      <w:pPr>
        <w:contextualSpacing/>
        <w:rPr>
          <w:rFonts w:cstheme="minorHAnsi"/>
          <w:sz w:val="20"/>
          <w:szCs w:val="20"/>
          <w:highlight w:val="yellow"/>
        </w:rPr>
      </w:pPr>
      <w:r w:rsidRPr="00B70893">
        <w:rPr>
          <w:rFonts w:cstheme="minorHAnsi"/>
          <w:sz w:val="20"/>
          <w:szCs w:val="20"/>
        </w:rPr>
        <w:t xml:space="preserve">On </w:t>
      </w:r>
      <w:sdt>
        <w:sdtPr>
          <w:rPr>
            <w:rFonts w:cstheme="minorHAnsi"/>
            <w:sz w:val="20"/>
            <w:szCs w:val="20"/>
          </w:rPr>
          <w:id w:val="-183751137"/>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0018329E">
        <w:rPr>
          <w:rFonts w:cstheme="minorHAnsi"/>
          <w:sz w:val="20"/>
          <w:szCs w:val="20"/>
        </w:rPr>
        <w:t>,</w:t>
      </w:r>
      <w:r w:rsidRPr="00B70893">
        <w:rPr>
          <w:rFonts w:cstheme="minorHAnsi"/>
          <w:sz w:val="20"/>
          <w:szCs w:val="20"/>
        </w:rPr>
        <w:t xml:space="preserve"> </w:t>
      </w:r>
      <w:r w:rsidR="00FD40D2">
        <w:rPr>
          <w:rFonts w:cstheme="minorHAnsi"/>
          <w:sz w:val="20"/>
          <w:szCs w:val="20"/>
        </w:rPr>
        <w:t>Service Provider</w:t>
      </w:r>
      <w:r w:rsidRPr="00B70893">
        <w:rPr>
          <w:rFonts w:cstheme="minorHAnsi"/>
          <w:sz w:val="20"/>
          <w:szCs w:val="20"/>
        </w:rPr>
        <w:t>, provided responsive data specific to initial search parameters, which</w:t>
      </w:r>
      <w:r w:rsidRPr="00B70893">
        <w:rPr>
          <w:rFonts w:cstheme="minorHAnsi"/>
          <w:b/>
          <w:bCs/>
          <w:sz w:val="20"/>
          <w:szCs w:val="20"/>
        </w:rPr>
        <w:t xml:space="preserve"> </w:t>
      </w:r>
      <w:r w:rsidRPr="00B70893">
        <w:rPr>
          <w:rFonts w:cstheme="minorHAnsi"/>
          <w:sz w:val="20"/>
          <w:szCs w:val="20"/>
        </w:rPr>
        <w:t xml:space="preserve">contained </w:t>
      </w:r>
      <w:r w:rsidR="001C0104">
        <w:rPr>
          <w:rFonts w:cstheme="minorHAnsi"/>
          <w:sz w:val="20"/>
          <w:szCs w:val="20"/>
        </w:rPr>
        <w:t>anonymous</w:t>
      </w:r>
      <w:r w:rsidRPr="00B70893">
        <w:rPr>
          <w:rFonts w:cstheme="minorHAnsi"/>
          <w:sz w:val="20"/>
          <w:szCs w:val="20"/>
        </w:rPr>
        <w:t xml:space="preserve"> Device IDs, date and timestamp when the </w:t>
      </w:r>
      <w:r w:rsidR="001C0104">
        <w:rPr>
          <w:rFonts w:cstheme="minorHAnsi"/>
          <w:sz w:val="20"/>
          <w:szCs w:val="20"/>
        </w:rPr>
        <w:t>anonymous</w:t>
      </w:r>
      <w:r w:rsidRPr="00B70893">
        <w:rPr>
          <w:rFonts w:cstheme="minorHAnsi"/>
          <w:sz w:val="20"/>
          <w:szCs w:val="20"/>
        </w:rPr>
        <w:t xml:space="preserve"> Device IDs appeared, along with geo-location (coordinates of latitude and longitude), source (</w:t>
      </w:r>
      <w:proofErr w:type="spellStart"/>
      <w:r w:rsidRPr="00B70893">
        <w:rPr>
          <w:rFonts w:cstheme="minorHAnsi"/>
          <w:sz w:val="20"/>
          <w:szCs w:val="20"/>
        </w:rPr>
        <w:t>WiFi</w:t>
      </w:r>
      <w:proofErr w:type="spellEnd"/>
      <w:r w:rsidRPr="00B70893">
        <w:rPr>
          <w:rFonts w:cstheme="minorHAnsi"/>
          <w:sz w:val="20"/>
          <w:szCs w:val="20"/>
        </w:rPr>
        <w:t xml:space="preserve"> or GPS), and accuracy radius</w:t>
      </w:r>
      <w:r w:rsidRPr="00697371">
        <w:rPr>
          <w:rFonts w:cs="Arial"/>
          <w:bCs/>
          <w:sz w:val="20"/>
          <w:szCs w:val="20"/>
        </w:rPr>
        <w:t>.</w:t>
      </w:r>
      <w:bookmarkStart w:id="4" w:name="_Hlk147825373"/>
    </w:p>
    <w:p w14:paraId="29375785" w14:textId="77777777" w:rsidR="00EC4635" w:rsidRPr="00EC4635" w:rsidRDefault="00EC4635">
      <w:pPr>
        <w:contextualSpacing/>
        <w:rPr>
          <w:rFonts w:cstheme="minorHAnsi"/>
          <w:sz w:val="20"/>
          <w:szCs w:val="20"/>
          <w:highlight w:val="yellow"/>
        </w:rPr>
      </w:pPr>
    </w:p>
    <w:p w14:paraId="281EC6ED" w14:textId="479DFADD" w:rsidR="00C552BF" w:rsidRPr="005B181E" w:rsidRDefault="00C552BF" w:rsidP="00C552BF">
      <w:pPr>
        <w:suppressLineNumbers/>
        <w:tabs>
          <w:tab w:val="center" w:pos="5400"/>
        </w:tabs>
        <w:contextualSpacing/>
        <w:rPr>
          <w:rFonts w:cs="Arial"/>
          <w:b/>
          <w:spacing w:val="-3"/>
        </w:rPr>
      </w:pPr>
      <w:r w:rsidRPr="005B181E">
        <w:rPr>
          <w:rFonts w:cs="Arial"/>
          <w:b/>
          <w:spacing w:val="-3"/>
        </w:rPr>
        <w:t>YOU ARE THEREFORE COMMANDED TO SEARCH:</w:t>
      </w:r>
    </w:p>
    <w:p w14:paraId="3FC2329C" w14:textId="77777777" w:rsidR="00C552BF" w:rsidRPr="005B181E" w:rsidRDefault="00C552BF" w:rsidP="00C552BF">
      <w:pPr>
        <w:suppressLineNumbers/>
        <w:rPr>
          <w:rFonts w:cs="Arial"/>
          <w:spacing w:val="-3"/>
        </w:rPr>
      </w:pPr>
    </w:p>
    <w:sdt>
      <w:sdtPr>
        <w:id w:val="-473377595"/>
        <w:placeholder>
          <w:docPart w:val="DefaultPlaceholder_-1854013440"/>
        </w:placeholder>
        <w:text/>
      </w:sdtPr>
      <w:sdtEndPr/>
      <w:sdtContent>
        <w:p w14:paraId="5C5A52C0" w14:textId="273686F8" w:rsidR="00C552BF" w:rsidRPr="005B181E" w:rsidRDefault="00FD40D2" w:rsidP="0006560E">
          <w:pPr>
            <w:suppressLineNumbers/>
            <w:contextualSpacing/>
          </w:pPr>
          <w:r>
            <w:t>Service Provider</w:t>
          </w:r>
        </w:p>
      </w:sdtContent>
    </w:sdt>
    <w:p w14:paraId="75C9BE79" w14:textId="5871EFD1" w:rsidR="00C552BF" w:rsidRDefault="00C552BF" w:rsidP="00C552BF">
      <w:pPr>
        <w:suppressLineNumbers/>
        <w:contextualSpacing/>
      </w:pPr>
    </w:p>
    <w:p w14:paraId="579D2815" w14:textId="77777777" w:rsidR="00C552BF" w:rsidRPr="005B181E" w:rsidRDefault="00C552BF" w:rsidP="00C552BF">
      <w:pPr>
        <w:suppressLineNumbers/>
        <w:contextualSpacing/>
        <w:rPr>
          <w:rFonts w:cs="Arial"/>
          <w:b/>
          <w:spacing w:val="-3"/>
        </w:rPr>
      </w:pPr>
    </w:p>
    <w:p w14:paraId="43179ED8" w14:textId="77777777" w:rsidR="00C552BF" w:rsidRPr="005B181E" w:rsidRDefault="00C552BF" w:rsidP="00C552BF">
      <w:pPr>
        <w:suppressLineNumbers/>
        <w:contextualSpacing/>
        <w:rPr>
          <w:rFonts w:cs="Arial"/>
          <w:b/>
          <w:spacing w:val="-3"/>
        </w:rPr>
      </w:pPr>
    </w:p>
    <w:p w14:paraId="7C35AFEA" w14:textId="0E34C615" w:rsidR="00C552BF" w:rsidRPr="005B181E" w:rsidRDefault="00C552BF" w:rsidP="00C552BF">
      <w:pPr>
        <w:suppressLineNumbers/>
        <w:contextualSpacing/>
        <w:rPr>
          <w:rFonts w:cs="Arial"/>
          <w:b/>
          <w:spacing w:val="-3"/>
        </w:rPr>
      </w:pPr>
      <w:r w:rsidRPr="005B181E">
        <w:rPr>
          <w:rFonts w:cs="Arial"/>
          <w:b/>
          <w:spacing w:val="-3"/>
        </w:rPr>
        <w:t>FOR THE FOLLOWING PROPERTY:</w:t>
      </w:r>
      <w:sdt>
        <w:sdtPr>
          <w:rPr>
            <w:rFonts w:cs="Arial"/>
            <w:b/>
            <w:spacing w:val="-3"/>
          </w:rPr>
          <w:id w:val="1013806311"/>
          <w:placeholder>
            <w:docPart w:val="DefaultPlaceholder_-1854013440"/>
          </w:placeholder>
          <w:showingPlcHdr/>
          <w:text/>
        </w:sdtPr>
        <w:sdtEndPr/>
        <w:sdtContent>
          <w:r w:rsidR="00CC28F6" w:rsidRPr="00066ABC">
            <w:rPr>
              <w:rStyle w:val="PlaceholderText"/>
            </w:rPr>
            <w:t>Click or tap here to enter text.</w:t>
          </w:r>
        </w:sdtContent>
      </w:sdt>
    </w:p>
    <w:p w14:paraId="32AA8FFB" w14:textId="77777777" w:rsidR="00C552BF" w:rsidRPr="005B181E" w:rsidRDefault="00C552BF" w:rsidP="00C552BF">
      <w:pPr>
        <w:suppressLineNumbers/>
        <w:contextualSpacing/>
        <w:rPr>
          <w:rFonts w:cs="Arial"/>
          <w:b/>
          <w:spacing w:val="-3"/>
        </w:rPr>
      </w:pPr>
    </w:p>
    <w:p w14:paraId="54626048" w14:textId="77777777" w:rsidR="00C552BF" w:rsidRDefault="00C552BF" w:rsidP="00C552BF">
      <w:pPr>
        <w:suppressLineNumbers/>
        <w:tabs>
          <w:tab w:val="center" w:pos="5400"/>
        </w:tabs>
        <w:rPr>
          <w:rFonts w:cs="Arial"/>
          <w:spacing w:val="-2"/>
        </w:rPr>
      </w:pPr>
      <w:r w:rsidRPr="005B181E">
        <w:rPr>
          <w:rFonts w:cs="Arial"/>
          <w:spacing w:val="-2"/>
        </w:rPr>
        <w:t>Records pertaining to the following</w:t>
      </w:r>
      <w:r>
        <w:rPr>
          <w:rFonts w:cs="Arial"/>
          <w:spacing w:val="-2"/>
        </w:rPr>
        <w:t>:</w:t>
      </w:r>
    </w:p>
    <w:p w14:paraId="781873CC" w14:textId="77E34429" w:rsidR="00C552BF" w:rsidRDefault="00C552BF" w:rsidP="00C552BF">
      <w:pPr>
        <w:suppressLineNumbers/>
        <w:tabs>
          <w:tab w:val="center" w:pos="5400"/>
        </w:tabs>
        <w:rPr>
          <w:rFonts w:cs="Arial"/>
          <w:spacing w:val="-2"/>
        </w:rPr>
      </w:pPr>
      <w:r>
        <w:rPr>
          <w:rFonts w:cs="Arial"/>
          <w:spacing w:val="-2"/>
        </w:rPr>
        <w:t xml:space="preserve">Stage 1 </w:t>
      </w:r>
      <w:r w:rsidR="00FD40D2">
        <w:rPr>
          <w:rFonts w:cs="Arial"/>
          <w:spacing w:val="-2"/>
        </w:rPr>
        <w:t>Service Provider</w:t>
      </w:r>
      <w:r w:rsidRPr="00205F89">
        <w:rPr>
          <w:rFonts w:cs="Arial"/>
          <w:spacing w:val="-2"/>
        </w:rPr>
        <w:t xml:space="preserve"> Reference Number: </w:t>
      </w:r>
      <w:sdt>
        <w:sdtPr>
          <w:id w:val="-915089795"/>
          <w:placeholder>
            <w:docPart w:val="DefaultPlaceholder_-1854013440"/>
          </w:placeholder>
          <w:text/>
        </w:sdtPr>
        <w:sdtEndPr/>
        <w:sdtContent>
          <w:r w:rsidRPr="00CC28F6">
            <w:t>_____________</w:t>
          </w:r>
        </w:sdtContent>
      </w:sdt>
    </w:p>
    <w:p w14:paraId="5D1F435B" w14:textId="55936491" w:rsidR="00C552BF" w:rsidRPr="005B181E" w:rsidRDefault="00C552BF" w:rsidP="00C552BF">
      <w:pPr>
        <w:suppressLineNumbers/>
        <w:tabs>
          <w:tab w:val="center" w:pos="5400"/>
        </w:tabs>
        <w:rPr>
          <w:rFonts w:cs="Arial"/>
          <w:spacing w:val="-2"/>
        </w:rPr>
      </w:pPr>
      <w:r>
        <w:rPr>
          <w:rFonts w:cs="Arial"/>
          <w:spacing w:val="-2"/>
        </w:rPr>
        <w:t xml:space="preserve">Stage 2 </w:t>
      </w:r>
      <w:r w:rsidR="00FD40D2">
        <w:rPr>
          <w:rFonts w:cs="Arial"/>
          <w:spacing w:val="-2"/>
        </w:rPr>
        <w:t>Service Provider</w:t>
      </w:r>
      <w:r w:rsidRPr="00205F89">
        <w:rPr>
          <w:rFonts w:cs="Arial"/>
          <w:spacing w:val="-2"/>
        </w:rPr>
        <w:t xml:space="preserve"> Reference Number: </w:t>
      </w:r>
      <w:sdt>
        <w:sdtPr>
          <w:id w:val="621505505"/>
          <w:placeholder>
            <w:docPart w:val="DefaultPlaceholder_-1854013440"/>
          </w:placeholder>
          <w:text/>
        </w:sdtPr>
        <w:sdtEndPr/>
        <w:sdtContent>
          <w:r w:rsidRPr="00CC28F6">
            <w:t>_____________</w:t>
          </w:r>
        </w:sdtContent>
      </w:sdt>
    </w:p>
    <w:p w14:paraId="1367E9C8" w14:textId="5AF4BCAD" w:rsidR="00C552BF" w:rsidRPr="00B4640C" w:rsidRDefault="00C552BF" w:rsidP="00C552BF">
      <w:pPr>
        <w:pStyle w:val="NormalWeb"/>
        <w:spacing w:before="100" w:after="100"/>
        <w:rPr>
          <w:rFonts w:ascii="Arial" w:hAnsi="Arial" w:cs="Arial"/>
        </w:rPr>
      </w:pPr>
      <w:r w:rsidRPr="0047428A">
        <w:rPr>
          <w:rFonts w:ascii="Arial" w:hAnsi="Arial" w:cs="Arial"/>
          <w:b/>
          <w:bCs/>
        </w:rPr>
        <w:t>IT IS ORDERED</w:t>
      </w:r>
      <w:r w:rsidRPr="00B4640C">
        <w:rPr>
          <w:rFonts w:ascii="Arial" w:hAnsi="Arial" w:cs="Arial"/>
        </w:rPr>
        <w:t xml:space="preserve"> </w:t>
      </w:r>
      <w:r w:rsidR="00FD40D2">
        <w:rPr>
          <w:rFonts w:ascii="Arial" w:hAnsi="Arial" w:cs="Arial"/>
        </w:rPr>
        <w:t>Service Provider</w:t>
      </w:r>
      <w:r w:rsidRPr="00B4640C">
        <w:rPr>
          <w:rFonts w:ascii="Arial" w:hAnsi="Arial" w:cs="Arial"/>
        </w:rPr>
        <w:t xml:space="preserve">, shall provide identifying information for the </w:t>
      </w:r>
      <w:r w:rsidR="00FD40D2">
        <w:rPr>
          <w:rFonts w:ascii="Arial" w:hAnsi="Arial" w:cs="Arial"/>
        </w:rPr>
        <w:t>Service Provider</w:t>
      </w:r>
      <w:r w:rsidRPr="00B4640C">
        <w:rPr>
          <w:rFonts w:ascii="Arial" w:hAnsi="Arial" w:cs="Arial"/>
        </w:rPr>
        <w:t xml:space="preserve"> accounts associated with each identified </w:t>
      </w:r>
      <w:r w:rsidR="001C0104">
        <w:rPr>
          <w:rFonts w:ascii="Arial" w:hAnsi="Arial" w:cs="Arial"/>
        </w:rPr>
        <w:t>anonymous</w:t>
      </w:r>
      <w:r w:rsidRPr="00B4640C">
        <w:rPr>
          <w:rFonts w:ascii="Arial" w:hAnsi="Arial" w:cs="Arial"/>
        </w:rPr>
        <w:t xml:space="preserve"> Device IDs</w:t>
      </w:r>
      <w:r>
        <w:rPr>
          <w:rFonts w:ascii="Arial" w:hAnsi="Arial" w:cs="Arial"/>
        </w:rPr>
        <w:t>,</w:t>
      </w:r>
      <w:r w:rsidRPr="00B4640C">
        <w:rPr>
          <w:rFonts w:ascii="Arial" w:hAnsi="Arial" w:cs="Arial"/>
        </w:rPr>
        <w:t xml:space="preserve"> </w:t>
      </w:r>
      <w:r>
        <w:rPr>
          <w:rFonts w:ascii="Arial" w:hAnsi="Arial" w:cs="Arial"/>
        </w:rPr>
        <w:t xml:space="preserve">listed below, </w:t>
      </w:r>
      <w:r w:rsidRPr="00B4640C">
        <w:rPr>
          <w:rFonts w:ascii="Arial" w:hAnsi="Arial" w:cs="Arial"/>
        </w:rPr>
        <w:t xml:space="preserve">to include subscriber’s name, street address, telephone number(s), email addresses, services and </w:t>
      </w:r>
      <w:r w:rsidR="00FD40D2">
        <w:rPr>
          <w:rFonts w:ascii="Arial" w:hAnsi="Arial" w:cs="Arial"/>
        </w:rPr>
        <w:t>Service Provider</w:t>
      </w:r>
      <w:r w:rsidRPr="00B4640C">
        <w:rPr>
          <w:rFonts w:ascii="Arial" w:hAnsi="Arial" w:cs="Arial"/>
        </w:rPr>
        <w:t xml:space="preserve"> services subscribed to, the account created date, Terms of Service IP address and associated date and time, any SMS number(s), any nickname used, the </w:t>
      </w:r>
      <w:r w:rsidR="00FD40D2">
        <w:rPr>
          <w:rFonts w:ascii="Arial" w:hAnsi="Arial" w:cs="Arial"/>
        </w:rPr>
        <w:t>Service Provider</w:t>
      </w:r>
      <w:r w:rsidRPr="00B4640C">
        <w:rPr>
          <w:rFonts w:ascii="Arial" w:hAnsi="Arial" w:cs="Arial"/>
        </w:rPr>
        <w:t xml:space="preserve"> Account ID, and the last six (6) months of IP history, to include the date and time, IP addresses and type of activity, and any other information provided by the subscriber to the service provider to establish or maintain an account or communications channel</w:t>
      </w:r>
      <w:r>
        <w:rPr>
          <w:rFonts w:ascii="Arial" w:hAnsi="Arial" w:cs="Arial"/>
        </w:rPr>
        <w:t xml:space="preserve">. The </w:t>
      </w:r>
      <w:r w:rsidRPr="00B4640C">
        <w:rPr>
          <w:rFonts w:ascii="Arial" w:hAnsi="Arial" w:cs="Arial"/>
        </w:rPr>
        <w:t>Device IDs</w:t>
      </w:r>
      <w:r>
        <w:rPr>
          <w:rFonts w:ascii="Arial" w:hAnsi="Arial" w:cs="Arial"/>
        </w:rPr>
        <w:t xml:space="preserve"> have been</w:t>
      </w:r>
      <w:r w:rsidRPr="00B4640C">
        <w:rPr>
          <w:rFonts w:ascii="Arial" w:hAnsi="Arial" w:cs="Arial"/>
        </w:rPr>
        <w:t xml:space="preserve"> identified as relevant pursuant to the ongoing investigation through extensive mapping and analysis of the already provided records from St</w:t>
      </w:r>
      <w:r>
        <w:rPr>
          <w:rFonts w:ascii="Arial" w:hAnsi="Arial" w:cs="Arial"/>
        </w:rPr>
        <w:t>age</w:t>
      </w:r>
      <w:r w:rsidRPr="00B4640C">
        <w:rPr>
          <w:rFonts w:ascii="Arial" w:hAnsi="Arial" w:cs="Arial"/>
        </w:rPr>
        <w:t xml:space="preserve"> 1 and St</w:t>
      </w:r>
      <w:r>
        <w:rPr>
          <w:rFonts w:ascii="Arial" w:hAnsi="Arial" w:cs="Arial"/>
        </w:rPr>
        <w:t>age</w:t>
      </w:r>
      <w:r w:rsidRPr="00B4640C">
        <w:rPr>
          <w:rFonts w:ascii="Arial" w:hAnsi="Arial" w:cs="Arial"/>
        </w:rPr>
        <w:t xml:space="preserve"> 2.</w:t>
      </w:r>
    </w:p>
    <w:p w14:paraId="0FD36890" w14:textId="404441CC" w:rsidR="00C552BF" w:rsidRDefault="001C0104" w:rsidP="00C552BF">
      <w:pPr>
        <w:pStyle w:val="NormalWeb"/>
        <w:rPr>
          <w:rFonts w:cs="Arial"/>
          <w:spacing w:val="-2"/>
        </w:rPr>
      </w:pPr>
      <w:r>
        <w:rPr>
          <w:rFonts w:ascii="Arial" w:hAnsi="Arial" w:cs="Arial"/>
          <w:b/>
          <w:bCs/>
          <w:u w:val="single"/>
        </w:rPr>
        <w:t>Anonymous</w:t>
      </w:r>
      <w:r w:rsidR="00C552BF" w:rsidRPr="00191E41">
        <w:rPr>
          <w:rFonts w:ascii="Arial" w:hAnsi="Arial" w:cs="Arial"/>
          <w:b/>
          <w:bCs/>
          <w:u w:val="single"/>
        </w:rPr>
        <w:t xml:space="preserve"> IDs:</w:t>
      </w:r>
      <w:r w:rsidR="00C552BF" w:rsidRPr="005B181E">
        <w:rPr>
          <w:rFonts w:cs="Arial"/>
          <w:spacing w:val="-2"/>
        </w:rPr>
        <w:t xml:space="preserve"> </w:t>
      </w:r>
      <w:sdt>
        <w:sdtPr>
          <w:rPr>
            <w:rFonts w:cs="Arial"/>
            <w:spacing w:val="-2"/>
          </w:rPr>
          <w:id w:val="1418527547"/>
          <w:placeholder>
            <w:docPart w:val="DefaultPlaceholder_-1854013440"/>
          </w:placeholder>
          <w:showingPlcHdr/>
          <w:text/>
        </w:sdtPr>
        <w:sdtEndPr/>
        <w:sdtContent>
          <w:r w:rsidR="005266CB" w:rsidRPr="00066ABC">
            <w:rPr>
              <w:rStyle w:val="PlaceholderText"/>
            </w:rPr>
            <w:t>Click or tap here to enter text.</w:t>
          </w:r>
        </w:sdtContent>
      </w:sdt>
    </w:p>
    <w:p w14:paraId="18B58289" w14:textId="31F49A62" w:rsidR="00C552BF" w:rsidRPr="00697371" w:rsidRDefault="00C552BF" w:rsidP="00C552BF">
      <w:pPr>
        <w:pStyle w:val="NormalWeb"/>
        <w:rPr>
          <w:rFonts w:asciiTheme="minorHAnsi" w:hAnsiTheme="minorHAnsi" w:cstheme="minorHAnsi"/>
          <w:b/>
        </w:rPr>
      </w:pPr>
      <w:r w:rsidRPr="00697371">
        <w:rPr>
          <w:rFonts w:asciiTheme="minorHAnsi" w:hAnsiTheme="minorHAnsi" w:cstheme="minorHAnsi"/>
          <w:b/>
        </w:rPr>
        <w:t>Location 1</w:t>
      </w:r>
    </w:p>
    <w:p w14:paraId="275D0F40" w14:textId="73A85EA7" w:rsidR="00C552BF" w:rsidRPr="00697371" w:rsidRDefault="00C552BF" w:rsidP="00C552BF">
      <w:pPr>
        <w:suppressLineNumbers/>
        <w:tabs>
          <w:tab w:val="center" w:pos="5400"/>
        </w:tabs>
        <w:contextualSpacing/>
        <w:rPr>
          <w:rFonts w:cstheme="minorHAnsi"/>
          <w:sz w:val="24"/>
          <w:szCs w:val="24"/>
        </w:rPr>
      </w:pPr>
      <w:r w:rsidRPr="00697371">
        <w:rPr>
          <w:rFonts w:cstheme="minorHAnsi"/>
          <w:bCs/>
          <w:sz w:val="24"/>
          <w:szCs w:val="24"/>
        </w:rPr>
        <w:t xml:space="preserve">Date/Time: </w:t>
      </w:r>
      <w:sdt>
        <w:sdtPr>
          <w:rPr>
            <w:rFonts w:cstheme="minorHAnsi"/>
            <w:bCs/>
            <w:sz w:val="24"/>
            <w:szCs w:val="24"/>
          </w:rPr>
          <w:id w:val="-2074423774"/>
          <w:placeholder>
            <w:docPart w:val="DefaultPlaceholder_-1854013440"/>
          </w:placeholder>
          <w:text/>
        </w:sdtPr>
        <w:sdtEndPr/>
        <w:sdtContent>
          <w:r w:rsidR="005266CB">
            <w:rPr>
              <w:rFonts w:cstheme="minorHAnsi"/>
              <w:bCs/>
              <w:sz w:val="24"/>
              <w:szCs w:val="24"/>
            </w:rPr>
            <w:t xml:space="preserve"> </w:t>
          </w:r>
        </w:sdtContent>
      </w:sdt>
      <w:sdt>
        <w:sdtPr>
          <w:rPr>
            <w:rFonts w:cstheme="minorHAnsi"/>
            <w:bCs/>
            <w:sz w:val="24"/>
            <w:szCs w:val="24"/>
          </w:rPr>
          <w:id w:val="1586038582"/>
          <w:placeholder>
            <w:docPart w:val="DefaultPlaceholder_-1854013440"/>
          </w:placeholder>
          <w:showingPlcHdr/>
        </w:sdtPr>
        <w:sdtEndPr/>
        <w:sdtContent>
          <w:r w:rsidR="002777E4" w:rsidRPr="00066ABC">
            <w:rPr>
              <w:rStyle w:val="PlaceholderText"/>
            </w:rPr>
            <w:t>Click or tap here to enter text.</w:t>
          </w:r>
        </w:sdtContent>
      </w:sdt>
      <w:r w:rsidRPr="00697371">
        <w:rPr>
          <w:rFonts w:cstheme="minorHAnsi"/>
          <w:sz w:val="24"/>
          <w:szCs w:val="24"/>
        </w:rPr>
        <w:br/>
      </w:r>
    </w:p>
    <w:p w14:paraId="597060D9" w14:textId="77777777" w:rsidR="00C552BF" w:rsidRPr="00697371" w:rsidRDefault="00C552BF" w:rsidP="00C552BF">
      <w:pPr>
        <w:suppressLineNumbers/>
        <w:tabs>
          <w:tab w:val="center" w:pos="5400"/>
        </w:tabs>
        <w:contextualSpacing/>
        <w:rPr>
          <w:rFonts w:cstheme="minorHAnsi"/>
          <w:sz w:val="24"/>
          <w:szCs w:val="24"/>
        </w:rPr>
      </w:pPr>
    </w:p>
    <w:p w14:paraId="0F06A949" w14:textId="05C40282" w:rsidR="00C552BF" w:rsidRPr="00697371" w:rsidRDefault="00C552BF" w:rsidP="00C552BF">
      <w:pPr>
        <w:suppressLineNumbers/>
        <w:tabs>
          <w:tab w:val="center" w:pos="5400"/>
        </w:tabs>
        <w:contextualSpacing/>
        <w:rPr>
          <w:rFonts w:cstheme="minorHAnsi"/>
          <w:b/>
          <w:bCs/>
          <w:sz w:val="24"/>
          <w:szCs w:val="24"/>
        </w:rPr>
      </w:pPr>
      <w:r w:rsidRPr="00697371">
        <w:rPr>
          <w:rFonts w:cstheme="minorHAnsi"/>
          <w:b/>
          <w:bCs/>
          <w:sz w:val="24"/>
          <w:szCs w:val="24"/>
        </w:rPr>
        <w:t>Location 2</w:t>
      </w:r>
    </w:p>
    <w:p w14:paraId="4E4CE181" w14:textId="77777777" w:rsidR="00C552BF" w:rsidRPr="00697371" w:rsidRDefault="00C552BF" w:rsidP="00C552BF">
      <w:pPr>
        <w:suppressLineNumbers/>
        <w:tabs>
          <w:tab w:val="center" w:pos="5400"/>
        </w:tabs>
        <w:contextualSpacing/>
        <w:rPr>
          <w:rFonts w:cstheme="minorHAnsi"/>
          <w:b/>
          <w:bCs/>
          <w:sz w:val="24"/>
          <w:szCs w:val="24"/>
        </w:rPr>
      </w:pPr>
    </w:p>
    <w:p w14:paraId="43BD9D59" w14:textId="650AD6D3" w:rsidR="00C552BF" w:rsidRPr="00697371" w:rsidRDefault="00C552BF" w:rsidP="00C552BF">
      <w:pPr>
        <w:suppressLineNumbers/>
        <w:tabs>
          <w:tab w:val="center" w:pos="5400"/>
        </w:tabs>
        <w:contextualSpacing/>
        <w:rPr>
          <w:rFonts w:cstheme="minorHAnsi"/>
          <w:sz w:val="24"/>
          <w:szCs w:val="24"/>
        </w:rPr>
      </w:pPr>
      <w:r w:rsidRPr="00697371">
        <w:rPr>
          <w:rFonts w:cstheme="minorHAnsi"/>
          <w:sz w:val="24"/>
          <w:szCs w:val="24"/>
        </w:rPr>
        <w:t>Date/Time:</w:t>
      </w:r>
      <w:sdt>
        <w:sdtPr>
          <w:rPr>
            <w:rFonts w:cstheme="minorHAnsi"/>
            <w:sz w:val="24"/>
            <w:szCs w:val="24"/>
          </w:rPr>
          <w:id w:val="837966514"/>
          <w:placeholder>
            <w:docPart w:val="DefaultPlaceholder_-1854013440"/>
          </w:placeholder>
          <w:showingPlcHdr/>
          <w:text/>
        </w:sdtPr>
        <w:sdtEndPr/>
        <w:sdtContent>
          <w:r w:rsidR="005266CB" w:rsidRPr="00066ABC">
            <w:rPr>
              <w:rStyle w:val="PlaceholderText"/>
            </w:rPr>
            <w:t>Click or tap here to enter text.</w:t>
          </w:r>
        </w:sdtContent>
      </w:sdt>
    </w:p>
    <w:p w14:paraId="00B0BB2F" w14:textId="0EC8DEC3" w:rsidR="00C552BF" w:rsidRDefault="00C552BF" w:rsidP="00C552BF">
      <w:pPr>
        <w:suppressLineNumbers/>
        <w:tabs>
          <w:tab w:val="center" w:pos="5400"/>
        </w:tabs>
        <w:contextualSpacing/>
      </w:pPr>
    </w:p>
    <w:p w14:paraId="42C75D1D" w14:textId="77777777" w:rsidR="00C552BF" w:rsidRDefault="00C552BF" w:rsidP="00C552BF">
      <w:pPr>
        <w:suppressLineNumbers/>
        <w:tabs>
          <w:tab w:val="center" w:pos="5400"/>
        </w:tabs>
        <w:contextualSpacing/>
      </w:pPr>
    </w:p>
    <w:bookmarkEnd w:id="4"/>
    <w:p w14:paraId="39A5BEB1" w14:textId="25B3E716" w:rsidR="00B544CE" w:rsidRDefault="00B544CE">
      <w:pPr>
        <w:rPr>
          <w:b/>
          <w:bCs/>
          <w:sz w:val="20"/>
          <w:szCs w:val="20"/>
        </w:rPr>
      </w:pPr>
    </w:p>
    <w:p w14:paraId="0D1C49A1" w14:textId="77777777" w:rsidR="00E049EF" w:rsidRDefault="00E049EF">
      <w:pPr>
        <w:rPr>
          <w:b/>
          <w:bCs/>
          <w:sz w:val="20"/>
          <w:szCs w:val="20"/>
        </w:rPr>
      </w:pPr>
    </w:p>
    <w:p w14:paraId="77DFF130" w14:textId="77777777" w:rsidR="00E049EF" w:rsidRDefault="00E049EF">
      <w:pPr>
        <w:rPr>
          <w:b/>
          <w:bCs/>
          <w:sz w:val="20"/>
          <w:szCs w:val="20"/>
        </w:rPr>
      </w:pPr>
    </w:p>
    <w:p w14:paraId="3548F349" w14:textId="77777777" w:rsidR="00E049EF" w:rsidRDefault="00E049EF">
      <w:pPr>
        <w:rPr>
          <w:b/>
          <w:bCs/>
          <w:sz w:val="20"/>
          <w:szCs w:val="20"/>
        </w:rPr>
      </w:pPr>
    </w:p>
    <w:p w14:paraId="6CA55DB0" w14:textId="0CE8928D" w:rsidR="001105B9" w:rsidRDefault="001105B9" w:rsidP="006D2843">
      <w:pPr>
        <w:jc w:val="center"/>
        <w:rPr>
          <w:b/>
          <w:bCs/>
          <w:sz w:val="20"/>
          <w:szCs w:val="20"/>
        </w:rPr>
      </w:pPr>
      <w:r>
        <w:rPr>
          <w:b/>
          <w:bCs/>
          <w:sz w:val="20"/>
          <w:szCs w:val="20"/>
        </w:rPr>
        <w:t>APPENDIX A</w:t>
      </w:r>
    </w:p>
    <w:sdt>
      <w:sdtPr>
        <w:rPr>
          <w:b/>
          <w:bCs/>
          <w:sz w:val="20"/>
          <w:szCs w:val="20"/>
        </w:rPr>
        <w:id w:val="2080623350"/>
        <w:placeholder>
          <w:docPart w:val="DefaultPlaceholder_-1854013440"/>
        </w:placeholder>
      </w:sdtPr>
      <w:sdtEndPr/>
      <w:sdtContent>
        <w:p w14:paraId="18DF22CA" w14:textId="4E5C1797" w:rsidR="001105B9" w:rsidRDefault="001105B9" w:rsidP="001105B9">
          <w:pPr>
            <w:rPr>
              <w:b/>
              <w:bCs/>
              <w:sz w:val="20"/>
              <w:szCs w:val="20"/>
            </w:rPr>
          </w:pPr>
        </w:p>
        <w:p w14:paraId="1B5D41A8" w14:textId="7814BB23" w:rsidR="001105B9" w:rsidRDefault="003B1F82" w:rsidP="001105B9">
          <w:pPr>
            <w:rPr>
              <w:b/>
              <w:bCs/>
              <w:sz w:val="20"/>
              <w:szCs w:val="20"/>
            </w:rPr>
          </w:pPr>
        </w:p>
      </w:sdtContent>
    </w:sdt>
    <w:p w14:paraId="2AE686FC" w14:textId="6AB2E919" w:rsidR="006D2843" w:rsidRPr="007132E8" w:rsidRDefault="006D2843" w:rsidP="006D2843">
      <w:pPr>
        <w:jc w:val="center"/>
        <w:rPr>
          <w:b/>
          <w:bCs/>
          <w:sz w:val="20"/>
          <w:szCs w:val="20"/>
        </w:rPr>
      </w:pPr>
      <w:r w:rsidRPr="007132E8">
        <w:rPr>
          <w:b/>
          <w:bCs/>
          <w:sz w:val="20"/>
          <w:szCs w:val="20"/>
        </w:rPr>
        <w:t>STATEMENT OF EXPERTISE</w:t>
      </w:r>
    </w:p>
    <w:sdt>
      <w:sdtPr>
        <w:rPr>
          <w:sz w:val="20"/>
          <w:szCs w:val="20"/>
        </w:rPr>
        <w:id w:val="568856753"/>
        <w:placeholder>
          <w:docPart w:val="DefaultPlaceholder_-1854013440"/>
        </w:placeholder>
      </w:sdtPr>
      <w:sdtEndPr>
        <w:rPr>
          <w:b/>
          <w:bCs/>
        </w:rPr>
      </w:sdtEndPr>
      <w:sdtContent>
        <w:p w14:paraId="68D52CD0" w14:textId="511E42C5" w:rsidR="006D2843" w:rsidRDefault="006D2843" w:rsidP="006D2843">
          <w:pPr>
            <w:rPr>
              <w:sz w:val="20"/>
              <w:szCs w:val="20"/>
            </w:rPr>
          </w:pPr>
        </w:p>
        <w:p w14:paraId="55251B67" w14:textId="5AD33F6A" w:rsidR="006D2843" w:rsidRDefault="006D2843" w:rsidP="006D2843">
          <w:pPr>
            <w:rPr>
              <w:b/>
              <w:bCs/>
              <w:sz w:val="20"/>
              <w:szCs w:val="20"/>
            </w:rPr>
          </w:pPr>
        </w:p>
        <w:p w14:paraId="60E73B08" w14:textId="77777777" w:rsidR="00090F84" w:rsidRDefault="00090F84" w:rsidP="006D2843">
          <w:pPr>
            <w:rPr>
              <w:b/>
              <w:bCs/>
              <w:sz w:val="20"/>
              <w:szCs w:val="20"/>
            </w:rPr>
          </w:pPr>
        </w:p>
        <w:p w14:paraId="6FC7380C" w14:textId="117859EB" w:rsidR="00090F84" w:rsidRPr="007132E8" w:rsidRDefault="003B1F82" w:rsidP="006D2843">
          <w:pPr>
            <w:rPr>
              <w:b/>
              <w:bCs/>
              <w:sz w:val="20"/>
              <w:szCs w:val="20"/>
            </w:rPr>
          </w:pPr>
        </w:p>
      </w:sdtContent>
    </w:sdt>
    <w:p w14:paraId="0B991138" w14:textId="77777777" w:rsidR="006D2843" w:rsidRDefault="006D2843" w:rsidP="006D2843">
      <w:pPr>
        <w:jc w:val="center"/>
        <w:rPr>
          <w:b/>
          <w:bCs/>
          <w:sz w:val="20"/>
          <w:szCs w:val="20"/>
        </w:rPr>
      </w:pPr>
      <w:r w:rsidRPr="007132E8">
        <w:rPr>
          <w:b/>
          <w:bCs/>
          <w:sz w:val="20"/>
          <w:szCs w:val="20"/>
        </w:rPr>
        <w:t>STATEMENT OF PROBABLE CAUSE</w:t>
      </w:r>
    </w:p>
    <w:sdt>
      <w:sdtPr>
        <w:rPr>
          <w:b/>
          <w:bCs/>
          <w:sz w:val="20"/>
          <w:szCs w:val="20"/>
        </w:rPr>
        <w:id w:val="-1382091364"/>
        <w:placeholder>
          <w:docPart w:val="DefaultPlaceholder_-1854013440"/>
        </w:placeholder>
      </w:sdtPr>
      <w:sdtEndPr/>
      <w:sdtContent>
        <w:p w14:paraId="28436F06" w14:textId="3C82AC55" w:rsidR="00090F84" w:rsidRDefault="00090F84" w:rsidP="006D2843">
          <w:pPr>
            <w:jc w:val="center"/>
            <w:rPr>
              <w:b/>
              <w:bCs/>
              <w:sz w:val="20"/>
              <w:szCs w:val="20"/>
            </w:rPr>
          </w:pPr>
        </w:p>
        <w:p w14:paraId="2CA81F51" w14:textId="12CAE5CD" w:rsidR="00090F84" w:rsidRPr="007132E8" w:rsidRDefault="003B1F82" w:rsidP="00E049EF">
          <w:pPr>
            <w:rPr>
              <w:b/>
              <w:bCs/>
              <w:sz w:val="20"/>
              <w:szCs w:val="20"/>
            </w:rPr>
          </w:pPr>
        </w:p>
      </w:sdtContent>
    </w:sdt>
    <w:sectPr w:rsidR="00090F84" w:rsidRPr="007132E8" w:rsidSect="00C552BF">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D018" w14:textId="77777777" w:rsidR="000651B7" w:rsidRDefault="000651B7" w:rsidP="006A072B">
      <w:pPr>
        <w:spacing w:after="0" w:line="240" w:lineRule="auto"/>
      </w:pPr>
      <w:r>
        <w:separator/>
      </w:r>
    </w:p>
  </w:endnote>
  <w:endnote w:type="continuationSeparator" w:id="0">
    <w:p w14:paraId="214F7B4A" w14:textId="77777777" w:rsidR="000651B7" w:rsidRDefault="000651B7"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7777777" w:rsidR="009139CC" w:rsidRDefault="00CB4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E110" w14:textId="77777777" w:rsidR="009139CC" w:rsidRDefault="0091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09F2" w14:textId="77777777" w:rsidR="000651B7" w:rsidRDefault="000651B7" w:rsidP="006A072B">
      <w:pPr>
        <w:spacing w:after="0" w:line="240" w:lineRule="auto"/>
      </w:pPr>
      <w:r>
        <w:separator/>
      </w:r>
    </w:p>
  </w:footnote>
  <w:footnote w:type="continuationSeparator" w:id="0">
    <w:p w14:paraId="5BA1D736" w14:textId="77777777" w:rsidR="000651B7" w:rsidRDefault="000651B7" w:rsidP="006A0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06B45"/>
    <w:rsid w:val="0003307A"/>
    <w:rsid w:val="00050702"/>
    <w:rsid w:val="00056FB0"/>
    <w:rsid w:val="000651B7"/>
    <w:rsid w:val="0006560E"/>
    <w:rsid w:val="00067367"/>
    <w:rsid w:val="00083157"/>
    <w:rsid w:val="00090F84"/>
    <w:rsid w:val="000971EC"/>
    <w:rsid w:val="000C7C39"/>
    <w:rsid w:val="000D4BE0"/>
    <w:rsid w:val="000D73D6"/>
    <w:rsid w:val="000E19DF"/>
    <w:rsid w:val="00100E05"/>
    <w:rsid w:val="00102889"/>
    <w:rsid w:val="00104409"/>
    <w:rsid w:val="00107FA1"/>
    <w:rsid w:val="001105B9"/>
    <w:rsid w:val="001375DE"/>
    <w:rsid w:val="00142016"/>
    <w:rsid w:val="00152567"/>
    <w:rsid w:val="00153C33"/>
    <w:rsid w:val="0018329E"/>
    <w:rsid w:val="00193410"/>
    <w:rsid w:val="001B5E65"/>
    <w:rsid w:val="001C0104"/>
    <w:rsid w:val="001D2A9A"/>
    <w:rsid w:val="001D5D9D"/>
    <w:rsid w:val="001F522F"/>
    <w:rsid w:val="001F584A"/>
    <w:rsid w:val="00200883"/>
    <w:rsid w:val="00210862"/>
    <w:rsid w:val="00217088"/>
    <w:rsid w:val="00220387"/>
    <w:rsid w:val="002206CC"/>
    <w:rsid w:val="002777E4"/>
    <w:rsid w:val="00294758"/>
    <w:rsid w:val="002A771B"/>
    <w:rsid w:val="002E3F0D"/>
    <w:rsid w:val="0035733D"/>
    <w:rsid w:val="0037252E"/>
    <w:rsid w:val="003730A2"/>
    <w:rsid w:val="00376247"/>
    <w:rsid w:val="003B1F82"/>
    <w:rsid w:val="003B3C54"/>
    <w:rsid w:val="003C6C49"/>
    <w:rsid w:val="00412A68"/>
    <w:rsid w:val="00415CB9"/>
    <w:rsid w:val="00421289"/>
    <w:rsid w:val="00427B05"/>
    <w:rsid w:val="00430730"/>
    <w:rsid w:val="00446600"/>
    <w:rsid w:val="0049067C"/>
    <w:rsid w:val="004A18E8"/>
    <w:rsid w:val="004B2598"/>
    <w:rsid w:val="004D15FF"/>
    <w:rsid w:val="004E1543"/>
    <w:rsid w:val="004F0A9D"/>
    <w:rsid w:val="004F6B51"/>
    <w:rsid w:val="005031BD"/>
    <w:rsid w:val="00514E5B"/>
    <w:rsid w:val="005250E6"/>
    <w:rsid w:val="005266CB"/>
    <w:rsid w:val="00565833"/>
    <w:rsid w:val="0058438C"/>
    <w:rsid w:val="005A72AB"/>
    <w:rsid w:val="005B42D4"/>
    <w:rsid w:val="005E320D"/>
    <w:rsid w:val="005E6181"/>
    <w:rsid w:val="005F7906"/>
    <w:rsid w:val="0060050B"/>
    <w:rsid w:val="006045EA"/>
    <w:rsid w:val="006063F7"/>
    <w:rsid w:val="006133C9"/>
    <w:rsid w:val="00614BD1"/>
    <w:rsid w:val="00625B43"/>
    <w:rsid w:val="00635E60"/>
    <w:rsid w:val="00657F1A"/>
    <w:rsid w:val="0068447D"/>
    <w:rsid w:val="00697371"/>
    <w:rsid w:val="006A072B"/>
    <w:rsid w:val="006A5C98"/>
    <w:rsid w:val="006C6ABB"/>
    <w:rsid w:val="006D2843"/>
    <w:rsid w:val="006E60DF"/>
    <w:rsid w:val="007128CF"/>
    <w:rsid w:val="007132E8"/>
    <w:rsid w:val="00717932"/>
    <w:rsid w:val="0072110B"/>
    <w:rsid w:val="00732C2F"/>
    <w:rsid w:val="00746C2F"/>
    <w:rsid w:val="00750507"/>
    <w:rsid w:val="00762355"/>
    <w:rsid w:val="00762A0E"/>
    <w:rsid w:val="00780385"/>
    <w:rsid w:val="007A37EF"/>
    <w:rsid w:val="007B175D"/>
    <w:rsid w:val="007D34D3"/>
    <w:rsid w:val="007E4930"/>
    <w:rsid w:val="007F0673"/>
    <w:rsid w:val="007F392F"/>
    <w:rsid w:val="007F5504"/>
    <w:rsid w:val="0080673C"/>
    <w:rsid w:val="008126F1"/>
    <w:rsid w:val="00821D0F"/>
    <w:rsid w:val="008223CC"/>
    <w:rsid w:val="00837100"/>
    <w:rsid w:val="00850964"/>
    <w:rsid w:val="008654C9"/>
    <w:rsid w:val="008669A8"/>
    <w:rsid w:val="008E2717"/>
    <w:rsid w:val="009139CC"/>
    <w:rsid w:val="00926657"/>
    <w:rsid w:val="0095131C"/>
    <w:rsid w:val="009A5831"/>
    <w:rsid w:val="009B3198"/>
    <w:rsid w:val="009C1DE0"/>
    <w:rsid w:val="009C285B"/>
    <w:rsid w:val="009E7060"/>
    <w:rsid w:val="00A21437"/>
    <w:rsid w:val="00A537AD"/>
    <w:rsid w:val="00A55CFD"/>
    <w:rsid w:val="00A65942"/>
    <w:rsid w:val="00A677E5"/>
    <w:rsid w:val="00A85742"/>
    <w:rsid w:val="00AA0F02"/>
    <w:rsid w:val="00AE7914"/>
    <w:rsid w:val="00B2095B"/>
    <w:rsid w:val="00B21FE7"/>
    <w:rsid w:val="00B24091"/>
    <w:rsid w:val="00B42062"/>
    <w:rsid w:val="00B544CE"/>
    <w:rsid w:val="00B70A23"/>
    <w:rsid w:val="00B8686C"/>
    <w:rsid w:val="00B95512"/>
    <w:rsid w:val="00BA0CFD"/>
    <w:rsid w:val="00BB0DFA"/>
    <w:rsid w:val="00BD6C7F"/>
    <w:rsid w:val="00BF7F1D"/>
    <w:rsid w:val="00C15521"/>
    <w:rsid w:val="00C16174"/>
    <w:rsid w:val="00C552BF"/>
    <w:rsid w:val="00C55C48"/>
    <w:rsid w:val="00CA391B"/>
    <w:rsid w:val="00CB037E"/>
    <w:rsid w:val="00CB4933"/>
    <w:rsid w:val="00CC1D04"/>
    <w:rsid w:val="00CC28F6"/>
    <w:rsid w:val="00CD6BEC"/>
    <w:rsid w:val="00CF4158"/>
    <w:rsid w:val="00D05F3D"/>
    <w:rsid w:val="00D10D18"/>
    <w:rsid w:val="00D23C4B"/>
    <w:rsid w:val="00D74D84"/>
    <w:rsid w:val="00DB5CD9"/>
    <w:rsid w:val="00DC442D"/>
    <w:rsid w:val="00DC7D01"/>
    <w:rsid w:val="00E049EF"/>
    <w:rsid w:val="00E11C59"/>
    <w:rsid w:val="00E3253F"/>
    <w:rsid w:val="00E6378B"/>
    <w:rsid w:val="00E65B16"/>
    <w:rsid w:val="00E8570C"/>
    <w:rsid w:val="00EC4635"/>
    <w:rsid w:val="00EE66D4"/>
    <w:rsid w:val="00EF04B0"/>
    <w:rsid w:val="00F01CE5"/>
    <w:rsid w:val="00F1456A"/>
    <w:rsid w:val="00F551CF"/>
    <w:rsid w:val="00F6437B"/>
    <w:rsid w:val="00F74CB3"/>
    <w:rsid w:val="00F85DE8"/>
    <w:rsid w:val="00FA3D38"/>
    <w:rsid w:val="00FB0BE2"/>
    <w:rsid w:val="00FB6B33"/>
    <w:rsid w:val="00FC4AA6"/>
    <w:rsid w:val="00FD40D2"/>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60050B"/>
    <w:pPr>
      <w:spacing w:after="0" w:line="240" w:lineRule="auto"/>
    </w:pPr>
  </w:style>
  <w:style w:type="character" w:styleId="PlaceholderText">
    <w:name w:val="Placeholder Text"/>
    <w:basedOn w:val="DefaultParagraphFont"/>
    <w:uiPriority w:val="99"/>
    <w:semiHidden/>
    <w:rsid w:val="00CC28F6"/>
    <w:rPr>
      <w:color w:val="666666"/>
    </w:rPr>
  </w:style>
  <w:style w:type="paragraph" w:styleId="Header">
    <w:name w:val="header"/>
    <w:basedOn w:val="Normal"/>
    <w:link w:val="HeaderChar"/>
    <w:uiPriority w:val="99"/>
    <w:unhideWhenUsed/>
    <w:rsid w:val="0071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95CA01-4412-4107-A38F-145E4B361EC8}"/>
      </w:docPartPr>
      <w:docPartBody>
        <w:p w:rsidR="008914A7" w:rsidRDefault="008914A7">
          <w:r w:rsidRPr="00066AB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B0F780D-7B81-445F-856A-12C169BCD5C4}"/>
      </w:docPartPr>
      <w:docPartBody>
        <w:p w:rsidR="000D64BD" w:rsidRDefault="000D64BD">
          <w:r w:rsidRPr="00693963">
            <w:rPr>
              <w:rStyle w:val="PlaceholderText"/>
            </w:rPr>
            <w:t>Click or tap to enter a date.</w:t>
          </w:r>
        </w:p>
      </w:docPartBody>
    </w:docPart>
    <w:docPart>
      <w:docPartPr>
        <w:name w:val="FD08BE96199A44ABB84C726CB24EB9BD"/>
        <w:category>
          <w:name w:val="General"/>
          <w:gallery w:val="placeholder"/>
        </w:category>
        <w:types>
          <w:type w:val="bbPlcHdr"/>
        </w:types>
        <w:behaviors>
          <w:behavior w:val="content"/>
        </w:behaviors>
        <w:guid w:val="{8515D8A5-A565-4A6E-9581-11DD660E227D}"/>
      </w:docPartPr>
      <w:docPartBody>
        <w:p w:rsidR="00AC7713" w:rsidRDefault="00AC7713" w:rsidP="00AC7713">
          <w:pPr>
            <w:pStyle w:val="FD08BE96199A44ABB84C726CB24EB9BD"/>
          </w:pPr>
          <w:r w:rsidRPr="00C25FB6">
            <w:rPr>
              <w:rStyle w:val="PlaceholderText"/>
            </w:rPr>
            <w:t>Click or tap here to enter text.</w:t>
          </w:r>
        </w:p>
      </w:docPartBody>
    </w:docPart>
    <w:docPart>
      <w:docPartPr>
        <w:name w:val="0E464E07AAF94DBB9708925F96B98092"/>
        <w:category>
          <w:name w:val="General"/>
          <w:gallery w:val="placeholder"/>
        </w:category>
        <w:types>
          <w:type w:val="bbPlcHdr"/>
        </w:types>
        <w:behaviors>
          <w:behavior w:val="content"/>
        </w:behaviors>
        <w:guid w:val="{589F0699-B070-4CDB-B3A9-5FB87552FEBB}"/>
      </w:docPartPr>
      <w:docPartBody>
        <w:p w:rsidR="00AC7713" w:rsidRDefault="00AC7713" w:rsidP="00AC7713">
          <w:pPr>
            <w:pStyle w:val="0E464E07AAF94DBB9708925F96B98092"/>
          </w:pPr>
          <w:r w:rsidRPr="00C25FB6">
            <w:rPr>
              <w:rStyle w:val="PlaceholderText"/>
            </w:rPr>
            <w:t>Click or tap here to enter text.</w:t>
          </w:r>
        </w:p>
      </w:docPartBody>
    </w:docPart>
    <w:docPart>
      <w:docPartPr>
        <w:name w:val="6BC5A892BA0D4A67961E7D1A6D52CE3C"/>
        <w:category>
          <w:name w:val="General"/>
          <w:gallery w:val="placeholder"/>
        </w:category>
        <w:types>
          <w:type w:val="bbPlcHdr"/>
        </w:types>
        <w:behaviors>
          <w:behavior w:val="content"/>
        </w:behaviors>
        <w:guid w:val="{FA8BB78B-701B-4942-852D-8BC9D74D573D}"/>
      </w:docPartPr>
      <w:docPartBody>
        <w:p w:rsidR="00AC7713" w:rsidRDefault="00AC7713" w:rsidP="00AC7713">
          <w:pPr>
            <w:pStyle w:val="6BC5A892BA0D4A67961E7D1A6D52CE3C"/>
          </w:pPr>
          <w:r w:rsidRPr="00C25FB6">
            <w:rPr>
              <w:rStyle w:val="PlaceholderText"/>
            </w:rPr>
            <w:t>Click or tap here to enter text.</w:t>
          </w:r>
        </w:p>
      </w:docPartBody>
    </w:docPart>
    <w:docPart>
      <w:docPartPr>
        <w:name w:val="2C9FA103FEC942288FD35D86ED9EDCD0"/>
        <w:category>
          <w:name w:val="General"/>
          <w:gallery w:val="placeholder"/>
        </w:category>
        <w:types>
          <w:type w:val="bbPlcHdr"/>
        </w:types>
        <w:behaviors>
          <w:behavior w:val="content"/>
        </w:behaviors>
        <w:guid w:val="{45264FC7-B105-41A0-BB29-1BE40229D25C}"/>
      </w:docPartPr>
      <w:docPartBody>
        <w:p w:rsidR="00AC7713" w:rsidRDefault="00AC7713" w:rsidP="00AC7713">
          <w:pPr>
            <w:pStyle w:val="2C9FA103FEC942288FD35D86ED9EDCD0"/>
          </w:pPr>
          <w:r w:rsidRPr="00C25FB6">
            <w:rPr>
              <w:rStyle w:val="PlaceholderText"/>
            </w:rPr>
            <w:t>Click or tap here to enter text.</w:t>
          </w:r>
        </w:p>
      </w:docPartBody>
    </w:docPart>
    <w:docPart>
      <w:docPartPr>
        <w:name w:val="BF6E679390924D9B90C05FE0748B0CB5"/>
        <w:category>
          <w:name w:val="General"/>
          <w:gallery w:val="placeholder"/>
        </w:category>
        <w:types>
          <w:type w:val="bbPlcHdr"/>
        </w:types>
        <w:behaviors>
          <w:behavior w:val="content"/>
        </w:behaviors>
        <w:guid w:val="{5B7F507E-693E-4033-AF97-97335FDC84FF}"/>
      </w:docPartPr>
      <w:docPartBody>
        <w:p w:rsidR="00AC7713" w:rsidRDefault="00AC7713" w:rsidP="00AC7713">
          <w:pPr>
            <w:pStyle w:val="BF6E679390924D9B90C05FE0748B0CB5"/>
          </w:pPr>
          <w:r w:rsidRPr="000555EE">
            <w:rPr>
              <w:rStyle w:val="PlaceholderText"/>
              <w:u w:val="single"/>
            </w:rPr>
            <w:t>Click or tap here to enter text.</w:t>
          </w:r>
        </w:p>
      </w:docPartBody>
    </w:docPart>
    <w:docPart>
      <w:docPartPr>
        <w:name w:val="574B0944648A4EBC8BB7BA5DEE83F087"/>
        <w:category>
          <w:name w:val="General"/>
          <w:gallery w:val="placeholder"/>
        </w:category>
        <w:types>
          <w:type w:val="bbPlcHdr"/>
        </w:types>
        <w:behaviors>
          <w:behavior w:val="content"/>
        </w:behaviors>
        <w:guid w:val="{7C8AF042-EDF9-4903-A197-656A3FB1DD1C}"/>
      </w:docPartPr>
      <w:docPartBody>
        <w:p w:rsidR="00AC7713" w:rsidRDefault="00AC7713" w:rsidP="00AC7713">
          <w:pPr>
            <w:pStyle w:val="574B0944648A4EBC8BB7BA5DEE83F087"/>
          </w:pPr>
          <w:r w:rsidRPr="000555EE">
            <w:rPr>
              <w:rStyle w:val="PlaceholderText"/>
              <w:u w:val="single"/>
            </w:rPr>
            <w:t>Click or tap to enter a date.</w:t>
          </w:r>
        </w:p>
      </w:docPartBody>
    </w:docPart>
    <w:docPart>
      <w:docPartPr>
        <w:name w:val="75D05CCBAA0D47A5BCF0E17FFFEBB297"/>
        <w:category>
          <w:name w:val="General"/>
          <w:gallery w:val="placeholder"/>
        </w:category>
        <w:types>
          <w:type w:val="bbPlcHdr"/>
        </w:types>
        <w:behaviors>
          <w:behavior w:val="content"/>
        </w:behaviors>
        <w:guid w:val="{7532CB16-6376-4968-8FA5-6FD515C209D5}"/>
      </w:docPartPr>
      <w:docPartBody>
        <w:p w:rsidR="00AC7713" w:rsidRDefault="00AC7713" w:rsidP="00AC7713">
          <w:pPr>
            <w:pStyle w:val="75D05CCBAA0D47A5BCF0E17FFFEBB297"/>
          </w:pPr>
          <w:r w:rsidRPr="000555EE">
            <w:rPr>
              <w:rStyle w:val="PlaceholderText"/>
              <w:u w:val="single"/>
            </w:rPr>
            <w:t>Click or tap here to enter text.</w:t>
          </w:r>
        </w:p>
      </w:docPartBody>
    </w:docPart>
    <w:docPart>
      <w:docPartPr>
        <w:name w:val="A8A3714848244793AF75E75BDDF88675"/>
        <w:category>
          <w:name w:val="General"/>
          <w:gallery w:val="placeholder"/>
        </w:category>
        <w:types>
          <w:type w:val="bbPlcHdr"/>
        </w:types>
        <w:behaviors>
          <w:behavior w:val="content"/>
        </w:behaviors>
        <w:guid w:val="{A86B43A1-1DD2-4C6A-91C9-25F8756BC525}"/>
      </w:docPartPr>
      <w:docPartBody>
        <w:p w:rsidR="00AC7713" w:rsidRDefault="00AC7713" w:rsidP="00AC7713">
          <w:pPr>
            <w:pStyle w:val="A8A3714848244793AF75E75BDDF88675"/>
          </w:pPr>
          <w:r w:rsidRPr="00C25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A7"/>
    <w:rsid w:val="00056FB0"/>
    <w:rsid w:val="000C7C39"/>
    <w:rsid w:val="000D64BD"/>
    <w:rsid w:val="00107FA1"/>
    <w:rsid w:val="00446600"/>
    <w:rsid w:val="00565833"/>
    <w:rsid w:val="00635E60"/>
    <w:rsid w:val="006C6ABB"/>
    <w:rsid w:val="008914A7"/>
    <w:rsid w:val="00AC7713"/>
    <w:rsid w:val="00BB0DFA"/>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713"/>
    <w:rPr>
      <w:color w:val="666666"/>
    </w:rPr>
  </w:style>
  <w:style w:type="paragraph" w:customStyle="1" w:styleId="FD08BE96199A44ABB84C726CB24EB9BD">
    <w:name w:val="FD08BE96199A44ABB84C726CB24EB9BD"/>
    <w:rsid w:val="00AC7713"/>
    <w:rPr>
      <w:lang w:eastAsia="ja-JP"/>
    </w:rPr>
  </w:style>
  <w:style w:type="paragraph" w:customStyle="1" w:styleId="0E464E07AAF94DBB9708925F96B98092">
    <w:name w:val="0E464E07AAF94DBB9708925F96B98092"/>
    <w:rsid w:val="00AC7713"/>
    <w:rPr>
      <w:lang w:eastAsia="ja-JP"/>
    </w:rPr>
  </w:style>
  <w:style w:type="paragraph" w:customStyle="1" w:styleId="6BC5A892BA0D4A67961E7D1A6D52CE3C">
    <w:name w:val="6BC5A892BA0D4A67961E7D1A6D52CE3C"/>
    <w:rsid w:val="00AC7713"/>
    <w:rPr>
      <w:lang w:eastAsia="ja-JP"/>
    </w:rPr>
  </w:style>
  <w:style w:type="paragraph" w:customStyle="1" w:styleId="2C9FA103FEC942288FD35D86ED9EDCD0">
    <w:name w:val="2C9FA103FEC942288FD35D86ED9EDCD0"/>
    <w:rsid w:val="00AC7713"/>
    <w:rPr>
      <w:lang w:eastAsia="ja-JP"/>
    </w:rPr>
  </w:style>
  <w:style w:type="paragraph" w:customStyle="1" w:styleId="BF6E679390924D9B90C05FE0748B0CB5">
    <w:name w:val="BF6E679390924D9B90C05FE0748B0CB5"/>
    <w:rsid w:val="00AC7713"/>
    <w:rPr>
      <w:lang w:eastAsia="ja-JP"/>
    </w:rPr>
  </w:style>
  <w:style w:type="paragraph" w:customStyle="1" w:styleId="574B0944648A4EBC8BB7BA5DEE83F087">
    <w:name w:val="574B0944648A4EBC8BB7BA5DEE83F087"/>
    <w:rsid w:val="00AC7713"/>
    <w:rPr>
      <w:lang w:eastAsia="ja-JP"/>
    </w:rPr>
  </w:style>
  <w:style w:type="paragraph" w:customStyle="1" w:styleId="75D05CCBAA0D47A5BCF0E17FFFEBB297">
    <w:name w:val="75D05CCBAA0D47A5BCF0E17FFFEBB297"/>
    <w:rsid w:val="00AC7713"/>
    <w:rPr>
      <w:lang w:eastAsia="ja-JP"/>
    </w:rPr>
  </w:style>
  <w:style w:type="paragraph" w:customStyle="1" w:styleId="A8A3714848244793AF75E75BDDF88675">
    <w:name w:val="A8A3714848244793AF75E75BDDF88675"/>
    <w:rsid w:val="00AC771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10</cp:revision>
  <cp:lastPrinted>2023-10-10T17:59:00Z</cp:lastPrinted>
  <dcterms:created xsi:type="dcterms:W3CDTF">2024-09-06T16:48:00Z</dcterms:created>
  <dcterms:modified xsi:type="dcterms:W3CDTF">2025-05-18T21:37:00Z</dcterms:modified>
</cp:coreProperties>
</file>