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88BF7" w14:textId="77777777" w:rsidR="00E5089D" w:rsidRDefault="00E5089D" w:rsidP="00E07F1A">
      <w:pPr>
        <w:shd w:val="clear" w:color="auto" w:fill="FFFFFF"/>
        <w:spacing w:after="0" w:line="240" w:lineRule="auto"/>
        <w:jc w:val="center"/>
        <w:rPr>
          <w:rFonts w:ascii="Times New Roman" w:eastAsia="Times New Roman" w:hAnsi="Times New Roman" w:cs="Times New Roman"/>
          <w:b/>
          <w:bCs/>
          <w:color w:val="222222"/>
          <w:sz w:val="28"/>
          <w:szCs w:val="28"/>
        </w:rPr>
      </w:pPr>
      <w:bookmarkStart w:id="0" w:name="_Hlk93663773"/>
    </w:p>
    <w:p w14:paraId="6AD0406E" w14:textId="69A19EA7" w:rsidR="00E07F1A" w:rsidRPr="00FD0FEA" w:rsidRDefault="00B01848" w:rsidP="00E07F1A">
      <w:pPr>
        <w:shd w:val="clear" w:color="auto" w:fill="FFFFFF"/>
        <w:spacing w:after="0" w:line="240" w:lineRule="auto"/>
        <w:jc w:val="center"/>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Cross P</w:t>
      </w:r>
      <w:r w:rsidR="00DB4F71">
        <w:rPr>
          <w:rFonts w:ascii="Times New Roman" w:eastAsia="Times New Roman" w:hAnsi="Times New Roman" w:cs="Times New Roman"/>
          <w:b/>
          <w:bCs/>
          <w:color w:val="222222"/>
          <w:sz w:val="28"/>
          <w:szCs w:val="28"/>
        </w:rPr>
        <w:t xml:space="preserve">lains Housing </w:t>
      </w:r>
      <w:r w:rsidR="00520F15">
        <w:rPr>
          <w:rFonts w:ascii="Times New Roman" w:eastAsia="Times New Roman" w:hAnsi="Times New Roman" w:cs="Times New Roman"/>
          <w:b/>
          <w:bCs/>
          <w:color w:val="222222"/>
          <w:sz w:val="28"/>
          <w:szCs w:val="28"/>
        </w:rPr>
        <w:t>Authority –</w:t>
      </w:r>
      <w:r w:rsidR="00FD0FEA">
        <w:rPr>
          <w:rFonts w:ascii="Times New Roman" w:eastAsia="Times New Roman" w:hAnsi="Times New Roman" w:cs="Times New Roman"/>
          <w:b/>
          <w:bCs/>
          <w:color w:val="222222"/>
          <w:sz w:val="28"/>
          <w:szCs w:val="28"/>
        </w:rPr>
        <w:t xml:space="preserve"> </w:t>
      </w:r>
      <w:r w:rsidR="0060741E">
        <w:rPr>
          <w:rFonts w:ascii="Times New Roman" w:eastAsia="Times New Roman" w:hAnsi="Times New Roman" w:cs="Times New Roman"/>
          <w:b/>
          <w:bCs/>
          <w:color w:val="222222"/>
          <w:sz w:val="28"/>
          <w:szCs w:val="28"/>
        </w:rPr>
        <w:t>Buffalo Crossing</w:t>
      </w:r>
      <w:r w:rsidR="00FD0FEA" w:rsidRPr="00FD0FEA">
        <w:rPr>
          <w:rFonts w:ascii="Times New Roman" w:eastAsia="Times New Roman" w:hAnsi="Times New Roman" w:cs="Times New Roman"/>
          <w:b/>
          <w:bCs/>
          <w:color w:val="222222"/>
          <w:sz w:val="28"/>
          <w:szCs w:val="28"/>
        </w:rPr>
        <w:t xml:space="preserve"> Apartments</w:t>
      </w:r>
      <w:r w:rsidR="00B4672F" w:rsidRPr="00FD0FEA">
        <w:rPr>
          <w:rFonts w:ascii="Times New Roman" w:eastAsia="Times New Roman" w:hAnsi="Times New Roman" w:cs="Times New Roman"/>
          <w:b/>
          <w:bCs/>
          <w:color w:val="222222"/>
          <w:sz w:val="28"/>
          <w:szCs w:val="28"/>
        </w:rPr>
        <w:br/>
      </w:r>
      <w:r w:rsidR="003069F8" w:rsidRPr="00FD0FEA">
        <w:rPr>
          <w:rFonts w:ascii="Times New Roman" w:eastAsia="Times New Roman" w:hAnsi="Times New Roman" w:cs="Times New Roman"/>
          <w:b/>
          <w:bCs/>
          <w:color w:val="222222"/>
          <w:sz w:val="28"/>
          <w:szCs w:val="28"/>
        </w:rPr>
        <w:t xml:space="preserve">Tenant Selection </w:t>
      </w:r>
      <w:r w:rsidR="00280BDF">
        <w:rPr>
          <w:rFonts w:ascii="Times New Roman" w:eastAsia="Times New Roman" w:hAnsi="Times New Roman" w:cs="Times New Roman"/>
          <w:b/>
          <w:bCs/>
          <w:color w:val="222222"/>
          <w:sz w:val="28"/>
          <w:szCs w:val="28"/>
        </w:rPr>
        <w:t>Policy</w:t>
      </w:r>
    </w:p>
    <w:bookmarkEnd w:id="0"/>
    <w:p w14:paraId="3012CFF6" w14:textId="424BD2EC" w:rsidR="007853B0" w:rsidRDefault="007853B0" w:rsidP="00E07F1A">
      <w:pPr>
        <w:shd w:val="clear" w:color="auto" w:fill="FFFFFF"/>
        <w:spacing w:after="0" w:line="240" w:lineRule="auto"/>
        <w:jc w:val="center"/>
        <w:rPr>
          <w:rFonts w:ascii="Times New Roman" w:eastAsia="Times New Roman" w:hAnsi="Times New Roman" w:cs="Times New Roman"/>
          <w:b/>
          <w:bCs/>
          <w:color w:val="222222"/>
        </w:rPr>
      </w:pPr>
    </w:p>
    <w:p w14:paraId="71E78EAF" w14:textId="77777777" w:rsidR="00C53A95" w:rsidRPr="00C53A95" w:rsidRDefault="00C53A95" w:rsidP="00E07F1A">
      <w:pPr>
        <w:shd w:val="clear" w:color="auto" w:fill="FFFFFF"/>
        <w:spacing w:after="0" w:line="240" w:lineRule="auto"/>
        <w:jc w:val="center"/>
        <w:rPr>
          <w:rFonts w:ascii="Times New Roman" w:eastAsia="Times New Roman" w:hAnsi="Times New Roman" w:cs="Times New Roman"/>
          <w:b/>
          <w:bCs/>
          <w:color w:val="222222"/>
        </w:rPr>
      </w:pPr>
    </w:p>
    <w:p w14:paraId="3B260798" w14:textId="4874EDF5" w:rsidR="00FD0FEA" w:rsidRDefault="00FD0FEA" w:rsidP="00FD0FEA">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Welcome!</w:t>
      </w:r>
    </w:p>
    <w:p w14:paraId="48D9AB1E" w14:textId="77777777" w:rsidR="00FD0FEA" w:rsidRDefault="00FD0FEA" w:rsidP="00FD0FEA">
      <w:pPr>
        <w:shd w:val="clear" w:color="auto" w:fill="FFFFFF"/>
        <w:spacing w:after="0" w:line="240" w:lineRule="auto"/>
        <w:rPr>
          <w:rFonts w:ascii="Times New Roman" w:eastAsia="Times New Roman" w:hAnsi="Times New Roman" w:cs="Times New Roman"/>
          <w:color w:val="222222"/>
        </w:rPr>
      </w:pPr>
    </w:p>
    <w:p w14:paraId="70785E54" w14:textId="2589E4CD" w:rsidR="007853B0" w:rsidRDefault="007853B0" w:rsidP="00FD0FEA">
      <w:p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Thank you </w:t>
      </w:r>
      <w:r w:rsidR="00E5089D">
        <w:rPr>
          <w:rFonts w:ascii="Times New Roman" w:eastAsia="Times New Roman" w:hAnsi="Times New Roman" w:cs="Times New Roman"/>
          <w:color w:val="222222"/>
        </w:rPr>
        <w:t>for your interest in</w:t>
      </w:r>
      <w:r w:rsidRPr="00C53A95">
        <w:rPr>
          <w:rFonts w:ascii="Times New Roman" w:eastAsia="Times New Roman" w:hAnsi="Times New Roman" w:cs="Times New Roman"/>
          <w:color w:val="222222"/>
        </w:rPr>
        <w:t xml:space="preserve"> our housing community</w:t>
      </w:r>
      <w:r w:rsidR="00E5089D">
        <w:rPr>
          <w:rFonts w:ascii="Times New Roman" w:eastAsia="Times New Roman" w:hAnsi="Times New Roman" w:cs="Times New Roman"/>
          <w:color w:val="222222"/>
        </w:rPr>
        <w:t xml:space="preserve"> – the </w:t>
      </w:r>
      <w:r w:rsidR="0060741E">
        <w:rPr>
          <w:rFonts w:ascii="Times New Roman" w:eastAsia="Times New Roman" w:hAnsi="Times New Roman" w:cs="Times New Roman"/>
          <w:color w:val="222222"/>
        </w:rPr>
        <w:t>Buffalo Crossing</w:t>
      </w:r>
      <w:r w:rsidR="00E5089D">
        <w:rPr>
          <w:rFonts w:ascii="Times New Roman" w:eastAsia="Times New Roman" w:hAnsi="Times New Roman" w:cs="Times New Roman"/>
          <w:color w:val="222222"/>
        </w:rPr>
        <w:t xml:space="preserve"> Apartments. </w:t>
      </w:r>
      <w:r w:rsidR="00FD0FEA">
        <w:rPr>
          <w:rFonts w:ascii="Times New Roman" w:eastAsia="Times New Roman" w:hAnsi="Times New Roman" w:cs="Times New Roman"/>
          <w:color w:val="222222"/>
        </w:rPr>
        <w:t xml:space="preserve">This tenant selection </w:t>
      </w:r>
      <w:r w:rsidR="00002CCC">
        <w:rPr>
          <w:rFonts w:ascii="Times New Roman" w:eastAsia="Times New Roman" w:hAnsi="Times New Roman" w:cs="Times New Roman"/>
          <w:color w:val="222222"/>
        </w:rPr>
        <w:t>policy</w:t>
      </w:r>
      <w:r w:rsidR="00FD0FEA">
        <w:rPr>
          <w:rFonts w:ascii="Times New Roman" w:eastAsia="Times New Roman" w:hAnsi="Times New Roman" w:cs="Times New Roman"/>
          <w:color w:val="222222"/>
        </w:rPr>
        <w:t xml:space="preserve"> outlines and describes the </w:t>
      </w:r>
      <w:r w:rsidRPr="00C53A95">
        <w:rPr>
          <w:rFonts w:ascii="Times New Roman" w:eastAsia="Times New Roman" w:hAnsi="Times New Roman" w:cs="Times New Roman"/>
          <w:color w:val="222222"/>
        </w:rPr>
        <w:t>standards</w:t>
      </w:r>
      <w:r w:rsidR="00FD0FEA">
        <w:rPr>
          <w:rFonts w:ascii="Times New Roman" w:eastAsia="Times New Roman" w:hAnsi="Times New Roman" w:cs="Times New Roman"/>
          <w:color w:val="222222"/>
        </w:rPr>
        <w:t xml:space="preserve"> </w:t>
      </w:r>
      <w:r w:rsidR="00E5089D">
        <w:rPr>
          <w:rFonts w:ascii="Times New Roman" w:eastAsia="Times New Roman" w:hAnsi="Times New Roman" w:cs="Times New Roman"/>
          <w:color w:val="222222"/>
        </w:rPr>
        <w:t>that</w:t>
      </w:r>
      <w:r w:rsidRPr="00C53A95">
        <w:rPr>
          <w:rFonts w:ascii="Times New Roman" w:eastAsia="Times New Roman" w:hAnsi="Times New Roman" w:cs="Times New Roman"/>
          <w:color w:val="222222"/>
        </w:rPr>
        <w:t xml:space="preserve"> each household must meet to </w:t>
      </w:r>
      <w:r w:rsidR="00991F3D" w:rsidRPr="00C53A95">
        <w:rPr>
          <w:rFonts w:ascii="Times New Roman" w:eastAsia="Times New Roman" w:hAnsi="Times New Roman" w:cs="Times New Roman"/>
          <w:color w:val="222222"/>
        </w:rPr>
        <w:t xml:space="preserve">qualify </w:t>
      </w:r>
      <w:r w:rsidRPr="00C53A95">
        <w:rPr>
          <w:rFonts w:ascii="Times New Roman" w:eastAsia="Times New Roman" w:hAnsi="Times New Roman" w:cs="Times New Roman"/>
          <w:color w:val="222222"/>
        </w:rPr>
        <w:t xml:space="preserve">for admission to </w:t>
      </w:r>
      <w:r w:rsidR="00FD0FEA">
        <w:rPr>
          <w:rFonts w:ascii="Times New Roman" w:eastAsia="Times New Roman" w:hAnsi="Times New Roman" w:cs="Times New Roman"/>
          <w:color w:val="222222"/>
        </w:rPr>
        <w:t>live in rental housing on our property</w:t>
      </w:r>
      <w:r w:rsidRPr="00C53A95">
        <w:rPr>
          <w:rFonts w:ascii="Times New Roman" w:eastAsia="Times New Roman" w:hAnsi="Times New Roman" w:cs="Times New Roman"/>
          <w:color w:val="222222"/>
        </w:rPr>
        <w:t>.</w:t>
      </w:r>
      <w:r w:rsidR="00FD0FEA">
        <w:rPr>
          <w:rFonts w:ascii="Times New Roman" w:eastAsia="Times New Roman" w:hAnsi="Times New Roman" w:cs="Times New Roman"/>
          <w:color w:val="222222"/>
        </w:rPr>
        <w:t xml:space="preserve"> </w:t>
      </w:r>
    </w:p>
    <w:p w14:paraId="6F639347" w14:textId="5A15F3EB" w:rsidR="00FD0FEA" w:rsidRDefault="00FD0FEA" w:rsidP="00FD0FEA">
      <w:pPr>
        <w:shd w:val="clear" w:color="auto" w:fill="FFFFFF"/>
        <w:spacing w:after="0" w:line="240" w:lineRule="auto"/>
        <w:rPr>
          <w:rFonts w:ascii="Times New Roman" w:eastAsia="Times New Roman" w:hAnsi="Times New Roman" w:cs="Times New Roman"/>
          <w:color w:val="222222"/>
        </w:rPr>
      </w:pPr>
    </w:p>
    <w:p w14:paraId="1DA373DF" w14:textId="77777777" w:rsidR="00002CCC" w:rsidRDefault="00002CCC" w:rsidP="00FD0FEA">
      <w:pPr>
        <w:shd w:val="clear" w:color="auto" w:fill="FFFFFF"/>
        <w:spacing w:after="0" w:line="240" w:lineRule="auto"/>
        <w:jc w:val="center"/>
        <w:rPr>
          <w:rFonts w:ascii="Times New Roman" w:eastAsia="Times New Roman" w:hAnsi="Times New Roman" w:cs="Times New Roman"/>
          <w:b/>
          <w:bCs/>
          <w:color w:val="222222"/>
        </w:rPr>
      </w:pPr>
    </w:p>
    <w:p w14:paraId="4E9AEE5D" w14:textId="15DCA99B" w:rsidR="00FD0FEA" w:rsidRPr="00002CCC" w:rsidRDefault="00002CCC" w:rsidP="00FD0FEA">
      <w:pPr>
        <w:shd w:val="clear" w:color="auto" w:fill="FFFFFF"/>
        <w:spacing w:after="0" w:line="240" w:lineRule="auto"/>
        <w:jc w:val="center"/>
        <w:rPr>
          <w:rFonts w:ascii="Times New Roman" w:eastAsia="Times New Roman" w:hAnsi="Times New Roman" w:cs="Times New Roman"/>
          <w:b/>
          <w:bCs/>
          <w:color w:val="222222"/>
          <w:u w:val="single"/>
        </w:rPr>
      </w:pPr>
      <w:r w:rsidRPr="00002CCC">
        <w:rPr>
          <w:rFonts w:ascii="Times New Roman" w:eastAsia="Times New Roman" w:hAnsi="Times New Roman" w:cs="Times New Roman"/>
          <w:b/>
          <w:bCs/>
          <w:color w:val="222222"/>
          <w:u w:val="single"/>
        </w:rPr>
        <w:t>TABLE OF CONTENTS</w:t>
      </w:r>
    </w:p>
    <w:p w14:paraId="4D9AA63E" w14:textId="711A09CB" w:rsidR="00FD0FEA" w:rsidRDefault="00FD0FEA" w:rsidP="00FD0FEA">
      <w:pPr>
        <w:shd w:val="clear" w:color="auto" w:fill="FFFFFF"/>
        <w:spacing w:after="0" w:line="240" w:lineRule="auto"/>
        <w:rPr>
          <w:rFonts w:ascii="Times New Roman" w:eastAsia="Times New Roman" w:hAnsi="Times New Roman" w:cs="Times New Roman"/>
          <w:b/>
          <w:bCs/>
          <w:color w:val="222222"/>
        </w:rPr>
      </w:pPr>
    </w:p>
    <w:p w14:paraId="0EF6947B" w14:textId="77777777" w:rsidR="00002CCC" w:rsidRPr="00FD0FEA" w:rsidRDefault="00002CCC" w:rsidP="00FD0FEA">
      <w:pPr>
        <w:shd w:val="clear" w:color="auto" w:fill="FFFFFF"/>
        <w:spacing w:after="0" w:line="240" w:lineRule="auto"/>
        <w:rPr>
          <w:rFonts w:ascii="Times New Roman" w:eastAsia="Times New Roman" w:hAnsi="Times New Roman" w:cs="Times New Roman"/>
          <w:b/>
          <w:bCs/>
          <w:color w:val="222222"/>
        </w:rPr>
      </w:pPr>
    </w:p>
    <w:p w14:paraId="173B5238" w14:textId="2AD2A773" w:rsidR="00FD0FEA" w:rsidRPr="00002CCC" w:rsidRDefault="00FD0FEA" w:rsidP="00606569">
      <w:pPr>
        <w:pStyle w:val="ListParagraph"/>
        <w:numPr>
          <w:ilvl w:val="0"/>
          <w:numId w:val="28"/>
        </w:numPr>
        <w:shd w:val="clear" w:color="auto" w:fill="FFFFFF"/>
        <w:spacing w:after="0" w:line="360" w:lineRule="auto"/>
        <w:rPr>
          <w:rFonts w:ascii="Times New Roman" w:eastAsia="Times New Roman" w:hAnsi="Times New Roman" w:cs="Times New Roman"/>
          <w:b/>
          <w:bCs/>
          <w:color w:val="222222"/>
        </w:rPr>
      </w:pPr>
      <w:r w:rsidRPr="00002CCC">
        <w:rPr>
          <w:rFonts w:ascii="Times New Roman" w:eastAsia="Times New Roman" w:hAnsi="Times New Roman" w:cs="Times New Roman"/>
          <w:b/>
          <w:bCs/>
          <w:color w:val="222222"/>
        </w:rPr>
        <w:t>Property Background and General Orientation</w:t>
      </w:r>
    </w:p>
    <w:p w14:paraId="6ABE005F" w14:textId="03E204B3" w:rsidR="00FD0FEA" w:rsidRPr="00002CCC" w:rsidRDefault="00FD0FEA" w:rsidP="00606569">
      <w:pPr>
        <w:pStyle w:val="ListParagraph"/>
        <w:numPr>
          <w:ilvl w:val="0"/>
          <w:numId w:val="28"/>
        </w:numPr>
        <w:shd w:val="clear" w:color="auto" w:fill="FFFFFF"/>
        <w:spacing w:after="0" w:line="360" w:lineRule="auto"/>
        <w:rPr>
          <w:rFonts w:ascii="Times New Roman" w:eastAsia="Times New Roman" w:hAnsi="Times New Roman" w:cs="Times New Roman"/>
          <w:b/>
          <w:bCs/>
          <w:color w:val="222222"/>
        </w:rPr>
      </w:pPr>
      <w:r w:rsidRPr="00002CCC">
        <w:rPr>
          <w:rFonts w:ascii="Times New Roman" w:eastAsia="Times New Roman" w:hAnsi="Times New Roman" w:cs="Times New Roman"/>
          <w:b/>
          <w:bCs/>
          <w:color w:val="222222"/>
        </w:rPr>
        <w:t>Fair Housing</w:t>
      </w:r>
    </w:p>
    <w:p w14:paraId="130F1692" w14:textId="6F0DE1B8" w:rsidR="00FD0FEA" w:rsidRPr="00002CCC" w:rsidRDefault="00FD0FEA" w:rsidP="00606569">
      <w:pPr>
        <w:pStyle w:val="ListParagraph"/>
        <w:numPr>
          <w:ilvl w:val="0"/>
          <w:numId w:val="28"/>
        </w:numPr>
        <w:shd w:val="clear" w:color="auto" w:fill="FFFFFF"/>
        <w:spacing w:after="0" w:line="360" w:lineRule="auto"/>
        <w:rPr>
          <w:rFonts w:ascii="Times New Roman" w:eastAsia="Times New Roman" w:hAnsi="Times New Roman" w:cs="Times New Roman"/>
          <w:b/>
          <w:bCs/>
          <w:color w:val="222222"/>
        </w:rPr>
      </w:pPr>
      <w:r w:rsidRPr="00002CCC">
        <w:rPr>
          <w:rFonts w:ascii="Times New Roman" w:eastAsia="Times New Roman" w:hAnsi="Times New Roman" w:cs="Times New Roman"/>
          <w:b/>
          <w:bCs/>
          <w:color w:val="222222"/>
        </w:rPr>
        <w:t>Applicant Eligibility</w:t>
      </w:r>
    </w:p>
    <w:p w14:paraId="1E794FB6" w14:textId="1CC6CAEE" w:rsidR="00FD0FEA" w:rsidRPr="00002CCC" w:rsidRDefault="00FD0FEA" w:rsidP="00606569">
      <w:pPr>
        <w:pStyle w:val="ListParagraph"/>
        <w:numPr>
          <w:ilvl w:val="0"/>
          <w:numId w:val="28"/>
        </w:numPr>
        <w:shd w:val="clear" w:color="auto" w:fill="FFFFFF"/>
        <w:spacing w:after="0" w:line="360" w:lineRule="auto"/>
        <w:rPr>
          <w:rFonts w:ascii="Times New Roman" w:eastAsia="Times New Roman" w:hAnsi="Times New Roman" w:cs="Times New Roman"/>
          <w:b/>
          <w:bCs/>
          <w:color w:val="222222"/>
        </w:rPr>
      </w:pPr>
      <w:r w:rsidRPr="00002CCC">
        <w:rPr>
          <w:rFonts w:ascii="Times New Roman" w:eastAsia="Times New Roman" w:hAnsi="Times New Roman" w:cs="Times New Roman"/>
          <w:b/>
          <w:bCs/>
          <w:color w:val="222222"/>
        </w:rPr>
        <w:t>Project Eligibility</w:t>
      </w:r>
    </w:p>
    <w:p w14:paraId="57C07767" w14:textId="73C53B84" w:rsidR="00FD0FEA" w:rsidRPr="00002CCC" w:rsidRDefault="00FD0FEA" w:rsidP="00606569">
      <w:pPr>
        <w:pStyle w:val="ListParagraph"/>
        <w:numPr>
          <w:ilvl w:val="0"/>
          <w:numId w:val="28"/>
        </w:numPr>
        <w:shd w:val="clear" w:color="auto" w:fill="FFFFFF"/>
        <w:spacing w:after="0" w:line="360" w:lineRule="auto"/>
        <w:rPr>
          <w:rFonts w:ascii="Times New Roman" w:eastAsia="Times New Roman" w:hAnsi="Times New Roman" w:cs="Times New Roman"/>
          <w:b/>
          <w:bCs/>
          <w:color w:val="222222"/>
        </w:rPr>
      </w:pPr>
      <w:r w:rsidRPr="00002CCC">
        <w:rPr>
          <w:rFonts w:ascii="Times New Roman" w:eastAsia="Times New Roman" w:hAnsi="Times New Roman" w:cs="Times New Roman"/>
          <w:b/>
          <w:bCs/>
          <w:color w:val="222222"/>
        </w:rPr>
        <w:t>Occupancy Standards</w:t>
      </w:r>
    </w:p>
    <w:p w14:paraId="708937FA" w14:textId="21EEBD0C" w:rsidR="00FD0FEA" w:rsidRPr="00002CCC" w:rsidRDefault="00FD0FEA" w:rsidP="00606569">
      <w:pPr>
        <w:pStyle w:val="ListParagraph"/>
        <w:numPr>
          <w:ilvl w:val="0"/>
          <w:numId w:val="28"/>
        </w:numPr>
        <w:shd w:val="clear" w:color="auto" w:fill="FFFFFF"/>
        <w:spacing w:after="0" w:line="360" w:lineRule="auto"/>
        <w:rPr>
          <w:rFonts w:ascii="Times New Roman" w:eastAsia="Times New Roman" w:hAnsi="Times New Roman" w:cs="Times New Roman"/>
          <w:b/>
          <w:bCs/>
          <w:color w:val="222222"/>
        </w:rPr>
      </w:pPr>
      <w:r w:rsidRPr="00002CCC">
        <w:rPr>
          <w:rFonts w:ascii="Times New Roman" w:eastAsia="Times New Roman" w:hAnsi="Times New Roman" w:cs="Times New Roman"/>
          <w:b/>
          <w:bCs/>
          <w:color w:val="222222"/>
        </w:rPr>
        <w:t>Application Process</w:t>
      </w:r>
    </w:p>
    <w:p w14:paraId="7105C8CC" w14:textId="05F52EED" w:rsidR="00FD0FEA" w:rsidRDefault="00FD0FEA" w:rsidP="00FD0FEA">
      <w:pPr>
        <w:shd w:val="clear" w:color="auto" w:fill="FFFFFF"/>
        <w:spacing w:after="0" w:line="240" w:lineRule="auto"/>
        <w:rPr>
          <w:rFonts w:ascii="Times New Roman" w:eastAsia="Times New Roman" w:hAnsi="Times New Roman" w:cs="Times New Roman"/>
          <w:color w:val="222222"/>
        </w:rPr>
      </w:pPr>
    </w:p>
    <w:p w14:paraId="758704F6" w14:textId="00E39D04" w:rsidR="00E80249" w:rsidRDefault="00E80249">
      <w:pPr>
        <w:rPr>
          <w:rFonts w:ascii="Times New Roman" w:eastAsia="Times New Roman" w:hAnsi="Times New Roman" w:cs="Times New Roman"/>
          <w:color w:val="222222"/>
        </w:rPr>
      </w:pPr>
      <w:r>
        <w:rPr>
          <w:rFonts w:ascii="Times New Roman" w:eastAsia="Times New Roman" w:hAnsi="Times New Roman" w:cs="Times New Roman"/>
          <w:color w:val="222222"/>
        </w:rPr>
        <w:br w:type="page"/>
      </w:r>
    </w:p>
    <w:p w14:paraId="2E4AD25F" w14:textId="7755220C" w:rsidR="007853B0" w:rsidRDefault="00002CCC" w:rsidP="00991F3D">
      <w:pPr>
        <w:pStyle w:val="ListParagraph"/>
        <w:numPr>
          <w:ilvl w:val="0"/>
          <w:numId w:val="5"/>
        </w:num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lastRenderedPageBreak/>
        <w:t xml:space="preserve">PROPERTY BACKGROUND AND GENERAL ORIENTATION </w:t>
      </w:r>
    </w:p>
    <w:p w14:paraId="180827B0" w14:textId="77777777" w:rsidR="00002CCC" w:rsidRPr="00002CCC" w:rsidRDefault="00002CCC" w:rsidP="00002CCC">
      <w:pPr>
        <w:shd w:val="clear" w:color="auto" w:fill="FFFFFF"/>
        <w:spacing w:after="0" w:line="240" w:lineRule="auto"/>
        <w:ind w:left="360"/>
        <w:rPr>
          <w:rFonts w:ascii="Times New Roman" w:eastAsia="Times New Roman" w:hAnsi="Times New Roman" w:cs="Times New Roman"/>
          <w:b/>
          <w:bCs/>
          <w:color w:val="222222"/>
        </w:rPr>
      </w:pPr>
    </w:p>
    <w:p w14:paraId="0E5219A3" w14:textId="1B120F2A" w:rsidR="007853B0" w:rsidRPr="00C53A95" w:rsidRDefault="007853B0" w:rsidP="00002CCC">
      <w:pPr>
        <w:shd w:val="clear" w:color="auto" w:fill="FFFFFF"/>
        <w:spacing w:after="0" w:line="240" w:lineRule="auto"/>
        <w:ind w:left="36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The housing </w:t>
      </w:r>
      <w:r w:rsidR="006626DE" w:rsidRPr="00C53A95">
        <w:rPr>
          <w:rFonts w:ascii="Times New Roman" w:eastAsia="Times New Roman" w:hAnsi="Times New Roman" w:cs="Times New Roman"/>
          <w:color w:val="222222"/>
        </w:rPr>
        <w:t>you have applied for</w:t>
      </w:r>
      <w:r w:rsidRPr="00C53A95">
        <w:rPr>
          <w:rFonts w:ascii="Times New Roman" w:eastAsia="Times New Roman" w:hAnsi="Times New Roman" w:cs="Times New Roman"/>
          <w:color w:val="222222"/>
        </w:rPr>
        <w:t xml:space="preserve"> is </w:t>
      </w:r>
      <w:r w:rsidR="00991F3D" w:rsidRPr="00C53A95">
        <w:rPr>
          <w:rFonts w:ascii="Times New Roman" w:eastAsia="Times New Roman" w:hAnsi="Times New Roman" w:cs="Times New Roman"/>
          <w:color w:val="222222"/>
        </w:rPr>
        <w:t xml:space="preserve">owned and operated by the </w:t>
      </w:r>
      <w:r w:rsidR="00034F83">
        <w:rPr>
          <w:rFonts w:ascii="Times New Roman" w:eastAsia="Times New Roman" w:hAnsi="Times New Roman" w:cs="Times New Roman"/>
          <w:color w:val="222222"/>
        </w:rPr>
        <w:t>Cross Plains Housing Authority</w:t>
      </w:r>
      <w:r w:rsidR="00A477ED">
        <w:rPr>
          <w:rFonts w:ascii="Times New Roman" w:eastAsia="Times New Roman" w:hAnsi="Times New Roman" w:cs="Times New Roman"/>
          <w:color w:val="222222"/>
        </w:rPr>
        <w:t xml:space="preserve"> </w:t>
      </w:r>
      <w:r w:rsidR="00E80249">
        <w:rPr>
          <w:rFonts w:ascii="Times New Roman" w:eastAsia="Times New Roman" w:hAnsi="Times New Roman" w:cs="Times New Roman"/>
          <w:color w:val="222222"/>
        </w:rPr>
        <w:t xml:space="preserve">(the </w:t>
      </w:r>
      <w:r w:rsidR="00175670">
        <w:rPr>
          <w:rFonts w:ascii="Times New Roman" w:eastAsia="Times New Roman" w:hAnsi="Times New Roman" w:cs="Times New Roman"/>
          <w:color w:val="222222"/>
        </w:rPr>
        <w:t>Housing Authority</w:t>
      </w:r>
      <w:r w:rsidR="00E80249">
        <w:rPr>
          <w:rFonts w:ascii="Times New Roman" w:eastAsia="Times New Roman" w:hAnsi="Times New Roman" w:cs="Times New Roman"/>
          <w:color w:val="222222"/>
        </w:rPr>
        <w:t>) and was financed using funds from the U.S. Department of Housing and Urban Development (HUD)</w:t>
      </w:r>
      <w:r w:rsidRPr="00C53A95">
        <w:rPr>
          <w:rFonts w:ascii="Times New Roman" w:eastAsia="Times New Roman" w:hAnsi="Times New Roman" w:cs="Times New Roman"/>
          <w:color w:val="222222"/>
        </w:rPr>
        <w:t xml:space="preserve">.  </w:t>
      </w:r>
      <w:r w:rsidR="006626DE" w:rsidRPr="00C53A95">
        <w:rPr>
          <w:rFonts w:ascii="Times New Roman" w:eastAsia="Times New Roman" w:hAnsi="Times New Roman" w:cs="Times New Roman"/>
          <w:color w:val="222222"/>
        </w:rPr>
        <w:t>The</w:t>
      </w:r>
      <w:r w:rsidR="00991F3D" w:rsidRPr="00C53A95">
        <w:rPr>
          <w:rFonts w:ascii="Times New Roman" w:eastAsia="Times New Roman" w:hAnsi="Times New Roman" w:cs="Times New Roman"/>
          <w:color w:val="222222"/>
        </w:rPr>
        <w:t xml:space="preserve"> </w:t>
      </w:r>
      <w:r w:rsidR="003735DD">
        <w:rPr>
          <w:rFonts w:ascii="Times New Roman" w:eastAsia="Times New Roman" w:hAnsi="Times New Roman" w:cs="Times New Roman"/>
          <w:color w:val="222222"/>
        </w:rPr>
        <w:t>Housing Authority</w:t>
      </w:r>
      <w:r w:rsidR="00175670" w:rsidRPr="00C53A95">
        <w:rPr>
          <w:rFonts w:ascii="Times New Roman" w:eastAsia="Times New Roman" w:hAnsi="Times New Roman" w:cs="Times New Roman"/>
          <w:color w:val="222222"/>
        </w:rPr>
        <w:t xml:space="preserve"> </w:t>
      </w:r>
      <w:r w:rsidR="006626DE" w:rsidRPr="00C53A95">
        <w:rPr>
          <w:rFonts w:ascii="Times New Roman" w:eastAsia="Times New Roman" w:hAnsi="Times New Roman" w:cs="Times New Roman"/>
          <w:color w:val="222222"/>
        </w:rPr>
        <w:t>goal</w:t>
      </w:r>
      <w:r w:rsidR="00991F3D" w:rsidRPr="00C53A95">
        <w:rPr>
          <w:rFonts w:ascii="Times New Roman" w:eastAsia="Times New Roman" w:hAnsi="Times New Roman" w:cs="Times New Roman"/>
          <w:color w:val="222222"/>
        </w:rPr>
        <w:t xml:space="preserve"> </w:t>
      </w:r>
      <w:r w:rsidR="00C53A95">
        <w:rPr>
          <w:rFonts w:ascii="Times New Roman" w:eastAsia="Times New Roman" w:hAnsi="Times New Roman" w:cs="Times New Roman"/>
          <w:color w:val="222222"/>
        </w:rPr>
        <w:t xml:space="preserve">is </w:t>
      </w:r>
      <w:r w:rsidR="00991F3D" w:rsidRPr="00C53A95">
        <w:rPr>
          <w:rFonts w:ascii="Times New Roman" w:eastAsia="Times New Roman" w:hAnsi="Times New Roman" w:cs="Times New Roman"/>
          <w:color w:val="222222"/>
        </w:rPr>
        <w:t>to</w:t>
      </w:r>
      <w:r w:rsidRPr="00C53A95">
        <w:rPr>
          <w:rFonts w:ascii="Times New Roman" w:eastAsia="Times New Roman" w:hAnsi="Times New Roman" w:cs="Times New Roman"/>
          <w:color w:val="222222"/>
        </w:rPr>
        <w:t xml:space="preserve"> maintain a </w:t>
      </w:r>
      <w:r w:rsidR="00991F3D" w:rsidRPr="00C53A95">
        <w:rPr>
          <w:rFonts w:ascii="Times New Roman" w:eastAsia="Times New Roman" w:hAnsi="Times New Roman" w:cs="Times New Roman"/>
          <w:color w:val="222222"/>
        </w:rPr>
        <w:t>quality property</w:t>
      </w:r>
      <w:r w:rsidRPr="00C53A95">
        <w:rPr>
          <w:rFonts w:ascii="Times New Roman" w:eastAsia="Times New Roman" w:hAnsi="Times New Roman" w:cs="Times New Roman"/>
          <w:color w:val="222222"/>
        </w:rPr>
        <w:t xml:space="preserve"> by providing decent, safe, and sanitary housing for all residents in a </w:t>
      </w:r>
      <w:r w:rsidR="006626DE" w:rsidRPr="00C53A95">
        <w:rPr>
          <w:rFonts w:ascii="Times New Roman" w:eastAsia="Times New Roman" w:hAnsi="Times New Roman" w:cs="Times New Roman"/>
          <w:color w:val="222222"/>
        </w:rPr>
        <w:t>pleasant</w:t>
      </w:r>
      <w:r w:rsidRPr="00C53A95">
        <w:rPr>
          <w:rFonts w:ascii="Times New Roman" w:eastAsia="Times New Roman" w:hAnsi="Times New Roman" w:cs="Times New Roman"/>
          <w:color w:val="222222"/>
        </w:rPr>
        <w:t xml:space="preserve">, well-maintained community. Our goal is to provide a safe and supportive community for </w:t>
      </w:r>
      <w:r w:rsidR="00510F15" w:rsidRPr="00C53A95">
        <w:rPr>
          <w:rFonts w:ascii="Times New Roman" w:eastAsia="Times New Roman" w:hAnsi="Times New Roman" w:cs="Times New Roman"/>
          <w:color w:val="222222"/>
        </w:rPr>
        <w:t xml:space="preserve">individuals and </w:t>
      </w:r>
      <w:r w:rsidRPr="00C53A95">
        <w:rPr>
          <w:rFonts w:ascii="Times New Roman" w:eastAsia="Times New Roman" w:hAnsi="Times New Roman" w:cs="Times New Roman"/>
          <w:color w:val="222222"/>
        </w:rPr>
        <w:t>families. We will not tolerate drugs or any illegal activities</w:t>
      </w:r>
      <w:r w:rsidR="00510F15" w:rsidRPr="00C53A95">
        <w:rPr>
          <w:rFonts w:ascii="Times New Roman" w:eastAsia="Times New Roman" w:hAnsi="Times New Roman" w:cs="Times New Roman"/>
          <w:color w:val="222222"/>
        </w:rPr>
        <w:t xml:space="preserve"> of any </w:t>
      </w:r>
      <w:r w:rsidR="006626DE" w:rsidRPr="00C53A95">
        <w:rPr>
          <w:rFonts w:ascii="Times New Roman" w:eastAsia="Times New Roman" w:hAnsi="Times New Roman" w:cs="Times New Roman"/>
          <w:color w:val="222222"/>
        </w:rPr>
        <w:t>kind</w:t>
      </w:r>
      <w:r w:rsidRPr="00C53A95">
        <w:rPr>
          <w:rFonts w:ascii="Times New Roman" w:eastAsia="Times New Roman" w:hAnsi="Times New Roman" w:cs="Times New Roman"/>
          <w:color w:val="222222"/>
        </w:rPr>
        <w:t xml:space="preserve"> by residents or their guests on our property.  </w:t>
      </w:r>
      <w:r w:rsidR="00510F15" w:rsidRPr="00C53A95">
        <w:rPr>
          <w:rFonts w:ascii="Times New Roman" w:eastAsia="Times New Roman" w:hAnsi="Times New Roman" w:cs="Times New Roman"/>
          <w:color w:val="222222"/>
        </w:rPr>
        <w:t>Moreover, all residents, family members and</w:t>
      </w:r>
      <w:r w:rsidRPr="00C53A95">
        <w:rPr>
          <w:rFonts w:ascii="Times New Roman" w:eastAsia="Times New Roman" w:hAnsi="Times New Roman" w:cs="Times New Roman"/>
          <w:color w:val="222222"/>
        </w:rPr>
        <w:t xml:space="preserve"> guests </w:t>
      </w:r>
      <w:r w:rsidR="00510F15" w:rsidRPr="00C53A95">
        <w:rPr>
          <w:rFonts w:ascii="Times New Roman" w:eastAsia="Times New Roman" w:hAnsi="Times New Roman" w:cs="Times New Roman"/>
          <w:color w:val="222222"/>
        </w:rPr>
        <w:t xml:space="preserve">are expected </w:t>
      </w:r>
      <w:r w:rsidRPr="00C53A95">
        <w:rPr>
          <w:rFonts w:ascii="Times New Roman" w:eastAsia="Times New Roman" w:hAnsi="Times New Roman" w:cs="Times New Roman"/>
          <w:color w:val="222222"/>
        </w:rPr>
        <w:t>to follow our Community Rules and Regulations, which are part of the lease</w:t>
      </w:r>
      <w:r w:rsidR="006626DE" w:rsidRPr="00C53A95">
        <w:rPr>
          <w:rFonts w:ascii="Times New Roman" w:eastAsia="Times New Roman" w:hAnsi="Times New Roman" w:cs="Times New Roman"/>
          <w:color w:val="222222"/>
        </w:rPr>
        <w:t xml:space="preserve"> agreement</w:t>
      </w:r>
      <w:r w:rsidRPr="00C53A95">
        <w:rPr>
          <w:rFonts w:ascii="Times New Roman" w:eastAsia="Times New Roman" w:hAnsi="Times New Roman" w:cs="Times New Roman"/>
          <w:color w:val="222222"/>
        </w:rPr>
        <w:t xml:space="preserve">.  If </w:t>
      </w:r>
      <w:r w:rsidR="006626DE" w:rsidRPr="00C53A95">
        <w:rPr>
          <w:rFonts w:ascii="Times New Roman" w:eastAsia="Times New Roman" w:hAnsi="Times New Roman" w:cs="Times New Roman"/>
          <w:color w:val="222222"/>
        </w:rPr>
        <w:t>you are looking for this type of living environment and home</w:t>
      </w:r>
      <w:r w:rsidRPr="00C53A95">
        <w:rPr>
          <w:rFonts w:ascii="Times New Roman" w:eastAsia="Times New Roman" w:hAnsi="Times New Roman" w:cs="Times New Roman"/>
          <w:color w:val="222222"/>
        </w:rPr>
        <w:t xml:space="preserve">, </w:t>
      </w:r>
      <w:r w:rsidR="00510F15" w:rsidRPr="00C53A95">
        <w:rPr>
          <w:rFonts w:ascii="Times New Roman" w:eastAsia="Times New Roman" w:hAnsi="Times New Roman" w:cs="Times New Roman"/>
          <w:color w:val="222222"/>
        </w:rPr>
        <w:t xml:space="preserve">we encourage you to apply to live at </w:t>
      </w:r>
      <w:r w:rsidR="00A477ED">
        <w:rPr>
          <w:rFonts w:ascii="Times New Roman" w:eastAsia="Times New Roman" w:hAnsi="Times New Roman" w:cs="Times New Roman"/>
          <w:color w:val="222222"/>
        </w:rPr>
        <w:t xml:space="preserve">Buffalo Crossing </w:t>
      </w:r>
      <w:r w:rsidR="00510F15" w:rsidRPr="00C53A95">
        <w:rPr>
          <w:rFonts w:ascii="Times New Roman" w:eastAsia="Times New Roman" w:hAnsi="Times New Roman" w:cs="Times New Roman"/>
          <w:color w:val="222222"/>
        </w:rPr>
        <w:t xml:space="preserve">Street Apartments. </w:t>
      </w:r>
    </w:p>
    <w:p w14:paraId="3F2429D9" w14:textId="69663FD9" w:rsidR="007853B0" w:rsidRPr="00C53A95" w:rsidRDefault="007853B0" w:rsidP="007853B0">
      <w:pPr>
        <w:shd w:val="clear" w:color="auto" w:fill="FFFFFF"/>
        <w:spacing w:after="0" w:line="240" w:lineRule="auto"/>
        <w:rPr>
          <w:rFonts w:ascii="Times New Roman" w:eastAsia="Times New Roman" w:hAnsi="Times New Roman" w:cs="Times New Roman"/>
          <w:color w:val="222222"/>
        </w:rPr>
      </w:pPr>
    </w:p>
    <w:p w14:paraId="3D546041" w14:textId="56587E86" w:rsidR="007853B0" w:rsidRPr="00C53A95" w:rsidRDefault="00002CCC" w:rsidP="006626DE">
      <w:pPr>
        <w:pStyle w:val="ListParagraph"/>
        <w:numPr>
          <w:ilvl w:val="0"/>
          <w:numId w:val="5"/>
        </w:num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FAIR HOUSING</w:t>
      </w:r>
      <w:r w:rsidR="007853B0" w:rsidRPr="00C53A95">
        <w:rPr>
          <w:rFonts w:ascii="Times New Roman" w:eastAsia="Times New Roman" w:hAnsi="Times New Roman" w:cs="Times New Roman"/>
          <w:b/>
          <w:bCs/>
          <w:color w:val="222222"/>
        </w:rPr>
        <w:br/>
      </w:r>
    </w:p>
    <w:p w14:paraId="6B32DC40" w14:textId="4E300939" w:rsidR="007853B0" w:rsidRPr="00C53A95" w:rsidRDefault="007853B0" w:rsidP="00002CCC">
      <w:pPr>
        <w:shd w:val="clear" w:color="auto" w:fill="FFFFFF"/>
        <w:spacing w:after="0" w:line="240" w:lineRule="auto"/>
        <w:ind w:left="360"/>
        <w:rPr>
          <w:rFonts w:ascii="Times New Roman" w:eastAsia="Times New Roman" w:hAnsi="Times New Roman" w:cs="Times New Roman"/>
          <w:color w:val="222222"/>
        </w:rPr>
      </w:pPr>
      <w:r w:rsidRPr="00C53A95">
        <w:rPr>
          <w:rFonts w:ascii="Times New Roman" w:eastAsia="Times New Roman" w:hAnsi="Times New Roman" w:cs="Times New Roman"/>
          <w:b/>
          <w:bCs/>
          <w:color w:val="222222"/>
        </w:rPr>
        <w:t>Fair Housing and Equal Opportunity (FHEO):</w:t>
      </w:r>
      <w:r w:rsidRPr="00C53A95">
        <w:rPr>
          <w:rFonts w:ascii="Times New Roman" w:eastAsia="Times New Roman" w:hAnsi="Times New Roman" w:cs="Times New Roman"/>
          <w:color w:val="222222"/>
        </w:rPr>
        <w:t xml:space="preserve"> Section 504 of the Rehabilitation Act of </w:t>
      </w:r>
      <w:r w:rsidR="006626DE" w:rsidRPr="00C53A95">
        <w:rPr>
          <w:rFonts w:ascii="Times New Roman" w:eastAsia="Times New Roman" w:hAnsi="Times New Roman" w:cs="Times New Roman"/>
          <w:color w:val="222222"/>
        </w:rPr>
        <w:t>1973 prohibits</w:t>
      </w:r>
      <w:r w:rsidRPr="00C53A95">
        <w:rPr>
          <w:rFonts w:ascii="Times New Roman" w:eastAsia="Times New Roman" w:hAnsi="Times New Roman" w:cs="Times New Roman"/>
          <w:color w:val="222222"/>
        </w:rPr>
        <w:t xml:space="preserve"> discrimination on the basis of disability in any program or activity receiving federal financial assistance from HUD. Title VI of the Civil Rights Act of 1964 prohibits discrimination </w:t>
      </w:r>
      <w:r w:rsidR="006626DE" w:rsidRPr="00C53A95">
        <w:rPr>
          <w:rFonts w:ascii="Times New Roman" w:eastAsia="Times New Roman" w:hAnsi="Times New Roman" w:cs="Times New Roman"/>
          <w:color w:val="222222"/>
        </w:rPr>
        <w:t>based on</w:t>
      </w:r>
      <w:r w:rsidRPr="00C53A95">
        <w:rPr>
          <w:rFonts w:ascii="Times New Roman" w:eastAsia="Times New Roman" w:hAnsi="Times New Roman" w:cs="Times New Roman"/>
          <w:color w:val="222222"/>
        </w:rPr>
        <w:t xml:space="preserve"> race, color, or national origin in any program or activity receiving federal financial assistance from HUD. </w:t>
      </w:r>
      <w:r w:rsidR="006626DE" w:rsidRPr="00C53A95">
        <w:rPr>
          <w:rFonts w:ascii="Times New Roman" w:eastAsia="Times New Roman" w:hAnsi="Times New Roman" w:cs="Times New Roman"/>
          <w:color w:val="222222"/>
        </w:rPr>
        <w:t xml:space="preserve">Property management and staff </w:t>
      </w:r>
      <w:r w:rsidRPr="00C53A95">
        <w:rPr>
          <w:rFonts w:ascii="Times New Roman" w:eastAsia="Times New Roman" w:hAnsi="Times New Roman" w:cs="Times New Roman"/>
          <w:color w:val="222222"/>
        </w:rPr>
        <w:t xml:space="preserve">will not </w:t>
      </w:r>
      <w:r w:rsidR="006626DE" w:rsidRPr="00C53A95">
        <w:rPr>
          <w:rFonts w:ascii="Times New Roman" w:eastAsia="Times New Roman" w:hAnsi="Times New Roman" w:cs="Times New Roman"/>
          <w:color w:val="222222"/>
        </w:rPr>
        <w:t>discriminate on</w:t>
      </w:r>
      <w:r w:rsidRPr="00C53A95">
        <w:rPr>
          <w:rFonts w:ascii="Times New Roman" w:eastAsia="Times New Roman" w:hAnsi="Times New Roman" w:cs="Times New Roman"/>
          <w:color w:val="222222"/>
        </w:rPr>
        <w:t xml:space="preserve"> the basis of race, color, religion, national origin, sex, familial status, or disability in any phase of the housing </w:t>
      </w:r>
      <w:r w:rsidR="006626DE" w:rsidRPr="00C53A95">
        <w:rPr>
          <w:rFonts w:ascii="Times New Roman" w:eastAsia="Times New Roman" w:hAnsi="Times New Roman" w:cs="Times New Roman"/>
          <w:color w:val="222222"/>
        </w:rPr>
        <w:t>process, which includes but</w:t>
      </w:r>
      <w:r w:rsidRPr="00C53A95">
        <w:rPr>
          <w:rFonts w:ascii="Times New Roman" w:eastAsia="Times New Roman" w:hAnsi="Times New Roman" w:cs="Times New Roman"/>
          <w:color w:val="222222"/>
        </w:rPr>
        <w:t xml:space="preserve"> is not </w:t>
      </w:r>
      <w:r w:rsidR="006626DE" w:rsidRPr="00C53A95">
        <w:rPr>
          <w:rFonts w:ascii="Times New Roman" w:eastAsia="Times New Roman" w:hAnsi="Times New Roman" w:cs="Times New Roman"/>
          <w:color w:val="222222"/>
        </w:rPr>
        <w:t>limited to</w:t>
      </w:r>
      <w:r w:rsidRPr="00C53A95">
        <w:rPr>
          <w:rFonts w:ascii="Times New Roman" w:eastAsia="Times New Roman" w:hAnsi="Times New Roman" w:cs="Times New Roman"/>
          <w:color w:val="222222"/>
        </w:rPr>
        <w:t xml:space="preserve">: application, leasing, management services, </w:t>
      </w:r>
      <w:r w:rsidR="006626DE" w:rsidRPr="00C53A95">
        <w:rPr>
          <w:rFonts w:ascii="Times New Roman" w:eastAsia="Times New Roman" w:hAnsi="Times New Roman" w:cs="Times New Roman"/>
          <w:color w:val="222222"/>
        </w:rPr>
        <w:t>unit transfers</w:t>
      </w:r>
      <w:r w:rsidRPr="00C53A95">
        <w:rPr>
          <w:rFonts w:ascii="Times New Roman" w:eastAsia="Times New Roman" w:hAnsi="Times New Roman" w:cs="Times New Roman"/>
          <w:color w:val="222222"/>
        </w:rPr>
        <w:t xml:space="preserve">, access to common facilities and termination of tenancy. </w:t>
      </w:r>
    </w:p>
    <w:p w14:paraId="12AC55C1" w14:textId="54066139" w:rsidR="007853B0" w:rsidRDefault="006626DE" w:rsidP="00002CCC">
      <w:pPr>
        <w:shd w:val="clear" w:color="auto" w:fill="FFFFFF"/>
        <w:spacing w:after="0" w:line="240" w:lineRule="auto"/>
        <w:ind w:left="360"/>
        <w:rPr>
          <w:rFonts w:ascii="Times New Roman" w:eastAsia="Times New Roman" w:hAnsi="Times New Roman" w:cs="Times New Roman"/>
          <w:color w:val="222222"/>
        </w:rPr>
      </w:pPr>
      <w:r w:rsidRPr="00C53A95">
        <w:rPr>
          <w:rFonts w:ascii="Times New Roman" w:eastAsia="Times New Roman" w:hAnsi="Times New Roman" w:cs="Times New Roman"/>
          <w:color w:val="222222"/>
        </w:rPr>
        <w:br/>
      </w:r>
      <w:r w:rsidR="007853B0" w:rsidRPr="00C53A95">
        <w:rPr>
          <w:rFonts w:ascii="Times New Roman" w:eastAsia="Times New Roman" w:hAnsi="Times New Roman" w:cs="Times New Roman"/>
          <w:color w:val="222222"/>
        </w:rPr>
        <w:t>WARNING: To obtain or to attempt to obtain housing assistance by knowingly giving inaccurate or misleading information or knowingly withholding important information during the application process is a CRIMINAL OFFENSE under federal law.  Such acts will be a basis for denying housing assistance or terminating tenancy.</w:t>
      </w:r>
    </w:p>
    <w:p w14:paraId="13CC9C02" w14:textId="2B89AA1B" w:rsidR="00193AE8" w:rsidRDefault="00193AE8" w:rsidP="007853B0">
      <w:pPr>
        <w:shd w:val="clear" w:color="auto" w:fill="FFFFFF"/>
        <w:spacing w:after="0" w:line="240" w:lineRule="auto"/>
        <w:rPr>
          <w:rFonts w:ascii="Times New Roman" w:eastAsia="Times New Roman" w:hAnsi="Times New Roman" w:cs="Times New Roman"/>
          <w:color w:val="222222"/>
        </w:rPr>
      </w:pPr>
    </w:p>
    <w:p w14:paraId="089356BA" w14:textId="022CE155" w:rsidR="00193AE8" w:rsidRPr="00193AE8" w:rsidRDefault="00193AE8" w:rsidP="00002CCC">
      <w:pPr>
        <w:shd w:val="clear" w:color="auto" w:fill="FFFFFF"/>
        <w:spacing w:after="0" w:line="240" w:lineRule="auto"/>
        <w:ind w:left="360"/>
        <w:rPr>
          <w:rFonts w:ascii="Times New Roman" w:eastAsia="Times New Roman" w:hAnsi="Times New Roman" w:cs="Times New Roman"/>
          <w:color w:val="222222"/>
        </w:rPr>
      </w:pPr>
      <w:r w:rsidRPr="00193AE8">
        <w:rPr>
          <w:rFonts w:ascii="Times New Roman" w:eastAsia="Times New Roman" w:hAnsi="Times New Roman" w:cs="Times New Roman"/>
          <w:color w:val="222222"/>
        </w:rPr>
        <w:t xml:space="preserve">It is the policy of the </w:t>
      </w:r>
      <w:r w:rsidR="003735DD">
        <w:rPr>
          <w:rFonts w:ascii="Times New Roman" w:eastAsia="Times New Roman" w:hAnsi="Times New Roman" w:cs="Times New Roman"/>
          <w:color w:val="222222"/>
        </w:rPr>
        <w:t>Housing Authority</w:t>
      </w:r>
      <w:r w:rsidR="003406F0">
        <w:rPr>
          <w:rFonts w:ascii="Times New Roman" w:eastAsia="Times New Roman" w:hAnsi="Times New Roman" w:cs="Times New Roman"/>
          <w:color w:val="222222"/>
        </w:rPr>
        <w:t xml:space="preserve"> </w:t>
      </w:r>
      <w:r w:rsidRPr="00193AE8">
        <w:rPr>
          <w:rFonts w:ascii="Times New Roman" w:eastAsia="Times New Roman" w:hAnsi="Times New Roman" w:cs="Times New Roman"/>
          <w:color w:val="222222"/>
        </w:rPr>
        <w:t xml:space="preserve">to comply fully with all federal, </w:t>
      </w:r>
      <w:r w:rsidR="00E80249">
        <w:rPr>
          <w:rFonts w:ascii="Times New Roman" w:eastAsia="Times New Roman" w:hAnsi="Times New Roman" w:cs="Times New Roman"/>
          <w:color w:val="222222"/>
        </w:rPr>
        <w:t>s</w:t>
      </w:r>
      <w:r w:rsidRPr="00193AE8">
        <w:rPr>
          <w:rFonts w:ascii="Times New Roman" w:eastAsia="Times New Roman" w:hAnsi="Times New Roman" w:cs="Times New Roman"/>
          <w:color w:val="222222"/>
        </w:rPr>
        <w:t xml:space="preserve">tate, and local non-discrimination laws and with rules and regulations governing Fair Housing and Equal Opportunity in </w:t>
      </w:r>
      <w:r w:rsidR="00E80249">
        <w:rPr>
          <w:rFonts w:ascii="Times New Roman" w:eastAsia="Times New Roman" w:hAnsi="Times New Roman" w:cs="Times New Roman"/>
          <w:color w:val="222222"/>
        </w:rPr>
        <w:t>h</w:t>
      </w:r>
      <w:r w:rsidRPr="00193AE8">
        <w:rPr>
          <w:rFonts w:ascii="Times New Roman" w:eastAsia="Times New Roman" w:hAnsi="Times New Roman" w:cs="Times New Roman"/>
          <w:color w:val="222222"/>
        </w:rPr>
        <w:t xml:space="preserve">ousing and employment.  The </w:t>
      </w:r>
      <w:r w:rsidR="003735DD">
        <w:rPr>
          <w:rFonts w:ascii="Times New Roman" w:eastAsia="Times New Roman" w:hAnsi="Times New Roman" w:cs="Times New Roman"/>
          <w:color w:val="222222"/>
        </w:rPr>
        <w:t>Housing Authority</w:t>
      </w:r>
      <w:r w:rsidRPr="00193AE8">
        <w:rPr>
          <w:rFonts w:ascii="Times New Roman" w:eastAsia="Times New Roman" w:hAnsi="Times New Roman" w:cs="Times New Roman"/>
          <w:color w:val="222222"/>
        </w:rPr>
        <w:t xml:space="preserve"> will comply with all laws relating to Civil Rights including:</w:t>
      </w:r>
    </w:p>
    <w:p w14:paraId="0FDFE58D" w14:textId="77777777" w:rsidR="00193AE8" w:rsidRDefault="00193AE8" w:rsidP="00EF79C7">
      <w:pPr>
        <w:pStyle w:val="ListParagraph"/>
        <w:numPr>
          <w:ilvl w:val="2"/>
          <w:numId w:val="13"/>
        </w:numPr>
        <w:shd w:val="clear" w:color="auto" w:fill="FFFFFF"/>
        <w:spacing w:after="0" w:line="240" w:lineRule="auto"/>
        <w:ind w:left="990"/>
        <w:rPr>
          <w:rFonts w:ascii="Times New Roman" w:eastAsia="Times New Roman" w:hAnsi="Times New Roman" w:cs="Times New Roman"/>
          <w:color w:val="222222"/>
        </w:rPr>
      </w:pPr>
      <w:r w:rsidRPr="00193AE8">
        <w:rPr>
          <w:rFonts w:ascii="Times New Roman" w:eastAsia="Times New Roman" w:hAnsi="Times New Roman" w:cs="Times New Roman"/>
          <w:color w:val="222222"/>
        </w:rPr>
        <w:t xml:space="preserve">Title VI of the Civil Rights Act of 1964, which forbids discrimination </w:t>
      </w:r>
      <w:proofErr w:type="gramStart"/>
      <w:r w:rsidRPr="00193AE8">
        <w:rPr>
          <w:rFonts w:ascii="Times New Roman" w:eastAsia="Times New Roman" w:hAnsi="Times New Roman" w:cs="Times New Roman"/>
          <w:color w:val="222222"/>
        </w:rPr>
        <w:t>on the basis of</w:t>
      </w:r>
      <w:proofErr w:type="gramEnd"/>
      <w:r w:rsidRPr="00193AE8">
        <w:rPr>
          <w:rFonts w:ascii="Times New Roman" w:eastAsia="Times New Roman" w:hAnsi="Times New Roman" w:cs="Times New Roman"/>
          <w:color w:val="222222"/>
        </w:rPr>
        <w:t xml:space="preserve"> race, color, religion, national origin or sex; 24 CFR 1 and 100 </w:t>
      </w:r>
    </w:p>
    <w:p w14:paraId="03C19E21" w14:textId="3D4D09D6" w:rsidR="00193AE8" w:rsidRDefault="00193AE8" w:rsidP="00EF79C7">
      <w:pPr>
        <w:pStyle w:val="ListParagraph"/>
        <w:numPr>
          <w:ilvl w:val="2"/>
          <w:numId w:val="13"/>
        </w:numPr>
        <w:shd w:val="clear" w:color="auto" w:fill="FFFFFF"/>
        <w:spacing w:after="0" w:line="240" w:lineRule="auto"/>
        <w:ind w:left="990"/>
        <w:rPr>
          <w:rFonts w:ascii="Times New Roman" w:eastAsia="Times New Roman" w:hAnsi="Times New Roman" w:cs="Times New Roman"/>
          <w:color w:val="222222"/>
        </w:rPr>
      </w:pPr>
      <w:r w:rsidRPr="00193AE8">
        <w:rPr>
          <w:rFonts w:ascii="Times New Roman" w:eastAsia="Times New Roman" w:hAnsi="Times New Roman" w:cs="Times New Roman"/>
          <w:color w:val="222222"/>
        </w:rPr>
        <w:t>Title VIII of the Civil Rights Act of 1968 (as amended by the Community Development Act of 1974 HCDA and the Fair Housing Amendments Act of 1988), which extends protection against discrimination based on disability and familial status, and spell out forms of prohibited discrimination; 24 CFR 100</w:t>
      </w:r>
    </w:p>
    <w:p w14:paraId="2A3AFDD6" w14:textId="77777777" w:rsidR="00193AE8" w:rsidRDefault="00193AE8" w:rsidP="00EF79C7">
      <w:pPr>
        <w:pStyle w:val="ListParagraph"/>
        <w:numPr>
          <w:ilvl w:val="2"/>
          <w:numId w:val="13"/>
        </w:numPr>
        <w:shd w:val="clear" w:color="auto" w:fill="FFFFFF"/>
        <w:spacing w:after="0" w:line="240" w:lineRule="auto"/>
        <w:ind w:left="990"/>
        <w:rPr>
          <w:rFonts w:ascii="Times New Roman" w:eastAsia="Times New Roman" w:hAnsi="Times New Roman" w:cs="Times New Roman"/>
          <w:color w:val="222222"/>
        </w:rPr>
      </w:pPr>
      <w:r w:rsidRPr="00193AE8">
        <w:rPr>
          <w:rFonts w:ascii="Times New Roman" w:eastAsia="Times New Roman" w:hAnsi="Times New Roman" w:cs="Times New Roman"/>
          <w:color w:val="222222"/>
        </w:rPr>
        <w:t xml:space="preserve">Executive Order 11063, </w:t>
      </w:r>
    </w:p>
    <w:p w14:paraId="7BBC3DEA" w14:textId="77777777" w:rsidR="00193AE8" w:rsidRDefault="00193AE8" w:rsidP="00EF79C7">
      <w:pPr>
        <w:pStyle w:val="ListParagraph"/>
        <w:numPr>
          <w:ilvl w:val="2"/>
          <w:numId w:val="13"/>
        </w:numPr>
        <w:shd w:val="clear" w:color="auto" w:fill="FFFFFF"/>
        <w:spacing w:after="0" w:line="240" w:lineRule="auto"/>
        <w:ind w:left="990"/>
        <w:rPr>
          <w:rFonts w:ascii="Times New Roman" w:eastAsia="Times New Roman" w:hAnsi="Times New Roman" w:cs="Times New Roman"/>
          <w:color w:val="222222"/>
        </w:rPr>
      </w:pPr>
      <w:r w:rsidRPr="00193AE8">
        <w:rPr>
          <w:rFonts w:ascii="Times New Roman" w:eastAsia="Times New Roman" w:hAnsi="Times New Roman" w:cs="Times New Roman"/>
          <w:color w:val="222222"/>
        </w:rPr>
        <w:t xml:space="preserve">Section 504 of the Rehabilitation Act of 1973, which describes   specific housing rights of persons with disabilities; 24 CFR 8 </w:t>
      </w:r>
    </w:p>
    <w:p w14:paraId="37563993" w14:textId="7178CED6" w:rsidR="00193AE8" w:rsidRDefault="00193AE8" w:rsidP="00EF79C7">
      <w:pPr>
        <w:pStyle w:val="ListParagraph"/>
        <w:numPr>
          <w:ilvl w:val="2"/>
          <w:numId w:val="13"/>
        </w:numPr>
        <w:shd w:val="clear" w:color="auto" w:fill="FFFFFF"/>
        <w:spacing w:after="0" w:line="240" w:lineRule="auto"/>
        <w:ind w:left="990"/>
        <w:rPr>
          <w:rFonts w:ascii="Times New Roman" w:eastAsia="Times New Roman" w:hAnsi="Times New Roman" w:cs="Times New Roman"/>
          <w:color w:val="222222"/>
        </w:rPr>
      </w:pPr>
      <w:r w:rsidRPr="00193AE8">
        <w:rPr>
          <w:rFonts w:ascii="Times New Roman" w:eastAsia="Times New Roman" w:hAnsi="Times New Roman" w:cs="Times New Roman"/>
          <w:color w:val="222222"/>
        </w:rPr>
        <w:t xml:space="preserve">Age Discrimination Act of 1975, which establishes certain rights   of the </w:t>
      </w:r>
      <w:r w:rsidR="00496BB2" w:rsidRPr="00193AE8">
        <w:rPr>
          <w:rFonts w:ascii="Times New Roman" w:eastAsia="Times New Roman" w:hAnsi="Times New Roman" w:cs="Times New Roman"/>
          <w:color w:val="222222"/>
        </w:rPr>
        <w:t>elderly; 24</w:t>
      </w:r>
      <w:r w:rsidRPr="00193AE8">
        <w:rPr>
          <w:rFonts w:ascii="Times New Roman" w:eastAsia="Times New Roman" w:hAnsi="Times New Roman" w:cs="Times New Roman"/>
          <w:color w:val="222222"/>
        </w:rPr>
        <w:t xml:space="preserve"> CFR 146</w:t>
      </w:r>
    </w:p>
    <w:p w14:paraId="75FD8500" w14:textId="77777777" w:rsidR="00193AE8" w:rsidRDefault="00193AE8" w:rsidP="00EF79C7">
      <w:pPr>
        <w:pStyle w:val="ListParagraph"/>
        <w:numPr>
          <w:ilvl w:val="2"/>
          <w:numId w:val="13"/>
        </w:numPr>
        <w:shd w:val="clear" w:color="auto" w:fill="FFFFFF"/>
        <w:spacing w:after="0" w:line="240" w:lineRule="auto"/>
        <w:ind w:left="990"/>
        <w:rPr>
          <w:rFonts w:ascii="Times New Roman" w:eastAsia="Times New Roman" w:hAnsi="Times New Roman" w:cs="Times New Roman"/>
          <w:color w:val="222222"/>
        </w:rPr>
      </w:pPr>
      <w:r w:rsidRPr="00193AE8">
        <w:rPr>
          <w:rFonts w:ascii="Times New Roman" w:eastAsia="Times New Roman" w:hAnsi="Times New Roman" w:cs="Times New Roman"/>
          <w:color w:val="222222"/>
        </w:rPr>
        <w:t xml:space="preserve">Title II of the Americans with Disabilities Act (to the extent that it applies, otherwise Section 504 and the Fair Housing Amendments govern), </w:t>
      </w:r>
    </w:p>
    <w:p w14:paraId="5A0600CA" w14:textId="38C3B6B0" w:rsidR="00193AE8" w:rsidRPr="00EA07BF" w:rsidRDefault="00193AE8" w:rsidP="00193AE8">
      <w:pPr>
        <w:pStyle w:val="ListParagraph"/>
        <w:numPr>
          <w:ilvl w:val="2"/>
          <w:numId w:val="13"/>
        </w:numPr>
        <w:shd w:val="clear" w:color="auto" w:fill="FFFFFF"/>
        <w:spacing w:after="0" w:line="240" w:lineRule="auto"/>
        <w:ind w:left="990"/>
        <w:rPr>
          <w:rFonts w:ascii="Times New Roman" w:eastAsia="Times New Roman" w:hAnsi="Times New Roman" w:cs="Times New Roman"/>
          <w:color w:val="222222"/>
        </w:rPr>
      </w:pPr>
      <w:r w:rsidRPr="00193AE8">
        <w:rPr>
          <w:rFonts w:ascii="Times New Roman" w:eastAsia="Times New Roman" w:hAnsi="Times New Roman" w:cs="Times New Roman"/>
          <w:color w:val="222222"/>
        </w:rPr>
        <w:t xml:space="preserve">Any applicable State laws or local ordinances and any legislation protecting individual rights of tenants, applicants or staff that may subsequently be enacted. </w:t>
      </w:r>
    </w:p>
    <w:p w14:paraId="7D378BB1" w14:textId="77777777" w:rsidR="00193AE8" w:rsidRDefault="00193AE8" w:rsidP="00193AE8">
      <w:pPr>
        <w:pStyle w:val="ListParagraph"/>
        <w:shd w:val="clear" w:color="auto" w:fill="FFFFFF"/>
        <w:spacing w:after="0" w:line="240" w:lineRule="auto"/>
        <w:rPr>
          <w:rFonts w:ascii="Times New Roman" w:eastAsia="Times New Roman" w:hAnsi="Times New Roman" w:cs="Times New Roman"/>
          <w:color w:val="222222"/>
        </w:rPr>
      </w:pPr>
    </w:p>
    <w:p w14:paraId="1B08C636" w14:textId="6A3F5A9C" w:rsidR="00193AE8" w:rsidRPr="00EF79C7" w:rsidRDefault="00193AE8" w:rsidP="00016775">
      <w:pPr>
        <w:shd w:val="clear" w:color="auto" w:fill="FFFFFF"/>
        <w:spacing w:after="0" w:line="240" w:lineRule="auto"/>
        <w:rPr>
          <w:rFonts w:ascii="Times New Roman" w:eastAsia="Times New Roman" w:hAnsi="Times New Roman" w:cs="Times New Roman"/>
          <w:color w:val="222222"/>
        </w:rPr>
      </w:pPr>
      <w:r w:rsidRPr="00EF79C7">
        <w:rPr>
          <w:rFonts w:ascii="Times New Roman" w:eastAsia="Times New Roman" w:hAnsi="Times New Roman" w:cs="Times New Roman"/>
          <w:color w:val="222222"/>
        </w:rPr>
        <w:t xml:space="preserve">The </w:t>
      </w:r>
      <w:r w:rsidR="003735DD">
        <w:rPr>
          <w:rFonts w:ascii="Times New Roman" w:eastAsia="Times New Roman" w:hAnsi="Times New Roman" w:cs="Times New Roman"/>
          <w:color w:val="222222"/>
        </w:rPr>
        <w:t>Housing Authority</w:t>
      </w:r>
      <w:r w:rsidRPr="00EF79C7">
        <w:rPr>
          <w:rFonts w:ascii="Times New Roman" w:eastAsia="Times New Roman" w:hAnsi="Times New Roman" w:cs="Times New Roman"/>
          <w:color w:val="222222"/>
        </w:rPr>
        <w:t xml:space="preserve"> shall not, on account of race, color, sex, religion, familial status, disability, national origin, marital status, or sexual orientation: deny admission to otherwise qualified applicants because of their membership in some group to which negative behavior may be imputed (e.g., families with children born to unmarried parents or families whose head or spouse is a student). Instead, each </w:t>
      </w:r>
      <w:r w:rsidRPr="00EF79C7">
        <w:rPr>
          <w:rFonts w:ascii="Times New Roman" w:eastAsia="Times New Roman" w:hAnsi="Times New Roman" w:cs="Times New Roman"/>
          <w:color w:val="222222"/>
        </w:rPr>
        <w:lastRenderedPageBreak/>
        <w:t xml:space="preserve">applicant who is a member of a particular group will be treated as an individual based on his or her attributes and behavior. 24 CFR 960.203(a) </w:t>
      </w:r>
    </w:p>
    <w:p w14:paraId="3AA8D917" w14:textId="43C5D9F4" w:rsidR="00193AE8" w:rsidRDefault="00193AE8" w:rsidP="00193AE8">
      <w:pPr>
        <w:shd w:val="clear" w:color="auto" w:fill="FFFFFF"/>
        <w:spacing w:after="0" w:line="240" w:lineRule="auto"/>
        <w:rPr>
          <w:rFonts w:ascii="Times New Roman" w:eastAsia="Times New Roman" w:hAnsi="Times New Roman" w:cs="Times New Roman"/>
          <w:color w:val="222222"/>
        </w:rPr>
      </w:pPr>
    </w:p>
    <w:p w14:paraId="78DEE063" w14:textId="6F137359" w:rsidR="009D5654" w:rsidRPr="00193AE8" w:rsidRDefault="009D5654" w:rsidP="00193AE8">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Housing Authority will not use any of these factors to:</w:t>
      </w:r>
      <w:r>
        <w:rPr>
          <w:rFonts w:ascii="Times New Roman" w:eastAsia="Times New Roman" w:hAnsi="Times New Roman" w:cs="Times New Roman"/>
          <w:color w:val="222222"/>
        </w:rPr>
        <w:br/>
      </w:r>
    </w:p>
    <w:p w14:paraId="754F3807" w14:textId="67A8AC9E" w:rsidR="00193AE8" w:rsidRPr="00F32A8A" w:rsidRDefault="00193AE8" w:rsidP="00193AE8">
      <w:pPr>
        <w:pStyle w:val="ListParagraph"/>
        <w:numPr>
          <w:ilvl w:val="1"/>
          <w:numId w:val="14"/>
        </w:numPr>
        <w:shd w:val="clear" w:color="auto" w:fill="FFFFFF"/>
        <w:spacing w:after="0" w:line="240" w:lineRule="auto"/>
        <w:rPr>
          <w:rFonts w:ascii="Times New Roman" w:eastAsia="Times New Roman" w:hAnsi="Times New Roman" w:cs="Times New Roman"/>
          <w:color w:val="222222"/>
        </w:rPr>
      </w:pPr>
      <w:r w:rsidRPr="00F32A8A">
        <w:rPr>
          <w:rFonts w:ascii="Times New Roman" w:eastAsia="Times New Roman" w:hAnsi="Times New Roman" w:cs="Times New Roman"/>
          <w:color w:val="222222"/>
        </w:rPr>
        <w:t>Deny to any family the opportunity to apply for housing, nor deny to any qualified applicant the opportunity to lease housing suitable to his or her needs;</w:t>
      </w:r>
    </w:p>
    <w:p w14:paraId="63D34DED" w14:textId="05655C83" w:rsidR="00193AE8" w:rsidRPr="00F32A8A" w:rsidRDefault="00193AE8" w:rsidP="00193AE8">
      <w:pPr>
        <w:pStyle w:val="ListParagraph"/>
        <w:numPr>
          <w:ilvl w:val="1"/>
          <w:numId w:val="14"/>
        </w:numPr>
        <w:shd w:val="clear" w:color="auto" w:fill="FFFFFF"/>
        <w:spacing w:after="0" w:line="240" w:lineRule="auto"/>
        <w:rPr>
          <w:rFonts w:ascii="Times New Roman" w:eastAsia="Times New Roman" w:hAnsi="Times New Roman" w:cs="Times New Roman"/>
          <w:color w:val="222222"/>
        </w:rPr>
      </w:pPr>
      <w:r w:rsidRPr="00F32A8A">
        <w:rPr>
          <w:rFonts w:ascii="Times New Roman" w:eastAsia="Times New Roman" w:hAnsi="Times New Roman" w:cs="Times New Roman"/>
          <w:color w:val="222222"/>
        </w:rPr>
        <w:t>Provide housing that is different from that provided to others;</w:t>
      </w:r>
    </w:p>
    <w:p w14:paraId="000E674F" w14:textId="132E5758" w:rsidR="00193AE8" w:rsidRPr="00F32A8A" w:rsidRDefault="00193AE8" w:rsidP="00193AE8">
      <w:pPr>
        <w:pStyle w:val="ListParagraph"/>
        <w:numPr>
          <w:ilvl w:val="1"/>
          <w:numId w:val="14"/>
        </w:numPr>
        <w:shd w:val="clear" w:color="auto" w:fill="FFFFFF"/>
        <w:spacing w:after="0" w:line="240" w:lineRule="auto"/>
        <w:rPr>
          <w:rFonts w:ascii="Times New Roman" w:eastAsia="Times New Roman" w:hAnsi="Times New Roman" w:cs="Times New Roman"/>
          <w:color w:val="222222"/>
        </w:rPr>
      </w:pPr>
      <w:r w:rsidRPr="00F32A8A">
        <w:rPr>
          <w:rFonts w:ascii="Times New Roman" w:eastAsia="Times New Roman" w:hAnsi="Times New Roman" w:cs="Times New Roman"/>
          <w:color w:val="222222"/>
        </w:rPr>
        <w:t>Subject a person to segregation or disparate treatment;</w:t>
      </w:r>
    </w:p>
    <w:p w14:paraId="1C8BDFC4" w14:textId="6714DE78" w:rsidR="00193AE8" w:rsidRPr="00F32A8A" w:rsidRDefault="00193AE8" w:rsidP="00193AE8">
      <w:pPr>
        <w:pStyle w:val="ListParagraph"/>
        <w:numPr>
          <w:ilvl w:val="1"/>
          <w:numId w:val="14"/>
        </w:numPr>
        <w:shd w:val="clear" w:color="auto" w:fill="FFFFFF"/>
        <w:spacing w:after="0" w:line="240" w:lineRule="auto"/>
        <w:rPr>
          <w:rFonts w:ascii="Times New Roman" w:eastAsia="Times New Roman" w:hAnsi="Times New Roman" w:cs="Times New Roman"/>
          <w:color w:val="222222"/>
        </w:rPr>
      </w:pPr>
      <w:r w:rsidRPr="00F32A8A">
        <w:rPr>
          <w:rFonts w:ascii="Times New Roman" w:eastAsia="Times New Roman" w:hAnsi="Times New Roman" w:cs="Times New Roman"/>
          <w:color w:val="222222"/>
        </w:rPr>
        <w:t>Restrict a person’s access to any benefit enjoyed by others in connection with the housing program;</w:t>
      </w:r>
    </w:p>
    <w:p w14:paraId="1A41387D" w14:textId="77777777" w:rsidR="00F32A8A" w:rsidRPr="00F32A8A" w:rsidRDefault="00193AE8" w:rsidP="00F32A8A">
      <w:pPr>
        <w:pStyle w:val="ListParagraph"/>
        <w:numPr>
          <w:ilvl w:val="1"/>
          <w:numId w:val="14"/>
        </w:numPr>
        <w:shd w:val="clear" w:color="auto" w:fill="FFFFFF"/>
        <w:spacing w:after="0" w:line="240" w:lineRule="auto"/>
        <w:rPr>
          <w:rFonts w:ascii="Times New Roman" w:eastAsia="Times New Roman" w:hAnsi="Times New Roman" w:cs="Times New Roman"/>
          <w:color w:val="222222"/>
        </w:rPr>
      </w:pPr>
      <w:r w:rsidRPr="00F32A8A">
        <w:rPr>
          <w:rFonts w:ascii="Times New Roman" w:eastAsia="Times New Roman" w:hAnsi="Times New Roman" w:cs="Times New Roman"/>
          <w:color w:val="222222"/>
        </w:rPr>
        <w:t>Treat a person differently in determining eligibility or other requirements for admission; or deny a person access to the same level of services</w:t>
      </w:r>
    </w:p>
    <w:p w14:paraId="2D71CD82" w14:textId="77777777" w:rsidR="00F32A8A" w:rsidRDefault="00F32A8A" w:rsidP="00F32A8A">
      <w:pPr>
        <w:shd w:val="clear" w:color="auto" w:fill="FFFFFF"/>
        <w:spacing w:after="0" w:line="240" w:lineRule="auto"/>
        <w:ind w:left="720"/>
        <w:rPr>
          <w:rFonts w:ascii="Times New Roman" w:eastAsia="Times New Roman" w:hAnsi="Times New Roman" w:cs="Times New Roman"/>
          <w:color w:val="222222"/>
        </w:rPr>
      </w:pPr>
    </w:p>
    <w:p w14:paraId="487DF379" w14:textId="0C6C62F8" w:rsidR="00193AE8" w:rsidRPr="00EF79C7" w:rsidRDefault="00F32A8A" w:rsidP="00016775">
      <w:pPr>
        <w:shd w:val="clear" w:color="auto" w:fill="FFFFFF"/>
        <w:spacing w:after="0" w:line="240" w:lineRule="auto"/>
        <w:rPr>
          <w:rFonts w:ascii="Times New Roman" w:eastAsia="Times New Roman" w:hAnsi="Times New Roman" w:cs="Times New Roman"/>
          <w:color w:val="222222"/>
        </w:rPr>
      </w:pPr>
      <w:r w:rsidRPr="00EF79C7">
        <w:rPr>
          <w:rFonts w:ascii="Times New Roman" w:eastAsia="Times New Roman" w:hAnsi="Times New Roman" w:cs="Times New Roman"/>
          <w:color w:val="222222"/>
        </w:rPr>
        <w:t xml:space="preserve">The </w:t>
      </w:r>
      <w:r w:rsidR="003735DD">
        <w:rPr>
          <w:rFonts w:ascii="Times New Roman" w:eastAsia="Times New Roman" w:hAnsi="Times New Roman" w:cs="Times New Roman"/>
          <w:color w:val="222222"/>
        </w:rPr>
        <w:t>Housing Authority</w:t>
      </w:r>
      <w:r w:rsidR="00193AE8" w:rsidRPr="00EF79C7">
        <w:rPr>
          <w:rFonts w:ascii="Times New Roman" w:eastAsia="Times New Roman" w:hAnsi="Times New Roman" w:cs="Times New Roman"/>
          <w:color w:val="222222"/>
        </w:rPr>
        <w:t xml:space="preserve"> will offer units only in the order prescribed by this policy, since any other method violates the rights of applicants.</w:t>
      </w:r>
    </w:p>
    <w:p w14:paraId="5B4F9C2F" w14:textId="77777777" w:rsidR="00193AE8" w:rsidRPr="00C53A95" w:rsidRDefault="00193AE8" w:rsidP="007853B0">
      <w:pPr>
        <w:shd w:val="clear" w:color="auto" w:fill="FFFFFF"/>
        <w:spacing w:after="0" w:line="240" w:lineRule="auto"/>
        <w:rPr>
          <w:rFonts w:ascii="Times New Roman" w:eastAsia="Times New Roman" w:hAnsi="Times New Roman" w:cs="Times New Roman"/>
          <w:color w:val="222222"/>
        </w:rPr>
      </w:pPr>
    </w:p>
    <w:p w14:paraId="5D57566C" w14:textId="7A9B5E99" w:rsidR="007853B0" w:rsidRPr="00C53A95" w:rsidRDefault="007853B0" w:rsidP="007853B0">
      <w:pPr>
        <w:shd w:val="clear" w:color="auto" w:fill="FFFFFF"/>
        <w:spacing w:after="0" w:line="240" w:lineRule="auto"/>
        <w:rPr>
          <w:rFonts w:ascii="Times New Roman" w:eastAsia="Times New Roman" w:hAnsi="Times New Roman" w:cs="Times New Roman"/>
          <w:color w:val="222222"/>
        </w:rPr>
      </w:pPr>
    </w:p>
    <w:p w14:paraId="35890CF8" w14:textId="3542AD76" w:rsidR="007853B0" w:rsidRPr="00C53A95" w:rsidRDefault="00FD0FEA" w:rsidP="006626DE">
      <w:pPr>
        <w:pStyle w:val="ListParagraph"/>
        <w:numPr>
          <w:ilvl w:val="0"/>
          <w:numId w:val="5"/>
        </w:num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Applicant </w:t>
      </w:r>
      <w:r w:rsidR="007853B0" w:rsidRPr="00C53A95">
        <w:rPr>
          <w:rFonts w:ascii="Times New Roman" w:eastAsia="Times New Roman" w:hAnsi="Times New Roman" w:cs="Times New Roman"/>
          <w:b/>
          <w:bCs/>
          <w:color w:val="222222"/>
        </w:rPr>
        <w:t>Eligibility</w:t>
      </w:r>
      <w:r w:rsidR="006626DE" w:rsidRPr="00C53A95">
        <w:rPr>
          <w:rFonts w:ascii="Times New Roman" w:eastAsia="Times New Roman" w:hAnsi="Times New Roman" w:cs="Times New Roman"/>
          <w:b/>
          <w:bCs/>
          <w:color w:val="222222"/>
        </w:rPr>
        <w:br/>
      </w:r>
    </w:p>
    <w:p w14:paraId="713B2E8A" w14:textId="6C93C637" w:rsidR="007853B0" w:rsidRPr="00C53A95" w:rsidRDefault="00C53A95" w:rsidP="00002CCC">
      <w:pPr>
        <w:shd w:val="clear" w:color="auto" w:fill="FFFFFF"/>
        <w:spacing w:after="0" w:line="240" w:lineRule="auto"/>
        <w:ind w:left="360"/>
        <w:rPr>
          <w:rFonts w:ascii="Times New Roman" w:eastAsia="Times New Roman" w:hAnsi="Times New Roman" w:cs="Times New Roman"/>
          <w:color w:val="222222"/>
        </w:rPr>
      </w:pPr>
      <w:r>
        <w:rPr>
          <w:rFonts w:ascii="Times New Roman" w:eastAsia="Times New Roman" w:hAnsi="Times New Roman" w:cs="Times New Roman"/>
          <w:color w:val="222222"/>
        </w:rPr>
        <w:t xml:space="preserve">To qualify for a home at </w:t>
      </w:r>
      <w:r w:rsidR="00A477ED">
        <w:rPr>
          <w:rFonts w:ascii="Times New Roman" w:eastAsia="Times New Roman" w:hAnsi="Times New Roman" w:cs="Times New Roman"/>
          <w:color w:val="222222"/>
        </w:rPr>
        <w:t>Buffalo Crossing</w:t>
      </w:r>
      <w:r>
        <w:rPr>
          <w:rFonts w:ascii="Times New Roman" w:eastAsia="Times New Roman" w:hAnsi="Times New Roman" w:cs="Times New Roman"/>
          <w:color w:val="222222"/>
        </w:rPr>
        <w:t xml:space="preserve"> Apartments, </w:t>
      </w:r>
      <w:r w:rsidR="00273314">
        <w:rPr>
          <w:rFonts w:ascii="Times New Roman" w:eastAsia="Times New Roman" w:hAnsi="Times New Roman" w:cs="Times New Roman"/>
          <w:color w:val="222222"/>
        </w:rPr>
        <w:t xml:space="preserve">an </w:t>
      </w:r>
      <w:r>
        <w:rPr>
          <w:rFonts w:ascii="Times New Roman" w:eastAsia="Times New Roman" w:hAnsi="Times New Roman" w:cs="Times New Roman"/>
          <w:color w:val="222222"/>
        </w:rPr>
        <w:t>applicant household</w:t>
      </w:r>
      <w:r w:rsidR="00273314">
        <w:rPr>
          <w:rFonts w:ascii="Times New Roman" w:eastAsia="Times New Roman" w:hAnsi="Times New Roman" w:cs="Times New Roman"/>
          <w:color w:val="222222"/>
        </w:rPr>
        <w:t>’</w:t>
      </w:r>
      <w:r>
        <w:rPr>
          <w:rFonts w:ascii="Times New Roman" w:eastAsia="Times New Roman" w:hAnsi="Times New Roman" w:cs="Times New Roman"/>
          <w:color w:val="222222"/>
        </w:rPr>
        <w:t xml:space="preserve">s </w:t>
      </w:r>
      <w:r w:rsidR="00FB2C01">
        <w:rPr>
          <w:rFonts w:ascii="Times New Roman" w:eastAsia="Times New Roman" w:hAnsi="Times New Roman" w:cs="Times New Roman"/>
          <w:color w:val="222222"/>
        </w:rPr>
        <w:t>annual income</w:t>
      </w:r>
      <w:r w:rsidR="00273314">
        <w:rPr>
          <w:rFonts w:ascii="Times New Roman" w:eastAsia="Times New Roman" w:hAnsi="Times New Roman" w:cs="Times New Roman"/>
          <w:color w:val="222222"/>
        </w:rPr>
        <w:t xml:space="preserve"> must be</w:t>
      </w:r>
      <w:r w:rsidR="00FB2C01">
        <w:rPr>
          <w:rFonts w:ascii="Times New Roman" w:eastAsia="Times New Roman" w:hAnsi="Times New Roman" w:cs="Times New Roman"/>
          <w:color w:val="222222"/>
        </w:rPr>
        <w:t xml:space="preserve"> at or below </w:t>
      </w:r>
      <w:r>
        <w:rPr>
          <w:rFonts w:ascii="Times New Roman" w:eastAsia="Times New Roman" w:hAnsi="Times New Roman" w:cs="Times New Roman"/>
          <w:color w:val="222222"/>
        </w:rPr>
        <w:t xml:space="preserve">80% </w:t>
      </w:r>
      <w:r w:rsidR="00FB2C01">
        <w:rPr>
          <w:rFonts w:ascii="Times New Roman" w:eastAsia="Times New Roman" w:hAnsi="Times New Roman" w:cs="Times New Roman"/>
          <w:color w:val="222222"/>
        </w:rPr>
        <w:t xml:space="preserve">of the </w:t>
      </w:r>
      <w:r>
        <w:rPr>
          <w:rFonts w:ascii="Times New Roman" w:eastAsia="Times New Roman" w:hAnsi="Times New Roman" w:cs="Times New Roman"/>
          <w:color w:val="222222"/>
        </w:rPr>
        <w:t xml:space="preserve">Area Median Family Income </w:t>
      </w:r>
      <w:r w:rsidR="00FB2C01">
        <w:rPr>
          <w:rFonts w:ascii="Times New Roman" w:eastAsia="Times New Roman" w:hAnsi="Times New Roman" w:cs="Times New Roman"/>
          <w:color w:val="222222"/>
        </w:rPr>
        <w:t>(</w:t>
      </w:r>
      <w:r>
        <w:rPr>
          <w:rFonts w:ascii="Times New Roman" w:eastAsia="Times New Roman" w:hAnsi="Times New Roman" w:cs="Times New Roman"/>
          <w:color w:val="222222"/>
        </w:rPr>
        <w:t>AMFI</w:t>
      </w:r>
      <w:r w:rsidR="00FB2C01">
        <w:rPr>
          <w:rFonts w:ascii="Times New Roman" w:eastAsia="Times New Roman" w:hAnsi="Times New Roman" w:cs="Times New Roman"/>
          <w:color w:val="222222"/>
        </w:rPr>
        <w:t xml:space="preserve">) for </w:t>
      </w:r>
      <w:r w:rsidR="00CA46F1">
        <w:rPr>
          <w:rFonts w:ascii="Times New Roman" w:eastAsia="Times New Roman" w:hAnsi="Times New Roman" w:cs="Times New Roman"/>
          <w:color w:val="222222"/>
        </w:rPr>
        <w:t>Callahan County</w:t>
      </w:r>
      <w:r w:rsidR="00FB2C01">
        <w:rPr>
          <w:rFonts w:ascii="Times New Roman" w:eastAsia="Times New Roman" w:hAnsi="Times New Roman" w:cs="Times New Roman"/>
          <w:color w:val="222222"/>
        </w:rPr>
        <w:t>, Texas, as published by HUD</w:t>
      </w:r>
      <w:r>
        <w:rPr>
          <w:rFonts w:ascii="Times New Roman" w:eastAsia="Times New Roman" w:hAnsi="Times New Roman" w:cs="Times New Roman"/>
          <w:color w:val="222222"/>
        </w:rPr>
        <w:t xml:space="preserve">. </w:t>
      </w:r>
      <w:r w:rsidR="007853B0" w:rsidRPr="00C53A95">
        <w:rPr>
          <w:rFonts w:ascii="Times New Roman" w:eastAsia="Times New Roman" w:hAnsi="Times New Roman" w:cs="Times New Roman"/>
          <w:color w:val="222222"/>
        </w:rPr>
        <w:t xml:space="preserve"> Prospective Applicants who hold Section 8 Housing Choice Vouchers are welcome to apply, and these Applicants will be provided the same consideration for occupancy as any other prospective Tenant.  </w:t>
      </w:r>
    </w:p>
    <w:p w14:paraId="78FBF082" w14:textId="77777777" w:rsidR="00A4343E" w:rsidRPr="00C53A95" w:rsidRDefault="00A4343E" w:rsidP="007853B0">
      <w:pPr>
        <w:shd w:val="clear" w:color="auto" w:fill="FFFFFF"/>
        <w:spacing w:after="0" w:line="240" w:lineRule="auto"/>
        <w:rPr>
          <w:rFonts w:ascii="Times New Roman" w:eastAsia="Times New Roman" w:hAnsi="Times New Roman" w:cs="Times New Roman"/>
          <w:color w:val="222222"/>
        </w:rPr>
      </w:pPr>
    </w:p>
    <w:p w14:paraId="66804CF5" w14:textId="1CA62D90" w:rsidR="007853B0" w:rsidRPr="00C53A95" w:rsidRDefault="007853B0" w:rsidP="00002CCC">
      <w:pPr>
        <w:shd w:val="clear" w:color="auto" w:fill="FFFFFF"/>
        <w:spacing w:after="0" w:line="240" w:lineRule="auto"/>
        <w:ind w:left="36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In determining family size for Income Limits, the </w:t>
      </w:r>
      <w:r w:rsidR="003735DD">
        <w:rPr>
          <w:rFonts w:ascii="Times New Roman" w:eastAsia="Times New Roman" w:hAnsi="Times New Roman" w:cs="Times New Roman"/>
          <w:color w:val="222222"/>
        </w:rPr>
        <w:t>Housing Authority</w:t>
      </w:r>
      <w:r w:rsidR="008D425C" w:rsidRPr="00C53A95">
        <w:rPr>
          <w:rFonts w:ascii="Times New Roman" w:eastAsia="Times New Roman" w:hAnsi="Times New Roman" w:cs="Times New Roman"/>
          <w:color w:val="222222"/>
        </w:rPr>
        <w:t xml:space="preserve"> </w:t>
      </w:r>
      <w:r w:rsidRPr="00C53A95">
        <w:rPr>
          <w:rFonts w:ascii="Times New Roman" w:eastAsia="Times New Roman" w:hAnsi="Times New Roman" w:cs="Times New Roman"/>
          <w:color w:val="222222"/>
        </w:rPr>
        <w:t xml:space="preserve">will count all persons living in the unit except live-in aides, foster children or foster adults, and guests. The </w:t>
      </w:r>
      <w:r w:rsidR="003735DD">
        <w:rPr>
          <w:rFonts w:ascii="Times New Roman" w:eastAsia="Times New Roman" w:hAnsi="Times New Roman" w:cs="Times New Roman"/>
          <w:color w:val="222222"/>
        </w:rPr>
        <w:t>Housing Authority</w:t>
      </w:r>
      <w:r w:rsidRPr="00C53A95">
        <w:rPr>
          <w:rFonts w:ascii="Times New Roman" w:eastAsia="Times New Roman" w:hAnsi="Times New Roman" w:cs="Times New Roman"/>
          <w:color w:val="222222"/>
        </w:rPr>
        <w:t xml:space="preserve"> will include the following:</w:t>
      </w:r>
    </w:p>
    <w:p w14:paraId="202F2F8C" w14:textId="34E18DF4" w:rsidR="00A4343E" w:rsidRPr="00C53A95" w:rsidRDefault="007853B0" w:rsidP="007853B0">
      <w:pPr>
        <w:pStyle w:val="ListParagraph"/>
        <w:numPr>
          <w:ilvl w:val="0"/>
          <w:numId w:val="6"/>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Children in joint custody arrangements who are present in the household 50%</w:t>
      </w:r>
      <w:r w:rsidR="008D425C">
        <w:rPr>
          <w:rFonts w:ascii="Times New Roman" w:eastAsia="Times New Roman" w:hAnsi="Times New Roman" w:cs="Times New Roman"/>
          <w:color w:val="222222"/>
        </w:rPr>
        <w:t xml:space="preserve"> </w:t>
      </w:r>
      <w:r w:rsidRPr="00C53A95">
        <w:rPr>
          <w:rFonts w:ascii="Times New Roman" w:eastAsia="Times New Roman" w:hAnsi="Times New Roman" w:cs="Times New Roman"/>
          <w:color w:val="222222"/>
        </w:rPr>
        <w:t>or more of the time;</w:t>
      </w:r>
    </w:p>
    <w:p w14:paraId="30C86B1D" w14:textId="77777777" w:rsidR="00A4343E" w:rsidRPr="00C53A95" w:rsidRDefault="007853B0" w:rsidP="007853B0">
      <w:pPr>
        <w:pStyle w:val="ListParagraph"/>
        <w:numPr>
          <w:ilvl w:val="0"/>
          <w:numId w:val="6"/>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Children who are away at school but who live with the family during school recesses;</w:t>
      </w:r>
    </w:p>
    <w:p w14:paraId="6718A934" w14:textId="77777777" w:rsidR="00A4343E" w:rsidRPr="00C53A95" w:rsidRDefault="007853B0" w:rsidP="007853B0">
      <w:pPr>
        <w:pStyle w:val="ListParagraph"/>
        <w:numPr>
          <w:ilvl w:val="0"/>
          <w:numId w:val="6"/>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Unborn children of pregnant women;</w:t>
      </w:r>
    </w:p>
    <w:p w14:paraId="02B6FBB6" w14:textId="77777777" w:rsidR="00A4343E" w:rsidRPr="00C53A95" w:rsidRDefault="007853B0" w:rsidP="007853B0">
      <w:pPr>
        <w:pStyle w:val="ListParagraph"/>
        <w:numPr>
          <w:ilvl w:val="0"/>
          <w:numId w:val="6"/>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Children who are in the process of being adopted;</w:t>
      </w:r>
    </w:p>
    <w:p w14:paraId="75AA36A2" w14:textId="3B48E8A8" w:rsidR="00A4343E" w:rsidRPr="00C53A95" w:rsidRDefault="007853B0" w:rsidP="007853B0">
      <w:pPr>
        <w:pStyle w:val="ListParagraph"/>
        <w:numPr>
          <w:ilvl w:val="0"/>
          <w:numId w:val="6"/>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Temporarily absent family members who are still considered family members (for example, a member of the household who is working in another state on assignment</w:t>
      </w:r>
      <w:r w:rsidR="008D425C">
        <w:rPr>
          <w:rFonts w:ascii="Times New Roman" w:eastAsia="Times New Roman" w:hAnsi="Times New Roman" w:cs="Times New Roman"/>
          <w:color w:val="222222"/>
        </w:rPr>
        <w:t>)</w:t>
      </w:r>
      <w:r w:rsidRPr="00C53A95">
        <w:rPr>
          <w:rFonts w:ascii="Times New Roman" w:eastAsia="Times New Roman" w:hAnsi="Times New Roman" w:cs="Times New Roman"/>
          <w:color w:val="222222"/>
        </w:rPr>
        <w:t>;</w:t>
      </w:r>
    </w:p>
    <w:p w14:paraId="115AE576" w14:textId="39B5271C" w:rsidR="007853B0" w:rsidRPr="00C53A95" w:rsidRDefault="007853B0" w:rsidP="007853B0">
      <w:pPr>
        <w:pStyle w:val="ListParagraph"/>
        <w:numPr>
          <w:ilvl w:val="0"/>
          <w:numId w:val="6"/>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Family members in the hospital or rehabilitation facility for periods of limited or fixed duration;</w:t>
      </w:r>
    </w:p>
    <w:p w14:paraId="23939831" w14:textId="704265AA" w:rsidR="007853B0" w:rsidRPr="00C53A95" w:rsidRDefault="007853B0" w:rsidP="007853B0">
      <w:pPr>
        <w:shd w:val="clear" w:color="auto" w:fill="FFFFFF"/>
        <w:spacing w:after="0" w:line="240" w:lineRule="auto"/>
        <w:rPr>
          <w:rFonts w:ascii="Times New Roman" w:eastAsia="Times New Roman" w:hAnsi="Times New Roman" w:cs="Times New Roman"/>
          <w:color w:val="222222"/>
        </w:rPr>
      </w:pPr>
    </w:p>
    <w:p w14:paraId="3E43311B" w14:textId="6A6433EE" w:rsidR="007853B0" w:rsidRPr="00C53A95" w:rsidRDefault="007853B0" w:rsidP="00002CCC">
      <w:pPr>
        <w:shd w:val="clear" w:color="auto" w:fill="FFFFFF"/>
        <w:spacing w:after="0" w:line="240" w:lineRule="auto"/>
        <w:ind w:left="360"/>
        <w:rPr>
          <w:rFonts w:ascii="Times New Roman" w:eastAsia="Times New Roman" w:hAnsi="Times New Roman" w:cs="Times New Roman"/>
          <w:color w:val="222222"/>
        </w:rPr>
      </w:pPr>
      <w:r w:rsidRPr="00C53A95">
        <w:rPr>
          <w:rFonts w:ascii="Times New Roman" w:eastAsia="Times New Roman" w:hAnsi="Times New Roman" w:cs="Times New Roman"/>
          <w:color w:val="222222"/>
        </w:rPr>
        <w:t>Applicants and Tenants must meet the following requirements to be eligible for occupancy:</w:t>
      </w:r>
    </w:p>
    <w:p w14:paraId="14E9CDA4" w14:textId="165D8E1B" w:rsidR="00A4343E" w:rsidRPr="00C53A95" w:rsidRDefault="007853B0" w:rsidP="007853B0">
      <w:pPr>
        <w:pStyle w:val="ListParagraph"/>
        <w:numPr>
          <w:ilvl w:val="0"/>
          <w:numId w:val="7"/>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The unit for which the family is applying must be the family’s </w:t>
      </w:r>
      <w:r w:rsidR="008D425C">
        <w:rPr>
          <w:rFonts w:ascii="Times New Roman" w:eastAsia="Times New Roman" w:hAnsi="Times New Roman" w:cs="Times New Roman"/>
          <w:color w:val="222222"/>
        </w:rPr>
        <w:t>only</w:t>
      </w:r>
      <w:r w:rsidR="008D425C" w:rsidRPr="00C53A95">
        <w:rPr>
          <w:rFonts w:ascii="Times New Roman" w:eastAsia="Times New Roman" w:hAnsi="Times New Roman" w:cs="Times New Roman"/>
          <w:color w:val="222222"/>
        </w:rPr>
        <w:t xml:space="preserve"> </w:t>
      </w:r>
      <w:r w:rsidRPr="00C53A95">
        <w:rPr>
          <w:rFonts w:ascii="Times New Roman" w:eastAsia="Times New Roman" w:hAnsi="Times New Roman" w:cs="Times New Roman"/>
          <w:color w:val="222222"/>
        </w:rPr>
        <w:t>residence;</w:t>
      </w:r>
    </w:p>
    <w:p w14:paraId="0272DC0B" w14:textId="77777777" w:rsidR="00A4343E" w:rsidRPr="00C53A95" w:rsidRDefault="007853B0" w:rsidP="007853B0">
      <w:pPr>
        <w:pStyle w:val="ListParagraph"/>
        <w:numPr>
          <w:ilvl w:val="0"/>
          <w:numId w:val="7"/>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Tenants must not receive assistance for two units at the same time; this </w:t>
      </w:r>
      <w:r w:rsidR="00A4343E" w:rsidRPr="00C53A95">
        <w:rPr>
          <w:rFonts w:ascii="Times New Roman" w:eastAsia="Times New Roman" w:hAnsi="Times New Roman" w:cs="Times New Roman"/>
          <w:color w:val="222222"/>
        </w:rPr>
        <w:t>does not prohibit</w:t>
      </w:r>
      <w:r w:rsidRPr="00C53A95">
        <w:rPr>
          <w:rFonts w:ascii="Times New Roman" w:eastAsia="Times New Roman" w:hAnsi="Times New Roman" w:cs="Times New Roman"/>
          <w:color w:val="222222"/>
        </w:rPr>
        <w:t xml:space="preserve"> a person who is currently receiving assistance from applying for an assisted unit at this property; the assisted tenancy in the unit being vacated must end the day before the subsidy begins in the new unit; the Tenant must pay </w:t>
      </w:r>
      <w:r w:rsidR="00A4343E" w:rsidRPr="00C53A95">
        <w:rPr>
          <w:rFonts w:ascii="Times New Roman" w:eastAsia="Times New Roman" w:hAnsi="Times New Roman" w:cs="Times New Roman"/>
          <w:color w:val="222222"/>
        </w:rPr>
        <w:t>m</w:t>
      </w:r>
      <w:r w:rsidRPr="00C53A95">
        <w:rPr>
          <w:rFonts w:ascii="Times New Roman" w:eastAsia="Times New Roman" w:hAnsi="Times New Roman" w:cs="Times New Roman"/>
          <w:color w:val="222222"/>
        </w:rPr>
        <w:t xml:space="preserve">arket (unsubsidized) </w:t>
      </w:r>
      <w:r w:rsidR="00A4343E" w:rsidRPr="00C53A95">
        <w:rPr>
          <w:rFonts w:ascii="Times New Roman" w:eastAsia="Times New Roman" w:hAnsi="Times New Roman" w:cs="Times New Roman"/>
          <w:color w:val="222222"/>
        </w:rPr>
        <w:t>r</w:t>
      </w:r>
      <w:r w:rsidRPr="00C53A95">
        <w:rPr>
          <w:rFonts w:ascii="Times New Roman" w:eastAsia="Times New Roman" w:hAnsi="Times New Roman" w:cs="Times New Roman"/>
          <w:color w:val="222222"/>
        </w:rPr>
        <w:t>ent for the new unit if the subsidy is still being received for the unit being vacated;</w:t>
      </w:r>
    </w:p>
    <w:p w14:paraId="0317EADF" w14:textId="77777777" w:rsidR="00A4343E" w:rsidRPr="00C53A95" w:rsidRDefault="007853B0" w:rsidP="007853B0">
      <w:pPr>
        <w:pStyle w:val="ListParagraph"/>
        <w:numPr>
          <w:ilvl w:val="0"/>
          <w:numId w:val="7"/>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An Applicant must agree to pay the rent required by the program under which the Applicant will receive assistance;</w:t>
      </w:r>
    </w:p>
    <w:p w14:paraId="3407698B" w14:textId="2BE572DE" w:rsidR="000745FE" w:rsidRPr="001F2AA4" w:rsidRDefault="007853B0" w:rsidP="001F2AA4">
      <w:pPr>
        <w:pStyle w:val="ListParagraph"/>
        <w:numPr>
          <w:ilvl w:val="0"/>
          <w:numId w:val="7"/>
        </w:numPr>
        <w:shd w:val="clear" w:color="auto" w:fill="FFFFFF"/>
        <w:spacing w:after="0" w:line="240" w:lineRule="auto"/>
        <w:rPr>
          <w:rFonts w:ascii="Times New Roman" w:eastAsia="Times New Roman" w:hAnsi="Times New Roman" w:cs="Times New Roman"/>
          <w:color w:val="222222"/>
        </w:rPr>
      </w:pPr>
      <w:r w:rsidRPr="001F2AA4">
        <w:rPr>
          <w:rFonts w:ascii="Times New Roman" w:eastAsia="Times New Roman" w:hAnsi="Times New Roman" w:cs="Times New Roman"/>
          <w:color w:val="222222"/>
        </w:rPr>
        <w:t xml:space="preserve">Only US citizens </w:t>
      </w:r>
      <w:r w:rsidR="000745FE" w:rsidRPr="001F2AA4">
        <w:rPr>
          <w:rFonts w:ascii="Times New Roman" w:eastAsia="Times New Roman" w:hAnsi="Times New Roman" w:cs="Times New Roman"/>
          <w:color w:val="222222"/>
        </w:rPr>
        <w:t xml:space="preserve">and </w:t>
      </w:r>
      <w:r w:rsidRPr="001F2AA4">
        <w:rPr>
          <w:rFonts w:ascii="Times New Roman" w:eastAsia="Times New Roman" w:hAnsi="Times New Roman" w:cs="Times New Roman"/>
          <w:color w:val="222222"/>
        </w:rPr>
        <w:t xml:space="preserve">eligible noncitizens may receive </w:t>
      </w:r>
      <w:r w:rsidR="000745FE" w:rsidRPr="001F2AA4">
        <w:rPr>
          <w:rFonts w:ascii="Times New Roman" w:eastAsia="Times New Roman" w:hAnsi="Times New Roman" w:cs="Times New Roman"/>
          <w:color w:val="222222"/>
        </w:rPr>
        <w:t xml:space="preserve">federal housing </w:t>
      </w:r>
      <w:r w:rsidRPr="001F2AA4">
        <w:rPr>
          <w:rFonts w:ascii="Times New Roman" w:eastAsia="Times New Roman" w:hAnsi="Times New Roman" w:cs="Times New Roman"/>
          <w:color w:val="222222"/>
        </w:rPr>
        <w:t>assistance</w:t>
      </w:r>
      <w:r w:rsidR="00B64826" w:rsidRPr="001F2AA4">
        <w:rPr>
          <w:rFonts w:ascii="Times New Roman" w:eastAsia="Times New Roman" w:hAnsi="Times New Roman" w:cs="Times New Roman"/>
          <w:color w:val="222222"/>
        </w:rPr>
        <w:t xml:space="preserve">. </w:t>
      </w:r>
      <w:r w:rsidR="004E6C8F" w:rsidRPr="001F2AA4">
        <w:rPr>
          <w:rFonts w:ascii="Times New Roman" w:eastAsia="Times New Roman" w:hAnsi="Times New Roman" w:cs="Times New Roman"/>
          <w:color w:val="222222"/>
        </w:rPr>
        <w:t>All</w:t>
      </w:r>
      <w:r w:rsidR="000745FE" w:rsidRPr="001F2AA4">
        <w:rPr>
          <w:rFonts w:ascii="Times New Roman" w:eastAsia="Times New Roman" w:hAnsi="Times New Roman" w:cs="Times New Roman"/>
          <w:color w:val="222222"/>
        </w:rPr>
        <w:t xml:space="preserve"> applicants must sign a certification (under penalty of perjury) for each household member (1) </w:t>
      </w:r>
      <w:r w:rsidR="000745FE" w:rsidRPr="001F2AA4">
        <w:rPr>
          <w:rFonts w:ascii="Times New Roman" w:eastAsia="Times New Roman" w:hAnsi="Times New Roman" w:cs="Times New Roman"/>
          <w:color w:val="222222"/>
        </w:rPr>
        <w:lastRenderedPageBreak/>
        <w:t xml:space="preserve">declaring status as a U.S. citizen, (2) declaring eligible immigration status and providing supporting documentation, or (3) stating that the individual is choosing not to claim eligible status and acknowledging ineligibility for assistance. Individuals </w:t>
      </w:r>
      <w:r w:rsidR="0002595F" w:rsidRPr="001F2AA4">
        <w:rPr>
          <w:rFonts w:ascii="Times New Roman" w:eastAsia="Times New Roman" w:hAnsi="Times New Roman" w:cs="Times New Roman"/>
          <w:color w:val="222222"/>
        </w:rPr>
        <w:t>aged</w:t>
      </w:r>
      <w:r w:rsidR="000745FE" w:rsidRPr="001F2AA4">
        <w:rPr>
          <w:rFonts w:ascii="Times New Roman" w:eastAsia="Times New Roman" w:hAnsi="Times New Roman" w:cs="Times New Roman"/>
          <w:color w:val="222222"/>
        </w:rPr>
        <w:t xml:space="preserve"> 62 and older and individuals who were receiving assistance prior to September 30, 1996, are exempted from providing documentation. U.S. citizens are not required under federal law to provide proof of status beyond the signed declaratio</w:t>
      </w:r>
      <w:r w:rsidR="004E6C8F" w:rsidRPr="001F2AA4">
        <w:rPr>
          <w:rFonts w:ascii="Times New Roman" w:eastAsia="Times New Roman" w:hAnsi="Times New Roman" w:cs="Times New Roman"/>
          <w:color w:val="222222"/>
        </w:rPr>
        <w:t>n.</w:t>
      </w:r>
      <w:r w:rsidRPr="001F2AA4">
        <w:rPr>
          <w:rFonts w:ascii="Times New Roman" w:eastAsia="Times New Roman" w:hAnsi="Times New Roman" w:cs="Times New Roman"/>
          <w:color w:val="222222"/>
        </w:rPr>
        <w:t xml:space="preserve">to </w:t>
      </w:r>
      <w:r w:rsidR="004E6C8F" w:rsidRPr="001F2AA4">
        <w:rPr>
          <w:rFonts w:ascii="Times New Roman" w:eastAsia="Times New Roman" w:hAnsi="Times New Roman" w:cs="Times New Roman"/>
          <w:color w:val="222222"/>
        </w:rPr>
        <w:t>A</w:t>
      </w:r>
      <w:r w:rsidRPr="001F2AA4">
        <w:rPr>
          <w:rFonts w:ascii="Times New Roman" w:eastAsia="Times New Roman" w:hAnsi="Times New Roman" w:cs="Times New Roman"/>
          <w:color w:val="222222"/>
        </w:rPr>
        <w:t xml:space="preserve"> mixed</w:t>
      </w:r>
      <w:r w:rsidR="004E6C8F" w:rsidRPr="001F2AA4">
        <w:rPr>
          <w:rFonts w:ascii="Times New Roman" w:eastAsia="Times New Roman" w:hAnsi="Times New Roman" w:cs="Times New Roman"/>
          <w:color w:val="222222"/>
        </w:rPr>
        <w:t>-</w:t>
      </w:r>
      <w:r w:rsidR="001F2AA4" w:rsidRPr="001F2AA4">
        <w:rPr>
          <w:rFonts w:ascii="Times New Roman" w:eastAsia="Times New Roman" w:hAnsi="Times New Roman" w:cs="Times New Roman"/>
          <w:color w:val="222222"/>
        </w:rPr>
        <w:t xml:space="preserve">eligibility </w:t>
      </w:r>
      <w:r w:rsidR="004E6C8F" w:rsidRPr="001F2AA4">
        <w:rPr>
          <w:rFonts w:ascii="Times New Roman" w:eastAsia="Times New Roman" w:hAnsi="Times New Roman" w:cs="Times New Roman"/>
          <w:color w:val="222222"/>
        </w:rPr>
        <w:t>status</w:t>
      </w:r>
      <w:r w:rsidRPr="001F2AA4">
        <w:rPr>
          <w:rFonts w:ascii="Times New Roman" w:eastAsia="Times New Roman" w:hAnsi="Times New Roman" w:cs="Times New Roman"/>
          <w:color w:val="222222"/>
        </w:rPr>
        <w:t xml:space="preserve"> family </w:t>
      </w:r>
      <w:r w:rsidR="001F2AA4" w:rsidRPr="001F2AA4">
        <w:rPr>
          <w:rFonts w:ascii="Times New Roman" w:eastAsia="Times New Roman" w:hAnsi="Times New Roman" w:cs="Times New Roman"/>
          <w:color w:val="222222"/>
        </w:rPr>
        <w:t xml:space="preserve">with at least one </w:t>
      </w:r>
      <w:r w:rsidRPr="001F2AA4">
        <w:rPr>
          <w:rFonts w:ascii="Times New Roman" w:eastAsia="Times New Roman" w:hAnsi="Times New Roman" w:cs="Times New Roman"/>
          <w:color w:val="222222"/>
        </w:rPr>
        <w:t>eligible member qualifies for prorated assistance</w:t>
      </w:r>
      <w:r w:rsidR="001F2AA4" w:rsidRPr="001F2AA4">
        <w:rPr>
          <w:rFonts w:ascii="Times New Roman" w:eastAsia="Times New Roman" w:hAnsi="Times New Roman" w:cs="Times New Roman"/>
          <w:color w:val="222222"/>
        </w:rPr>
        <w:t>;</w:t>
      </w:r>
    </w:p>
    <w:p w14:paraId="38762AA2" w14:textId="77777777" w:rsidR="00A4343E" w:rsidRPr="00C53A95" w:rsidRDefault="007853B0" w:rsidP="007853B0">
      <w:pPr>
        <w:pStyle w:val="ListParagraph"/>
        <w:numPr>
          <w:ilvl w:val="0"/>
          <w:numId w:val="7"/>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The family’s Annual Income must not exceed the program income limits;</w:t>
      </w:r>
    </w:p>
    <w:p w14:paraId="0358CF58" w14:textId="1DE42953" w:rsidR="00A4343E" w:rsidRPr="00C53A95" w:rsidRDefault="007853B0" w:rsidP="007853B0">
      <w:pPr>
        <w:pStyle w:val="ListParagraph"/>
        <w:numPr>
          <w:ilvl w:val="0"/>
          <w:numId w:val="7"/>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Applicants MUST disclose </w:t>
      </w:r>
      <w:r w:rsidR="001F2AA4">
        <w:rPr>
          <w:rFonts w:ascii="Times New Roman" w:eastAsia="Times New Roman" w:hAnsi="Times New Roman" w:cs="Times New Roman"/>
          <w:color w:val="222222"/>
        </w:rPr>
        <w:t xml:space="preserve">the </w:t>
      </w:r>
      <w:r w:rsidRPr="00C53A95">
        <w:rPr>
          <w:rFonts w:ascii="Times New Roman" w:eastAsia="Times New Roman" w:hAnsi="Times New Roman" w:cs="Times New Roman"/>
          <w:color w:val="222222"/>
        </w:rPr>
        <w:t>social security number</w:t>
      </w:r>
      <w:r w:rsidR="001F2AA4">
        <w:rPr>
          <w:rFonts w:ascii="Times New Roman" w:eastAsia="Times New Roman" w:hAnsi="Times New Roman" w:cs="Times New Roman"/>
          <w:color w:val="222222"/>
        </w:rPr>
        <w:t xml:space="preserve"> (SSN)</w:t>
      </w:r>
      <w:r w:rsidRPr="00C53A95">
        <w:rPr>
          <w:rFonts w:ascii="Times New Roman" w:eastAsia="Times New Roman" w:hAnsi="Times New Roman" w:cs="Times New Roman"/>
          <w:color w:val="222222"/>
        </w:rPr>
        <w:t xml:space="preserve"> for all family members at least 6 years of age and older and provide proof of the numbers reported; if the Applicant is at least 6 years of age and has never been issued a </w:t>
      </w:r>
      <w:r w:rsidR="001F2AA4">
        <w:rPr>
          <w:rFonts w:ascii="Times New Roman" w:eastAsia="Times New Roman" w:hAnsi="Times New Roman" w:cs="Times New Roman"/>
          <w:color w:val="222222"/>
        </w:rPr>
        <w:t>SSN</w:t>
      </w:r>
      <w:r w:rsidRPr="00C53A95">
        <w:rPr>
          <w:rFonts w:ascii="Times New Roman" w:eastAsia="Times New Roman" w:hAnsi="Times New Roman" w:cs="Times New Roman"/>
          <w:color w:val="222222"/>
        </w:rPr>
        <w:t>, the Applicant must sign a certification stating that no SSN has been assigned;</w:t>
      </w:r>
    </w:p>
    <w:p w14:paraId="78B10B0F" w14:textId="33F69708" w:rsidR="00A4343E" w:rsidRPr="00D204A8" w:rsidRDefault="007853B0" w:rsidP="00F56BE7">
      <w:pPr>
        <w:pStyle w:val="ListParagraph"/>
        <w:numPr>
          <w:ilvl w:val="0"/>
          <w:numId w:val="7"/>
        </w:numPr>
        <w:shd w:val="clear" w:color="auto" w:fill="FFFFFF"/>
        <w:spacing w:after="0" w:line="240" w:lineRule="auto"/>
        <w:rPr>
          <w:rFonts w:ascii="Times New Roman" w:eastAsia="Times New Roman" w:hAnsi="Times New Roman" w:cs="Times New Roman"/>
          <w:color w:val="222222"/>
        </w:rPr>
      </w:pPr>
      <w:r w:rsidRPr="00D204A8">
        <w:rPr>
          <w:rFonts w:ascii="Times New Roman" w:eastAsia="Times New Roman" w:hAnsi="Times New Roman" w:cs="Times New Roman"/>
          <w:color w:val="222222"/>
        </w:rPr>
        <w:t xml:space="preserve">If the Applicant has a </w:t>
      </w:r>
      <w:r w:rsidR="001F2AA4">
        <w:rPr>
          <w:rFonts w:ascii="Times New Roman" w:eastAsia="Times New Roman" w:hAnsi="Times New Roman" w:cs="Times New Roman"/>
          <w:color w:val="222222"/>
        </w:rPr>
        <w:t>SSN</w:t>
      </w:r>
      <w:r w:rsidRPr="00D204A8">
        <w:rPr>
          <w:rFonts w:ascii="Times New Roman" w:eastAsia="Times New Roman" w:hAnsi="Times New Roman" w:cs="Times New Roman"/>
          <w:color w:val="222222"/>
        </w:rPr>
        <w:t xml:space="preserve"> but does not have the required documentation, the applicant may submit the </w:t>
      </w:r>
      <w:r w:rsidR="001F2AA4">
        <w:rPr>
          <w:rFonts w:ascii="Times New Roman" w:eastAsia="Times New Roman" w:hAnsi="Times New Roman" w:cs="Times New Roman"/>
          <w:color w:val="222222"/>
        </w:rPr>
        <w:t>SSN</w:t>
      </w:r>
      <w:r w:rsidRPr="00D204A8">
        <w:rPr>
          <w:rFonts w:ascii="Times New Roman" w:eastAsia="Times New Roman" w:hAnsi="Times New Roman" w:cs="Times New Roman"/>
          <w:color w:val="222222"/>
        </w:rPr>
        <w:t xml:space="preserve"> and certify that the number is accurate but that acceptable documentation could not be provided; Individuals who have applied for legalization under the Immigration and Reform Control Act of 1986 may present a letter from the Department of Homeland Security indicating that the </w:t>
      </w:r>
      <w:r w:rsidR="001F2AA4">
        <w:rPr>
          <w:rFonts w:ascii="Times New Roman" w:eastAsia="Times New Roman" w:hAnsi="Times New Roman" w:cs="Times New Roman"/>
          <w:color w:val="222222"/>
        </w:rPr>
        <w:t>SSN</w:t>
      </w:r>
      <w:r w:rsidRPr="00D204A8">
        <w:rPr>
          <w:rFonts w:ascii="Times New Roman" w:eastAsia="Times New Roman" w:hAnsi="Times New Roman" w:cs="Times New Roman"/>
          <w:color w:val="222222"/>
        </w:rPr>
        <w:t xml:space="preserve">s have been assigned; the Applicant will NOT be accepted as a participant in the program unless the Applicant submits the required </w:t>
      </w:r>
      <w:r w:rsidR="001F2AA4">
        <w:rPr>
          <w:rFonts w:ascii="Times New Roman" w:eastAsia="Times New Roman" w:hAnsi="Times New Roman" w:cs="Times New Roman"/>
          <w:color w:val="222222"/>
        </w:rPr>
        <w:t>SSN</w:t>
      </w:r>
      <w:r w:rsidRPr="00D204A8">
        <w:rPr>
          <w:rFonts w:ascii="Times New Roman" w:eastAsia="Times New Roman" w:hAnsi="Times New Roman" w:cs="Times New Roman"/>
          <w:color w:val="222222"/>
        </w:rPr>
        <w:t xml:space="preserve"> documentation to the </w:t>
      </w:r>
      <w:r w:rsidR="003735DD">
        <w:rPr>
          <w:rFonts w:ascii="Times New Roman" w:eastAsia="Times New Roman" w:hAnsi="Times New Roman" w:cs="Times New Roman"/>
          <w:color w:val="222222"/>
        </w:rPr>
        <w:t>Housing Authority</w:t>
      </w:r>
      <w:r w:rsidRPr="00D204A8">
        <w:rPr>
          <w:rFonts w:ascii="Times New Roman" w:eastAsia="Times New Roman" w:hAnsi="Times New Roman" w:cs="Times New Roman"/>
          <w:color w:val="222222"/>
        </w:rPr>
        <w:t xml:space="preserve">; the Applicant must provide this documentation to the </w:t>
      </w:r>
      <w:r w:rsidR="003735DD">
        <w:rPr>
          <w:rFonts w:ascii="Times New Roman" w:eastAsia="Times New Roman" w:hAnsi="Times New Roman" w:cs="Times New Roman"/>
          <w:color w:val="222222"/>
        </w:rPr>
        <w:t>Housing Authority</w:t>
      </w:r>
      <w:r w:rsidR="00EF79C7" w:rsidRPr="00D204A8">
        <w:rPr>
          <w:rFonts w:ascii="Times New Roman" w:eastAsia="Times New Roman" w:hAnsi="Times New Roman" w:cs="Times New Roman"/>
          <w:color w:val="222222"/>
        </w:rPr>
        <w:t xml:space="preserve"> </w:t>
      </w:r>
      <w:r w:rsidRPr="00D204A8">
        <w:rPr>
          <w:rFonts w:ascii="Times New Roman" w:eastAsia="Times New Roman" w:hAnsi="Times New Roman" w:cs="Times New Roman"/>
          <w:color w:val="222222"/>
        </w:rPr>
        <w:t xml:space="preserve">within sixty (60) days from the date on which the applicant certified that the documentation was not available; the Applicant may retain his/her place on the </w:t>
      </w:r>
      <w:r w:rsidR="003332F7" w:rsidRPr="00D204A8">
        <w:rPr>
          <w:rFonts w:ascii="Times New Roman" w:eastAsia="Times New Roman" w:hAnsi="Times New Roman" w:cs="Times New Roman"/>
          <w:color w:val="222222"/>
        </w:rPr>
        <w:t>Waiting List</w:t>
      </w:r>
      <w:r w:rsidRPr="00D204A8">
        <w:rPr>
          <w:rFonts w:ascii="Times New Roman" w:eastAsia="Times New Roman" w:hAnsi="Times New Roman" w:cs="Times New Roman"/>
          <w:color w:val="222222"/>
        </w:rPr>
        <w:t xml:space="preserve"> during this sixty (60) day period if it has been determined by the management that the Applicant is otherwise eligible for admission to the property, and this is the only outstanding verification; the Applicant will be determined ineligible and removed from the </w:t>
      </w:r>
      <w:r w:rsidR="003332F7" w:rsidRPr="00D204A8">
        <w:rPr>
          <w:rFonts w:ascii="Times New Roman" w:eastAsia="Times New Roman" w:hAnsi="Times New Roman" w:cs="Times New Roman"/>
          <w:color w:val="222222"/>
        </w:rPr>
        <w:t>Waiting List</w:t>
      </w:r>
      <w:r w:rsidRPr="00D204A8">
        <w:rPr>
          <w:rFonts w:ascii="Times New Roman" w:eastAsia="Times New Roman" w:hAnsi="Times New Roman" w:cs="Times New Roman"/>
          <w:color w:val="222222"/>
        </w:rPr>
        <w:t xml:space="preserve"> if the required documentation is not provided before the sixty (60) day period has expired;</w:t>
      </w:r>
    </w:p>
    <w:p w14:paraId="3E23C70B" w14:textId="69CF8399" w:rsidR="00F56BE7" w:rsidRPr="00C53A95" w:rsidRDefault="00F56BE7" w:rsidP="00F56BE7">
      <w:pPr>
        <w:pStyle w:val="ListParagraph"/>
        <w:numPr>
          <w:ilvl w:val="0"/>
          <w:numId w:val="7"/>
        </w:numPr>
        <w:shd w:val="clear" w:color="auto" w:fill="FFFFFF"/>
        <w:spacing w:after="0" w:line="240" w:lineRule="auto"/>
        <w:rPr>
          <w:rFonts w:ascii="Times New Roman" w:eastAsia="Times New Roman" w:hAnsi="Times New Roman" w:cs="Times New Roman"/>
          <w:strike/>
          <w:color w:val="222222"/>
        </w:rPr>
      </w:pPr>
      <w:r w:rsidRPr="00C53A95">
        <w:rPr>
          <w:rFonts w:ascii="Times New Roman" w:eastAsia="Times New Roman" w:hAnsi="Times New Roman" w:cs="Times New Roman"/>
          <w:color w:val="222222"/>
        </w:rPr>
        <w:t>All adults in each Applicant family MUST sign an Authorization for Release of Information form prior to receiving assistance and annually thereafter</w:t>
      </w:r>
      <w:r w:rsidR="00A4343E" w:rsidRPr="00C53A95">
        <w:rPr>
          <w:rFonts w:ascii="Times New Roman" w:eastAsia="Times New Roman" w:hAnsi="Times New Roman" w:cs="Times New Roman"/>
          <w:color w:val="222222"/>
        </w:rPr>
        <w:t>,</w:t>
      </w:r>
      <w:r w:rsidRPr="00C53A95">
        <w:rPr>
          <w:rFonts w:ascii="Times New Roman" w:eastAsia="Times New Roman" w:hAnsi="Times New Roman" w:cs="Times New Roman"/>
          <w:color w:val="222222"/>
        </w:rPr>
        <w:t xml:space="preserve"> and must sign</w:t>
      </w:r>
      <w:r w:rsidR="00A4343E" w:rsidRPr="00C53A95">
        <w:rPr>
          <w:rFonts w:ascii="Times New Roman" w:eastAsia="Times New Roman" w:hAnsi="Times New Roman" w:cs="Times New Roman"/>
          <w:color w:val="222222"/>
        </w:rPr>
        <w:t xml:space="preserve"> necessary</w:t>
      </w:r>
      <w:r w:rsidRPr="00C53A95">
        <w:rPr>
          <w:rFonts w:ascii="Times New Roman" w:eastAsia="Times New Roman" w:hAnsi="Times New Roman" w:cs="Times New Roman"/>
          <w:color w:val="222222"/>
        </w:rPr>
        <w:t xml:space="preserve"> verification documents</w:t>
      </w:r>
      <w:r w:rsidR="00A4343E" w:rsidRPr="00C53A95">
        <w:rPr>
          <w:rFonts w:ascii="Times New Roman" w:eastAsia="Times New Roman" w:hAnsi="Times New Roman" w:cs="Times New Roman"/>
          <w:color w:val="222222"/>
        </w:rPr>
        <w:t xml:space="preserve"> </w:t>
      </w:r>
      <w:r w:rsidRPr="00C53A95">
        <w:rPr>
          <w:rFonts w:ascii="Times New Roman" w:eastAsia="Times New Roman" w:hAnsi="Times New Roman" w:cs="Times New Roman"/>
          <w:color w:val="222222"/>
        </w:rPr>
        <w:t xml:space="preserve">so that the </w:t>
      </w:r>
      <w:r w:rsidR="003735DD">
        <w:rPr>
          <w:rFonts w:ascii="Times New Roman" w:eastAsia="Times New Roman" w:hAnsi="Times New Roman" w:cs="Times New Roman"/>
          <w:color w:val="222222"/>
        </w:rPr>
        <w:t>Housing Authority</w:t>
      </w:r>
      <w:r w:rsidRPr="00C53A95">
        <w:rPr>
          <w:rFonts w:ascii="Times New Roman" w:eastAsia="Times New Roman" w:hAnsi="Times New Roman" w:cs="Times New Roman"/>
          <w:color w:val="222222"/>
        </w:rPr>
        <w:t xml:space="preserve"> can verify </w:t>
      </w:r>
      <w:r w:rsidR="00A4343E" w:rsidRPr="00C53A95">
        <w:rPr>
          <w:rFonts w:ascii="Times New Roman" w:eastAsia="Times New Roman" w:hAnsi="Times New Roman" w:cs="Times New Roman"/>
          <w:color w:val="222222"/>
        </w:rPr>
        <w:t>income sources</w:t>
      </w:r>
      <w:r w:rsidRPr="00C53A95">
        <w:rPr>
          <w:rFonts w:ascii="Times New Roman" w:eastAsia="Times New Roman" w:hAnsi="Times New Roman" w:cs="Times New Roman"/>
          <w:color w:val="222222"/>
        </w:rPr>
        <w:t xml:space="preserve">, credit, criminal history and family </w:t>
      </w:r>
      <w:proofErr w:type="gramStart"/>
      <w:r w:rsidRPr="00C53A95">
        <w:rPr>
          <w:rFonts w:ascii="Times New Roman" w:eastAsia="Times New Roman" w:hAnsi="Times New Roman" w:cs="Times New Roman"/>
          <w:color w:val="222222"/>
        </w:rPr>
        <w:t>size;</w:t>
      </w:r>
      <w:proofErr w:type="gramEnd"/>
    </w:p>
    <w:p w14:paraId="6C2A59E3" w14:textId="79C4BE6F" w:rsidR="00F56BE7" w:rsidRPr="00C53A95" w:rsidRDefault="00F56BE7" w:rsidP="00A552EF">
      <w:pPr>
        <w:shd w:val="clear" w:color="auto" w:fill="FFFFFF"/>
        <w:spacing w:after="0" w:line="240" w:lineRule="auto"/>
        <w:rPr>
          <w:rFonts w:ascii="Times New Roman" w:eastAsia="Times New Roman" w:hAnsi="Times New Roman" w:cs="Times New Roman"/>
          <w:color w:val="222222"/>
        </w:rPr>
      </w:pPr>
    </w:p>
    <w:p w14:paraId="02C6EF88" w14:textId="1213A6EC" w:rsidR="00FD0FEA" w:rsidRDefault="00002CCC" w:rsidP="00F56BE7">
      <w:pPr>
        <w:pStyle w:val="ListParagraph"/>
        <w:numPr>
          <w:ilvl w:val="0"/>
          <w:numId w:val="5"/>
        </w:num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PROJECT ELIGIBILITY</w:t>
      </w:r>
    </w:p>
    <w:p w14:paraId="303E5C89" w14:textId="77777777" w:rsidR="00FD0FEA" w:rsidRDefault="00FD0FEA" w:rsidP="00FD0FEA">
      <w:pPr>
        <w:shd w:val="clear" w:color="auto" w:fill="FFFFFF"/>
        <w:spacing w:after="0" w:line="240" w:lineRule="auto"/>
        <w:ind w:left="360"/>
        <w:rPr>
          <w:rFonts w:ascii="Times New Roman" w:eastAsia="Times New Roman" w:hAnsi="Times New Roman" w:cs="Times New Roman"/>
          <w:color w:val="222222"/>
        </w:rPr>
      </w:pPr>
    </w:p>
    <w:p w14:paraId="172174E9" w14:textId="6E1443C3" w:rsidR="00FD0FEA" w:rsidRPr="00FD0FEA" w:rsidRDefault="00F56BE7" w:rsidP="00002CCC">
      <w:pPr>
        <w:shd w:val="clear" w:color="auto" w:fill="FFFFFF"/>
        <w:spacing w:after="0" w:line="240" w:lineRule="auto"/>
        <w:ind w:left="720"/>
        <w:rPr>
          <w:rFonts w:ascii="Times New Roman" w:eastAsia="Times New Roman" w:hAnsi="Times New Roman" w:cs="Times New Roman"/>
          <w:b/>
          <w:bCs/>
          <w:color w:val="222222"/>
        </w:rPr>
      </w:pPr>
      <w:r w:rsidRPr="00FD0FEA">
        <w:rPr>
          <w:rFonts w:ascii="Times New Roman" w:eastAsia="Times New Roman" w:hAnsi="Times New Roman" w:cs="Times New Roman"/>
          <w:color w:val="222222"/>
        </w:rPr>
        <w:t>Project eligibility establishes whether an Applicant is eligible to reside in</w:t>
      </w:r>
      <w:r w:rsidR="006C3BE4">
        <w:rPr>
          <w:rFonts w:ascii="Times New Roman" w:eastAsia="Times New Roman" w:hAnsi="Times New Roman" w:cs="Times New Roman"/>
          <w:color w:val="222222"/>
        </w:rPr>
        <w:t xml:space="preserve"> the</w:t>
      </w:r>
      <w:r w:rsidRPr="00FD0FEA">
        <w:rPr>
          <w:rFonts w:ascii="Times New Roman" w:eastAsia="Times New Roman" w:hAnsi="Times New Roman" w:cs="Times New Roman"/>
          <w:color w:val="222222"/>
        </w:rPr>
        <w:t xml:space="preserve"> housing community to which they have applied. Our property serves </w:t>
      </w:r>
      <w:r w:rsidR="00A552EF" w:rsidRPr="00FD0FEA">
        <w:rPr>
          <w:rFonts w:ascii="Times New Roman" w:eastAsia="Times New Roman" w:hAnsi="Times New Roman" w:cs="Times New Roman"/>
          <w:color w:val="222222"/>
        </w:rPr>
        <w:t>families, per the HUD definition of family, unless application paperwork states otherwise</w:t>
      </w:r>
      <w:r w:rsidRPr="00FD0FEA">
        <w:rPr>
          <w:rFonts w:ascii="Times New Roman" w:eastAsia="Times New Roman" w:hAnsi="Times New Roman" w:cs="Times New Roman"/>
          <w:color w:val="222222"/>
        </w:rPr>
        <w:t xml:space="preserve"> (</w:t>
      </w:r>
      <w:r w:rsidR="006C3BE4" w:rsidRPr="00FD0FEA">
        <w:rPr>
          <w:rFonts w:ascii="Times New Roman" w:eastAsia="Times New Roman" w:hAnsi="Times New Roman" w:cs="Times New Roman"/>
          <w:color w:val="222222"/>
        </w:rPr>
        <w:t>i.e.,</w:t>
      </w:r>
      <w:r w:rsidR="00A552EF" w:rsidRPr="00FD0FEA">
        <w:rPr>
          <w:rFonts w:ascii="Times New Roman" w:eastAsia="Times New Roman" w:hAnsi="Times New Roman" w:cs="Times New Roman"/>
          <w:color w:val="222222"/>
        </w:rPr>
        <w:t xml:space="preserve"> the property is </w:t>
      </w:r>
      <w:r w:rsidRPr="00FD0FEA">
        <w:rPr>
          <w:rFonts w:ascii="Times New Roman" w:eastAsia="Times New Roman" w:hAnsi="Times New Roman" w:cs="Times New Roman"/>
          <w:color w:val="222222"/>
        </w:rPr>
        <w:t>restricted to Elderly only and/or Elderly/Disabled Families only)</w:t>
      </w:r>
      <w:r w:rsidR="00A552EF" w:rsidRPr="00FD0FEA">
        <w:rPr>
          <w:rFonts w:ascii="Times New Roman" w:eastAsia="Times New Roman" w:hAnsi="Times New Roman" w:cs="Times New Roman"/>
          <w:color w:val="222222"/>
        </w:rPr>
        <w:t>. A family</w:t>
      </w:r>
      <w:r w:rsidRPr="00FD0FEA">
        <w:rPr>
          <w:rFonts w:ascii="Times New Roman" w:eastAsia="Times New Roman" w:hAnsi="Times New Roman" w:cs="Times New Roman"/>
          <w:color w:val="222222"/>
        </w:rPr>
        <w:t xml:space="preserve"> includes but is not limited to a family with or without children, an elderly family, a near-elderly family, a disabled family, a displaced family, the remaining member of a tenant family, and a single person who is not an elderly or displaced person, or a person with disabilities. A remaining member of a tenant family (except for Section 202 and Section 811 projects – see definition of Elderly Family below) is an individual who is a party to the lease when the family member leaves the unit and is an individual who is of legal contract age under state law. The HUD definition of Elderly Family is a family of two or more persons, the head of which (or his or her spouse) is 62 years of age or older; the surviving member or members of an elderly family or family with disabilities that was a party to the lease and was living in the assisted unit with the now deceased member of the family at the time of his or her death; a single person who is 62 years of age or older; or two or more elderly persons living together or one or more such persons living with another person who is determined by HUD, based upon a licensed physician’s certificate provided by the family, to be essential to their care or well-being). </w:t>
      </w:r>
    </w:p>
    <w:p w14:paraId="74AB9194" w14:textId="77777777" w:rsidR="00FD0FEA" w:rsidRDefault="00FD0FEA" w:rsidP="00F56BE7">
      <w:pPr>
        <w:shd w:val="clear" w:color="auto" w:fill="FFFFFF"/>
        <w:spacing w:after="0" w:line="240" w:lineRule="auto"/>
        <w:rPr>
          <w:rFonts w:ascii="Times New Roman" w:eastAsia="Times New Roman" w:hAnsi="Times New Roman" w:cs="Times New Roman"/>
          <w:color w:val="222222"/>
        </w:rPr>
      </w:pPr>
    </w:p>
    <w:p w14:paraId="71C677F0" w14:textId="6A289323" w:rsidR="00FD0FEA" w:rsidRDefault="00002CCC" w:rsidP="00FD0FEA">
      <w:pPr>
        <w:pStyle w:val="ListParagraph"/>
        <w:numPr>
          <w:ilvl w:val="0"/>
          <w:numId w:val="5"/>
        </w:numPr>
        <w:shd w:val="clear" w:color="auto" w:fill="FFFFFF"/>
        <w:spacing w:after="0"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lastRenderedPageBreak/>
        <w:t>OCCUPANCY</w:t>
      </w:r>
      <w:r w:rsidR="00FD0FEA">
        <w:rPr>
          <w:rFonts w:ascii="Times New Roman" w:eastAsia="Times New Roman" w:hAnsi="Times New Roman" w:cs="Times New Roman"/>
          <w:b/>
          <w:bCs/>
          <w:color w:val="222222"/>
        </w:rPr>
        <w:t xml:space="preserve"> </w:t>
      </w:r>
      <w:r>
        <w:rPr>
          <w:rFonts w:ascii="Times New Roman" w:eastAsia="Times New Roman" w:hAnsi="Times New Roman" w:cs="Times New Roman"/>
          <w:b/>
          <w:bCs/>
          <w:color w:val="222222"/>
        </w:rPr>
        <w:t>STANDARDS</w:t>
      </w:r>
    </w:p>
    <w:p w14:paraId="453C5BCF" w14:textId="1F5DA495" w:rsidR="00F56BE7" w:rsidRPr="00FD0FEA" w:rsidRDefault="00F56BE7" w:rsidP="00F56BE7">
      <w:pPr>
        <w:shd w:val="clear" w:color="auto" w:fill="FFFFFF"/>
        <w:spacing w:after="0" w:line="240" w:lineRule="auto"/>
        <w:rPr>
          <w:rFonts w:ascii="Times New Roman" w:eastAsia="Times New Roman" w:hAnsi="Times New Roman" w:cs="Times New Roman"/>
          <w:color w:val="222222"/>
        </w:rPr>
      </w:pPr>
    </w:p>
    <w:p w14:paraId="29DE4A75" w14:textId="286C717E" w:rsidR="00F56BE7" w:rsidRPr="00C53A95" w:rsidRDefault="00F56BE7" w:rsidP="00002CCC">
      <w:pPr>
        <w:shd w:val="clear" w:color="auto" w:fill="FFFFFF"/>
        <w:spacing w:after="0" w:line="240" w:lineRule="auto"/>
        <w:ind w:left="72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It is the policy of the </w:t>
      </w:r>
      <w:r w:rsidR="003735DD">
        <w:rPr>
          <w:rFonts w:ascii="Times New Roman" w:eastAsia="Times New Roman" w:hAnsi="Times New Roman" w:cs="Times New Roman"/>
          <w:color w:val="222222"/>
        </w:rPr>
        <w:t>Housing Authority</w:t>
      </w:r>
      <w:r w:rsidR="00A552EF" w:rsidRPr="00C53A95">
        <w:rPr>
          <w:rFonts w:ascii="Times New Roman" w:eastAsia="Times New Roman" w:hAnsi="Times New Roman" w:cs="Times New Roman"/>
          <w:color w:val="222222"/>
        </w:rPr>
        <w:t xml:space="preserve"> </w:t>
      </w:r>
      <w:r w:rsidRPr="00C53A95">
        <w:rPr>
          <w:rFonts w:ascii="Times New Roman" w:eastAsia="Times New Roman" w:hAnsi="Times New Roman" w:cs="Times New Roman"/>
          <w:color w:val="222222"/>
        </w:rPr>
        <w:t>to lease apartments based on the Standard for Occupancy of two (2) persons per bedroom plus a child who is less than six (6) months old.</w:t>
      </w:r>
    </w:p>
    <w:p w14:paraId="3DC3C228" w14:textId="19FC4A0E" w:rsidR="00F56BE7" w:rsidRPr="00C53A95" w:rsidRDefault="00F56BE7" w:rsidP="00F56BE7">
      <w:pPr>
        <w:shd w:val="clear" w:color="auto" w:fill="FFFFFF"/>
        <w:spacing w:after="0" w:line="240" w:lineRule="auto"/>
        <w:rPr>
          <w:rFonts w:ascii="Times New Roman" w:eastAsia="Times New Roman" w:hAnsi="Times New Roman" w:cs="Times New Roman"/>
          <w:color w:val="222222"/>
        </w:rPr>
      </w:pPr>
    </w:p>
    <w:tbl>
      <w:tblPr>
        <w:tblStyle w:val="TableGrid"/>
        <w:tblW w:w="0" w:type="auto"/>
        <w:tblLook w:val="04A0" w:firstRow="1" w:lastRow="0" w:firstColumn="1" w:lastColumn="0" w:noHBand="0" w:noVBand="1"/>
      </w:tblPr>
      <w:tblGrid>
        <w:gridCol w:w="3116"/>
        <w:gridCol w:w="3117"/>
        <w:gridCol w:w="3117"/>
      </w:tblGrid>
      <w:tr w:rsidR="004A1213" w:rsidRPr="00C53A95" w14:paraId="006C2C5E" w14:textId="77777777" w:rsidTr="004A1213">
        <w:tc>
          <w:tcPr>
            <w:tcW w:w="3116" w:type="dxa"/>
          </w:tcPr>
          <w:p w14:paraId="6F1F65B7" w14:textId="3A147785" w:rsidR="004A1213" w:rsidRPr="00C53A95" w:rsidRDefault="004A1213" w:rsidP="004A1213">
            <w:pPr>
              <w:jc w:val="center"/>
              <w:rPr>
                <w:rFonts w:ascii="Times New Roman" w:eastAsia="Times New Roman" w:hAnsi="Times New Roman" w:cs="Times New Roman"/>
                <w:b/>
                <w:bCs/>
                <w:color w:val="222222"/>
              </w:rPr>
            </w:pPr>
            <w:r w:rsidRPr="00C53A95">
              <w:rPr>
                <w:rFonts w:ascii="Times New Roman" w:eastAsia="Times New Roman" w:hAnsi="Times New Roman" w:cs="Times New Roman"/>
                <w:b/>
                <w:bCs/>
                <w:color w:val="222222"/>
              </w:rPr>
              <w:t>Bedroom Size</w:t>
            </w:r>
          </w:p>
        </w:tc>
        <w:tc>
          <w:tcPr>
            <w:tcW w:w="3117" w:type="dxa"/>
          </w:tcPr>
          <w:p w14:paraId="228E0209" w14:textId="4A32811A" w:rsidR="004A1213" w:rsidRPr="00C53A95" w:rsidRDefault="004A1213" w:rsidP="004A1213">
            <w:pPr>
              <w:jc w:val="center"/>
              <w:rPr>
                <w:rFonts w:ascii="Times New Roman" w:eastAsia="Times New Roman" w:hAnsi="Times New Roman" w:cs="Times New Roman"/>
                <w:b/>
                <w:bCs/>
                <w:color w:val="222222"/>
              </w:rPr>
            </w:pPr>
            <w:r w:rsidRPr="00C53A95">
              <w:rPr>
                <w:rFonts w:ascii="Times New Roman" w:eastAsia="Times New Roman" w:hAnsi="Times New Roman" w:cs="Times New Roman"/>
                <w:b/>
                <w:bCs/>
                <w:color w:val="222222"/>
              </w:rPr>
              <w:t>Minimum # of Persons</w:t>
            </w:r>
          </w:p>
        </w:tc>
        <w:tc>
          <w:tcPr>
            <w:tcW w:w="3117" w:type="dxa"/>
          </w:tcPr>
          <w:p w14:paraId="3CF0E41E" w14:textId="37D23849" w:rsidR="004A1213" w:rsidRPr="00C53A95" w:rsidRDefault="004A1213" w:rsidP="004A1213">
            <w:pPr>
              <w:jc w:val="center"/>
              <w:rPr>
                <w:rFonts w:ascii="Times New Roman" w:eastAsia="Times New Roman" w:hAnsi="Times New Roman" w:cs="Times New Roman"/>
                <w:b/>
                <w:bCs/>
                <w:color w:val="222222"/>
              </w:rPr>
            </w:pPr>
            <w:r w:rsidRPr="00C53A95">
              <w:rPr>
                <w:rFonts w:ascii="Times New Roman" w:eastAsia="Times New Roman" w:hAnsi="Times New Roman" w:cs="Times New Roman"/>
                <w:b/>
                <w:bCs/>
                <w:color w:val="222222"/>
              </w:rPr>
              <w:t>Maximum # of Persons</w:t>
            </w:r>
          </w:p>
        </w:tc>
      </w:tr>
      <w:tr w:rsidR="004A1213" w:rsidRPr="00C53A95" w14:paraId="0D58775F" w14:textId="77777777" w:rsidTr="004A1213">
        <w:tc>
          <w:tcPr>
            <w:tcW w:w="3116" w:type="dxa"/>
          </w:tcPr>
          <w:p w14:paraId="50EEC0FA" w14:textId="67AAA23D"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0</w:t>
            </w:r>
          </w:p>
        </w:tc>
        <w:tc>
          <w:tcPr>
            <w:tcW w:w="3117" w:type="dxa"/>
          </w:tcPr>
          <w:p w14:paraId="726E24D0" w14:textId="2010FDFC"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1</w:t>
            </w:r>
          </w:p>
        </w:tc>
        <w:tc>
          <w:tcPr>
            <w:tcW w:w="3117" w:type="dxa"/>
          </w:tcPr>
          <w:p w14:paraId="06873DBF" w14:textId="3C78C9DB"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1</w:t>
            </w:r>
          </w:p>
        </w:tc>
      </w:tr>
      <w:tr w:rsidR="004A1213" w:rsidRPr="00C53A95" w14:paraId="33D4DEFC" w14:textId="77777777" w:rsidTr="004A1213">
        <w:tc>
          <w:tcPr>
            <w:tcW w:w="3116" w:type="dxa"/>
          </w:tcPr>
          <w:p w14:paraId="15E826B8" w14:textId="181EEEDB"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1</w:t>
            </w:r>
          </w:p>
        </w:tc>
        <w:tc>
          <w:tcPr>
            <w:tcW w:w="3117" w:type="dxa"/>
          </w:tcPr>
          <w:p w14:paraId="062224F5" w14:textId="46EC7740"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1</w:t>
            </w:r>
          </w:p>
        </w:tc>
        <w:tc>
          <w:tcPr>
            <w:tcW w:w="3117" w:type="dxa"/>
          </w:tcPr>
          <w:p w14:paraId="66F082C0" w14:textId="00E4B173"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2</w:t>
            </w:r>
          </w:p>
        </w:tc>
      </w:tr>
      <w:tr w:rsidR="004A1213" w:rsidRPr="00C53A95" w14:paraId="1842468C" w14:textId="77777777" w:rsidTr="004A1213">
        <w:tc>
          <w:tcPr>
            <w:tcW w:w="3116" w:type="dxa"/>
          </w:tcPr>
          <w:p w14:paraId="087B3E38" w14:textId="75BE0239"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2</w:t>
            </w:r>
          </w:p>
        </w:tc>
        <w:tc>
          <w:tcPr>
            <w:tcW w:w="3117" w:type="dxa"/>
          </w:tcPr>
          <w:p w14:paraId="7B0EA78F" w14:textId="78A7AFC2"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2</w:t>
            </w:r>
          </w:p>
        </w:tc>
        <w:tc>
          <w:tcPr>
            <w:tcW w:w="3117" w:type="dxa"/>
          </w:tcPr>
          <w:p w14:paraId="7C3F0225" w14:textId="607848EA"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4</w:t>
            </w:r>
          </w:p>
        </w:tc>
      </w:tr>
      <w:tr w:rsidR="004A1213" w:rsidRPr="00C53A95" w14:paraId="6A6AF609" w14:textId="77777777" w:rsidTr="004A1213">
        <w:tc>
          <w:tcPr>
            <w:tcW w:w="3116" w:type="dxa"/>
          </w:tcPr>
          <w:p w14:paraId="41991B23" w14:textId="15684D87"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3</w:t>
            </w:r>
          </w:p>
        </w:tc>
        <w:tc>
          <w:tcPr>
            <w:tcW w:w="3117" w:type="dxa"/>
          </w:tcPr>
          <w:p w14:paraId="29B2E2FC" w14:textId="540E99B0"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3</w:t>
            </w:r>
          </w:p>
        </w:tc>
        <w:tc>
          <w:tcPr>
            <w:tcW w:w="3117" w:type="dxa"/>
          </w:tcPr>
          <w:p w14:paraId="4EBAAC25" w14:textId="0192256F"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6</w:t>
            </w:r>
          </w:p>
        </w:tc>
      </w:tr>
      <w:tr w:rsidR="004A1213" w:rsidRPr="00C53A95" w14:paraId="3B433BB1" w14:textId="77777777" w:rsidTr="004A1213">
        <w:tc>
          <w:tcPr>
            <w:tcW w:w="3116" w:type="dxa"/>
          </w:tcPr>
          <w:p w14:paraId="246D9502" w14:textId="5D730198"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4</w:t>
            </w:r>
          </w:p>
        </w:tc>
        <w:tc>
          <w:tcPr>
            <w:tcW w:w="3117" w:type="dxa"/>
          </w:tcPr>
          <w:p w14:paraId="1AFA2A1F" w14:textId="4F2AEAA6"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4</w:t>
            </w:r>
          </w:p>
        </w:tc>
        <w:tc>
          <w:tcPr>
            <w:tcW w:w="3117" w:type="dxa"/>
          </w:tcPr>
          <w:p w14:paraId="0A2EAA2D" w14:textId="5EB2CBE5" w:rsidR="004A1213" w:rsidRPr="00C53A95" w:rsidRDefault="004A1213" w:rsidP="004A1213">
            <w:pPr>
              <w:jc w:val="center"/>
              <w:rPr>
                <w:rFonts w:ascii="Times New Roman" w:eastAsia="Times New Roman" w:hAnsi="Times New Roman" w:cs="Times New Roman"/>
                <w:color w:val="222222"/>
              </w:rPr>
            </w:pPr>
            <w:r w:rsidRPr="00C53A95">
              <w:rPr>
                <w:rFonts w:ascii="Times New Roman" w:eastAsia="Times New Roman" w:hAnsi="Times New Roman" w:cs="Times New Roman"/>
                <w:color w:val="222222"/>
              </w:rPr>
              <w:t>8</w:t>
            </w:r>
          </w:p>
        </w:tc>
      </w:tr>
    </w:tbl>
    <w:p w14:paraId="5F6D4FC0" w14:textId="77777777" w:rsidR="00A552EF" w:rsidRPr="00C53A95" w:rsidRDefault="00A552EF" w:rsidP="00F56BE7">
      <w:pPr>
        <w:shd w:val="clear" w:color="auto" w:fill="FFFFFF"/>
        <w:spacing w:after="0" w:line="240" w:lineRule="auto"/>
        <w:rPr>
          <w:rFonts w:ascii="Times New Roman" w:eastAsia="Times New Roman" w:hAnsi="Times New Roman" w:cs="Times New Roman"/>
          <w:color w:val="222222"/>
        </w:rPr>
      </w:pPr>
    </w:p>
    <w:p w14:paraId="05A05835" w14:textId="6CFE4CB2" w:rsidR="00F56BE7" w:rsidRPr="00C53A95" w:rsidRDefault="00F56BE7" w:rsidP="00002CCC">
      <w:pPr>
        <w:shd w:val="clear" w:color="auto" w:fill="FFFFFF"/>
        <w:spacing w:after="0" w:line="240" w:lineRule="auto"/>
        <w:ind w:left="72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When determining the size of the unit that would be appropriate for a family, the </w:t>
      </w:r>
      <w:r w:rsidR="003735DD">
        <w:rPr>
          <w:rFonts w:ascii="Times New Roman" w:eastAsia="Times New Roman" w:hAnsi="Times New Roman" w:cs="Times New Roman"/>
          <w:color w:val="222222"/>
        </w:rPr>
        <w:t>Housing Authority</w:t>
      </w:r>
      <w:r w:rsidRPr="00C53A95">
        <w:rPr>
          <w:rFonts w:ascii="Times New Roman" w:eastAsia="Times New Roman" w:hAnsi="Times New Roman" w:cs="Times New Roman"/>
          <w:color w:val="222222"/>
        </w:rPr>
        <w:t xml:space="preserve"> will count the following:</w:t>
      </w:r>
      <w:r w:rsidR="00A552EF" w:rsidRPr="00C53A95">
        <w:rPr>
          <w:rFonts w:ascii="Times New Roman" w:eastAsia="Times New Roman" w:hAnsi="Times New Roman" w:cs="Times New Roman"/>
          <w:color w:val="222222"/>
        </w:rPr>
        <w:t xml:space="preserve"> a</w:t>
      </w:r>
      <w:r w:rsidRPr="00C53A95">
        <w:rPr>
          <w:rFonts w:ascii="Times New Roman" w:eastAsia="Times New Roman" w:hAnsi="Times New Roman" w:cs="Times New Roman"/>
          <w:color w:val="222222"/>
        </w:rPr>
        <w:t>ll full-time members of the family;</w:t>
      </w:r>
      <w:r w:rsidR="00A552EF" w:rsidRPr="00C53A95">
        <w:rPr>
          <w:rFonts w:ascii="Times New Roman" w:eastAsia="Times New Roman" w:hAnsi="Times New Roman" w:cs="Times New Roman"/>
          <w:color w:val="222222"/>
        </w:rPr>
        <w:t xml:space="preserve"> a</w:t>
      </w:r>
      <w:r w:rsidRPr="00C53A95">
        <w:rPr>
          <w:rFonts w:ascii="Times New Roman" w:eastAsia="Times New Roman" w:hAnsi="Times New Roman" w:cs="Times New Roman"/>
          <w:color w:val="222222"/>
        </w:rPr>
        <w:t>ll anticipated children;</w:t>
      </w:r>
      <w:r w:rsidR="00A552EF" w:rsidRPr="00C53A95">
        <w:rPr>
          <w:rFonts w:ascii="Times New Roman" w:eastAsia="Times New Roman" w:hAnsi="Times New Roman" w:cs="Times New Roman"/>
          <w:color w:val="222222"/>
        </w:rPr>
        <w:t xml:space="preserve"> a</w:t>
      </w:r>
      <w:r w:rsidRPr="00C53A95">
        <w:rPr>
          <w:rFonts w:ascii="Times New Roman" w:eastAsia="Times New Roman" w:hAnsi="Times New Roman" w:cs="Times New Roman"/>
          <w:color w:val="222222"/>
        </w:rPr>
        <w:t xml:space="preserve"> live-in aide;</w:t>
      </w:r>
      <w:r w:rsidR="00A552EF" w:rsidRPr="00C53A95">
        <w:rPr>
          <w:rFonts w:ascii="Times New Roman" w:eastAsia="Times New Roman" w:hAnsi="Times New Roman" w:cs="Times New Roman"/>
          <w:color w:val="222222"/>
        </w:rPr>
        <w:t xml:space="preserve"> f</w:t>
      </w:r>
      <w:r w:rsidRPr="00C53A95">
        <w:rPr>
          <w:rFonts w:ascii="Times New Roman" w:eastAsia="Times New Roman" w:hAnsi="Times New Roman" w:cs="Times New Roman"/>
          <w:color w:val="222222"/>
        </w:rPr>
        <w:t xml:space="preserve">oster </w:t>
      </w:r>
      <w:r w:rsidR="00A552EF" w:rsidRPr="00C53A95">
        <w:rPr>
          <w:rFonts w:ascii="Times New Roman" w:eastAsia="Times New Roman" w:hAnsi="Times New Roman" w:cs="Times New Roman"/>
          <w:color w:val="222222"/>
        </w:rPr>
        <w:t>a</w:t>
      </w:r>
      <w:r w:rsidRPr="00C53A95">
        <w:rPr>
          <w:rFonts w:ascii="Times New Roman" w:eastAsia="Times New Roman" w:hAnsi="Times New Roman" w:cs="Times New Roman"/>
          <w:color w:val="222222"/>
        </w:rPr>
        <w:t>dults living in the unit.</w:t>
      </w:r>
    </w:p>
    <w:p w14:paraId="72B0E508" w14:textId="77777777" w:rsidR="00002CCC" w:rsidRDefault="00002CCC" w:rsidP="00002CCC">
      <w:pPr>
        <w:shd w:val="clear" w:color="auto" w:fill="FFFFFF"/>
        <w:spacing w:after="0" w:line="240" w:lineRule="auto"/>
        <w:rPr>
          <w:rFonts w:ascii="Times New Roman" w:eastAsia="Times New Roman" w:hAnsi="Times New Roman" w:cs="Times New Roman"/>
          <w:color w:val="222222"/>
        </w:rPr>
      </w:pPr>
    </w:p>
    <w:p w14:paraId="1287AB05" w14:textId="6394383F" w:rsidR="00F56BE7" w:rsidRPr="00C53A95" w:rsidRDefault="00F56BE7" w:rsidP="00002CCC">
      <w:pPr>
        <w:shd w:val="clear" w:color="auto" w:fill="FFFFFF"/>
        <w:spacing w:after="0" w:line="240" w:lineRule="auto"/>
        <w:ind w:left="72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A single person will not be permitted to occupy a unit with two or more bedrooms </w:t>
      </w:r>
      <w:r w:rsidR="00BD5625">
        <w:rPr>
          <w:rFonts w:ascii="Times New Roman" w:eastAsia="Times New Roman" w:hAnsi="Times New Roman" w:cs="Times New Roman"/>
          <w:color w:val="222222"/>
        </w:rPr>
        <w:t xml:space="preserve">beyond the current lease term </w:t>
      </w:r>
      <w:r w:rsidRPr="00C53A95">
        <w:rPr>
          <w:rFonts w:ascii="Times New Roman" w:eastAsia="Times New Roman" w:hAnsi="Times New Roman" w:cs="Times New Roman"/>
          <w:color w:val="222222"/>
        </w:rPr>
        <w:t>except for the following persons:</w:t>
      </w:r>
      <w:r w:rsidR="00A552EF" w:rsidRPr="00C53A95">
        <w:rPr>
          <w:rFonts w:ascii="Times New Roman" w:eastAsia="Times New Roman" w:hAnsi="Times New Roman" w:cs="Times New Roman"/>
          <w:color w:val="222222"/>
        </w:rPr>
        <w:t xml:space="preserve"> a</w:t>
      </w:r>
      <w:r w:rsidRPr="00C53A95">
        <w:rPr>
          <w:rFonts w:ascii="Times New Roman" w:eastAsia="Times New Roman" w:hAnsi="Times New Roman" w:cs="Times New Roman"/>
          <w:color w:val="222222"/>
        </w:rPr>
        <w:t xml:space="preserve"> person with a disability who needs the larger unit as a reasonable accommodation;</w:t>
      </w:r>
      <w:r w:rsidR="00A552EF" w:rsidRPr="00C53A95">
        <w:rPr>
          <w:rFonts w:ascii="Times New Roman" w:eastAsia="Times New Roman" w:hAnsi="Times New Roman" w:cs="Times New Roman"/>
          <w:color w:val="222222"/>
        </w:rPr>
        <w:t xml:space="preserve"> a </w:t>
      </w:r>
      <w:r w:rsidRPr="00C53A95">
        <w:rPr>
          <w:rFonts w:ascii="Times New Roman" w:eastAsia="Times New Roman" w:hAnsi="Times New Roman" w:cs="Times New Roman"/>
          <w:color w:val="222222"/>
        </w:rPr>
        <w:t>displaced person when no appropriately sized unit is available;</w:t>
      </w:r>
      <w:r w:rsidR="00A552EF" w:rsidRPr="00C53A95">
        <w:rPr>
          <w:rFonts w:ascii="Times New Roman" w:eastAsia="Times New Roman" w:hAnsi="Times New Roman" w:cs="Times New Roman"/>
          <w:color w:val="222222"/>
        </w:rPr>
        <w:t xml:space="preserve"> a</w:t>
      </w:r>
      <w:r w:rsidRPr="00C53A95">
        <w:rPr>
          <w:rFonts w:ascii="Times New Roman" w:eastAsia="Times New Roman" w:hAnsi="Times New Roman" w:cs="Times New Roman"/>
          <w:color w:val="222222"/>
        </w:rPr>
        <w:t>n elderly person who has a verifiable need for a larger unit;</w:t>
      </w:r>
      <w:r w:rsidR="00A552EF" w:rsidRPr="00C53A95">
        <w:rPr>
          <w:rFonts w:ascii="Times New Roman" w:eastAsia="Times New Roman" w:hAnsi="Times New Roman" w:cs="Times New Roman"/>
          <w:color w:val="222222"/>
        </w:rPr>
        <w:t xml:space="preserve"> and a</w:t>
      </w:r>
      <w:r w:rsidRPr="00C53A95">
        <w:rPr>
          <w:rFonts w:ascii="Times New Roman" w:eastAsia="Times New Roman" w:hAnsi="Times New Roman" w:cs="Times New Roman"/>
          <w:color w:val="222222"/>
        </w:rPr>
        <w:t xml:space="preserve"> remaining family member of a resident family when no appropriately sized unit is available.</w:t>
      </w:r>
    </w:p>
    <w:p w14:paraId="4034DC3C" w14:textId="46F1CB6E" w:rsidR="00F56BE7" w:rsidRPr="00C53A95" w:rsidRDefault="00F56BE7" w:rsidP="00F56BE7">
      <w:pPr>
        <w:shd w:val="clear" w:color="auto" w:fill="FFFFFF"/>
        <w:spacing w:after="0" w:line="240" w:lineRule="auto"/>
        <w:rPr>
          <w:rFonts w:ascii="Times New Roman" w:eastAsia="Times New Roman" w:hAnsi="Times New Roman" w:cs="Times New Roman"/>
          <w:color w:val="222222"/>
        </w:rPr>
      </w:pPr>
    </w:p>
    <w:p w14:paraId="45160870" w14:textId="05CB79D4" w:rsidR="00F56BE7" w:rsidRPr="00C53A95" w:rsidRDefault="00F56BE7" w:rsidP="003332F7">
      <w:pPr>
        <w:pStyle w:val="ListParagraph"/>
        <w:numPr>
          <w:ilvl w:val="0"/>
          <w:numId w:val="5"/>
        </w:numPr>
        <w:shd w:val="clear" w:color="auto" w:fill="FFFFFF"/>
        <w:spacing w:after="0" w:line="240" w:lineRule="auto"/>
        <w:rPr>
          <w:rFonts w:ascii="Times New Roman" w:eastAsia="Times New Roman" w:hAnsi="Times New Roman" w:cs="Times New Roman"/>
          <w:b/>
          <w:bCs/>
          <w:color w:val="222222"/>
        </w:rPr>
      </w:pPr>
      <w:r w:rsidRPr="00C53A95">
        <w:rPr>
          <w:rFonts w:ascii="Times New Roman" w:eastAsia="Times New Roman" w:hAnsi="Times New Roman" w:cs="Times New Roman"/>
          <w:b/>
          <w:bCs/>
          <w:color w:val="222222"/>
        </w:rPr>
        <w:t>A</w:t>
      </w:r>
      <w:r w:rsidR="00002CCC">
        <w:rPr>
          <w:rFonts w:ascii="Times New Roman" w:eastAsia="Times New Roman" w:hAnsi="Times New Roman" w:cs="Times New Roman"/>
          <w:b/>
          <w:bCs/>
          <w:color w:val="222222"/>
        </w:rPr>
        <w:t xml:space="preserve">PPLICATION PROCESS </w:t>
      </w:r>
    </w:p>
    <w:p w14:paraId="08B900FD" w14:textId="3C67961E" w:rsidR="00F56BE7" w:rsidRPr="00C53A95" w:rsidRDefault="00F56BE7" w:rsidP="00F56BE7">
      <w:pPr>
        <w:shd w:val="clear" w:color="auto" w:fill="FFFFFF"/>
        <w:spacing w:after="0" w:line="240" w:lineRule="auto"/>
        <w:rPr>
          <w:rFonts w:ascii="Times New Roman" w:eastAsia="Times New Roman" w:hAnsi="Times New Roman" w:cs="Times New Roman"/>
          <w:color w:val="222222"/>
        </w:rPr>
      </w:pPr>
    </w:p>
    <w:p w14:paraId="20648663" w14:textId="12FBE6CA" w:rsidR="001D4A85" w:rsidRPr="00E5089D" w:rsidRDefault="00F56BE7" w:rsidP="00E5089D">
      <w:pPr>
        <w:pStyle w:val="ListParagraph"/>
        <w:numPr>
          <w:ilvl w:val="0"/>
          <w:numId w:val="19"/>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b/>
          <w:bCs/>
          <w:color w:val="222222"/>
        </w:rPr>
        <w:t>A</w:t>
      </w:r>
      <w:r w:rsidR="00002CCC">
        <w:rPr>
          <w:rFonts w:ascii="Times New Roman" w:eastAsia="Times New Roman" w:hAnsi="Times New Roman" w:cs="Times New Roman"/>
          <w:b/>
          <w:bCs/>
          <w:color w:val="222222"/>
        </w:rPr>
        <w:t>cceptance of Applications</w:t>
      </w:r>
      <w:r w:rsidRPr="00E5089D">
        <w:rPr>
          <w:rFonts w:ascii="Times New Roman" w:eastAsia="Times New Roman" w:hAnsi="Times New Roman" w:cs="Times New Roman"/>
          <w:b/>
          <w:bCs/>
          <w:color w:val="222222"/>
        </w:rPr>
        <w:t>:</w:t>
      </w:r>
      <w:r w:rsidRPr="00E5089D">
        <w:rPr>
          <w:rFonts w:ascii="Times New Roman" w:eastAsia="Times New Roman" w:hAnsi="Times New Roman" w:cs="Times New Roman"/>
          <w:color w:val="222222"/>
        </w:rPr>
        <w:t xml:space="preserve"> Applications are taken during the days and hours that are posted at the Property except when the </w:t>
      </w:r>
      <w:r w:rsidR="003332F7" w:rsidRPr="00E5089D">
        <w:rPr>
          <w:rFonts w:ascii="Times New Roman" w:eastAsia="Times New Roman" w:hAnsi="Times New Roman" w:cs="Times New Roman"/>
          <w:color w:val="222222"/>
        </w:rPr>
        <w:t>Waiting List</w:t>
      </w:r>
      <w:r w:rsidRPr="00E5089D">
        <w:rPr>
          <w:rFonts w:ascii="Times New Roman" w:eastAsia="Times New Roman" w:hAnsi="Times New Roman" w:cs="Times New Roman"/>
          <w:color w:val="222222"/>
        </w:rPr>
        <w:t xml:space="preserve"> is closed. </w:t>
      </w:r>
      <w:r w:rsidR="00F32A8A" w:rsidRPr="00E5089D">
        <w:rPr>
          <w:rFonts w:ascii="Times New Roman" w:eastAsia="Times New Roman" w:hAnsi="Times New Roman" w:cs="Times New Roman"/>
          <w:color w:val="222222"/>
        </w:rPr>
        <w:t xml:space="preserve">Under no circumstances will anyone be denied the right to request or </w:t>
      </w:r>
      <w:proofErr w:type="gramStart"/>
      <w:r w:rsidR="00F32A8A" w:rsidRPr="00E5089D">
        <w:rPr>
          <w:rFonts w:ascii="Times New Roman" w:eastAsia="Times New Roman" w:hAnsi="Times New Roman" w:cs="Times New Roman"/>
          <w:color w:val="222222"/>
        </w:rPr>
        <w:t>submit an application</w:t>
      </w:r>
      <w:proofErr w:type="gramEnd"/>
      <w:r w:rsidR="00F32A8A" w:rsidRPr="00E5089D">
        <w:rPr>
          <w:rFonts w:ascii="Times New Roman" w:eastAsia="Times New Roman" w:hAnsi="Times New Roman" w:cs="Times New Roman"/>
          <w:color w:val="222222"/>
        </w:rPr>
        <w:t xml:space="preserve"> for housing, unless the </w:t>
      </w:r>
      <w:r w:rsidR="003735DD">
        <w:rPr>
          <w:rFonts w:ascii="Times New Roman" w:eastAsia="Times New Roman" w:hAnsi="Times New Roman" w:cs="Times New Roman"/>
          <w:color w:val="222222"/>
        </w:rPr>
        <w:t>Housing Authority</w:t>
      </w:r>
      <w:r w:rsidR="00F32A8A" w:rsidRPr="00E5089D">
        <w:rPr>
          <w:rFonts w:ascii="Times New Roman" w:eastAsia="Times New Roman" w:hAnsi="Times New Roman" w:cs="Times New Roman"/>
          <w:color w:val="222222"/>
        </w:rPr>
        <w:t xml:space="preserve"> has publicly announced the temporary closing of all or part of the Waiting List. </w:t>
      </w:r>
      <w:r w:rsidRPr="00E5089D">
        <w:rPr>
          <w:rFonts w:ascii="Times New Roman" w:eastAsia="Times New Roman" w:hAnsi="Times New Roman" w:cs="Times New Roman"/>
          <w:color w:val="222222"/>
        </w:rPr>
        <w:t xml:space="preserve">A sign-in sheet will be posted on the date that Applications are being taken. The </w:t>
      </w:r>
      <w:r w:rsidR="003332F7" w:rsidRPr="00E5089D">
        <w:rPr>
          <w:rFonts w:ascii="Times New Roman" w:eastAsia="Times New Roman" w:hAnsi="Times New Roman" w:cs="Times New Roman"/>
          <w:color w:val="222222"/>
        </w:rPr>
        <w:t>Waiting List</w:t>
      </w:r>
      <w:r w:rsidRPr="00E5089D">
        <w:rPr>
          <w:rFonts w:ascii="Times New Roman" w:eastAsia="Times New Roman" w:hAnsi="Times New Roman" w:cs="Times New Roman"/>
          <w:color w:val="222222"/>
        </w:rPr>
        <w:t xml:space="preserve"> may be </w:t>
      </w:r>
      <w:proofErr w:type="gramStart"/>
      <w:r w:rsidRPr="00E5089D">
        <w:rPr>
          <w:rFonts w:ascii="Times New Roman" w:eastAsia="Times New Roman" w:hAnsi="Times New Roman" w:cs="Times New Roman"/>
          <w:color w:val="222222"/>
        </w:rPr>
        <w:t>closed</w:t>
      </w:r>
      <w:proofErr w:type="gramEnd"/>
      <w:r w:rsidRPr="00E5089D">
        <w:rPr>
          <w:rFonts w:ascii="Times New Roman" w:eastAsia="Times New Roman" w:hAnsi="Times New Roman" w:cs="Times New Roman"/>
          <w:color w:val="222222"/>
        </w:rPr>
        <w:t xml:space="preserve"> and applications may be suspended when the average wait for </w:t>
      </w:r>
      <w:r w:rsidR="003332F7" w:rsidRPr="00E5089D">
        <w:rPr>
          <w:rFonts w:ascii="Times New Roman" w:eastAsia="Times New Roman" w:hAnsi="Times New Roman" w:cs="Times New Roman"/>
          <w:color w:val="222222"/>
        </w:rPr>
        <w:t>a unit is greater than one year.</w:t>
      </w:r>
      <w:r w:rsidRPr="00E5089D">
        <w:rPr>
          <w:rFonts w:ascii="Times New Roman" w:eastAsia="Times New Roman" w:hAnsi="Times New Roman" w:cs="Times New Roman"/>
          <w:color w:val="222222"/>
        </w:rPr>
        <w:t xml:space="preserve"> A notice will be </w:t>
      </w:r>
      <w:r w:rsidR="001D4A85" w:rsidRPr="00E5089D">
        <w:rPr>
          <w:rFonts w:ascii="Times New Roman" w:eastAsia="Times New Roman" w:hAnsi="Times New Roman" w:cs="Times New Roman"/>
          <w:color w:val="222222"/>
        </w:rPr>
        <w:t xml:space="preserve">visibly posted </w:t>
      </w:r>
      <w:r w:rsidR="00B60860">
        <w:rPr>
          <w:rFonts w:ascii="Times New Roman" w:eastAsia="Times New Roman" w:hAnsi="Times New Roman" w:cs="Times New Roman"/>
          <w:color w:val="222222"/>
        </w:rPr>
        <w:t xml:space="preserve">at </w:t>
      </w:r>
      <w:r w:rsidR="00A477ED">
        <w:rPr>
          <w:rFonts w:ascii="Times New Roman" w:eastAsia="Times New Roman" w:hAnsi="Times New Roman" w:cs="Times New Roman"/>
          <w:color w:val="222222"/>
        </w:rPr>
        <w:t>Cross Plains</w:t>
      </w:r>
      <w:r w:rsidR="00B60860">
        <w:rPr>
          <w:rFonts w:ascii="Times New Roman" w:eastAsia="Times New Roman" w:hAnsi="Times New Roman" w:cs="Times New Roman"/>
          <w:color w:val="222222"/>
        </w:rPr>
        <w:t xml:space="preserve"> </w:t>
      </w:r>
      <w:r w:rsidR="003735DD">
        <w:rPr>
          <w:rFonts w:ascii="Times New Roman" w:eastAsia="Times New Roman" w:hAnsi="Times New Roman" w:cs="Times New Roman"/>
          <w:color w:val="222222"/>
        </w:rPr>
        <w:t>Housing Authority</w:t>
      </w:r>
      <w:r w:rsidR="00B60860">
        <w:rPr>
          <w:rFonts w:ascii="Times New Roman" w:eastAsia="Times New Roman" w:hAnsi="Times New Roman" w:cs="Times New Roman"/>
          <w:color w:val="222222"/>
        </w:rPr>
        <w:t xml:space="preserve"> l</w:t>
      </w:r>
      <w:r w:rsidRPr="00E5089D">
        <w:rPr>
          <w:rFonts w:ascii="Times New Roman" w:eastAsia="Times New Roman" w:hAnsi="Times New Roman" w:cs="Times New Roman"/>
          <w:color w:val="222222"/>
        </w:rPr>
        <w:t xml:space="preserve">, and the management will publish a notice to that effect in a publication likely to be read by potential Applicants in </w:t>
      </w:r>
      <w:r w:rsidR="001D4A85" w:rsidRPr="00E5089D">
        <w:rPr>
          <w:rFonts w:ascii="Times New Roman" w:eastAsia="Times New Roman" w:hAnsi="Times New Roman" w:cs="Times New Roman"/>
          <w:color w:val="222222"/>
        </w:rPr>
        <w:t>the</w:t>
      </w:r>
      <w:r w:rsidRPr="00E5089D">
        <w:rPr>
          <w:rFonts w:ascii="Times New Roman" w:eastAsia="Times New Roman" w:hAnsi="Times New Roman" w:cs="Times New Roman"/>
          <w:color w:val="222222"/>
        </w:rPr>
        <w:t xml:space="preserve"> area. The notice will state the reason(s) for the management’s refusal to accept additional applications for </w:t>
      </w:r>
      <w:r w:rsidR="001D4A85" w:rsidRPr="00E5089D">
        <w:rPr>
          <w:rFonts w:ascii="Times New Roman" w:eastAsia="Times New Roman" w:hAnsi="Times New Roman" w:cs="Times New Roman"/>
          <w:color w:val="222222"/>
        </w:rPr>
        <w:t>units.</w:t>
      </w:r>
      <w:r w:rsidRPr="00E5089D">
        <w:rPr>
          <w:rFonts w:ascii="Times New Roman" w:eastAsia="Times New Roman" w:hAnsi="Times New Roman" w:cs="Times New Roman"/>
          <w:color w:val="222222"/>
        </w:rPr>
        <w:t xml:space="preserve"> When the management </w:t>
      </w:r>
      <w:r w:rsidR="001D4A85" w:rsidRPr="00E5089D">
        <w:rPr>
          <w:rFonts w:ascii="Times New Roman" w:eastAsia="Times New Roman" w:hAnsi="Times New Roman" w:cs="Times New Roman"/>
          <w:color w:val="222222"/>
        </w:rPr>
        <w:t>re-opens the</w:t>
      </w:r>
      <w:r w:rsidRPr="00E5089D">
        <w:rPr>
          <w:rFonts w:ascii="Times New Roman" w:eastAsia="Times New Roman" w:hAnsi="Times New Roman" w:cs="Times New Roman"/>
          <w:color w:val="222222"/>
        </w:rPr>
        <w:t xml:space="preserve"> </w:t>
      </w:r>
      <w:r w:rsidR="003332F7" w:rsidRPr="00E5089D">
        <w:rPr>
          <w:rFonts w:ascii="Times New Roman" w:eastAsia="Times New Roman" w:hAnsi="Times New Roman" w:cs="Times New Roman"/>
          <w:color w:val="222222"/>
        </w:rPr>
        <w:t>Waiting List</w:t>
      </w:r>
      <w:r w:rsidRPr="00E5089D">
        <w:rPr>
          <w:rFonts w:ascii="Times New Roman" w:eastAsia="Times New Roman" w:hAnsi="Times New Roman" w:cs="Times New Roman"/>
          <w:color w:val="222222"/>
        </w:rPr>
        <w:t>, th</w:t>
      </w:r>
      <w:r w:rsidR="001D4A85" w:rsidRPr="00E5089D">
        <w:rPr>
          <w:rFonts w:ascii="Times New Roman" w:eastAsia="Times New Roman" w:hAnsi="Times New Roman" w:cs="Times New Roman"/>
          <w:color w:val="222222"/>
        </w:rPr>
        <w:t>e</w:t>
      </w:r>
      <w:r w:rsidRPr="00E5089D">
        <w:rPr>
          <w:rFonts w:ascii="Times New Roman" w:eastAsia="Times New Roman" w:hAnsi="Times New Roman" w:cs="Times New Roman"/>
          <w:color w:val="222222"/>
        </w:rPr>
        <w:t xml:space="preserve"> action will be announced in the same manner </w:t>
      </w:r>
      <w:r w:rsidR="001D4A85" w:rsidRPr="00E5089D">
        <w:rPr>
          <w:rFonts w:ascii="Times New Roman" w:eastAsia="Times New Roman" w:hAnsi="Times New Roman" w:cs="Times New Roman"/>
          <w:color w:val="222222"/>
        </w:rPr>
        <w:t>as when it was closed</w:t>
      </w:r>
      <w:r w:rsidRPr="00E5089D">
        <w:rPr>
          <w:rFonts w:ascii="Times New Roman" w:eastAsia="Times New Roman" w:hAnsi="Times New Roman" w:cs="Times New Roman"/>
          <w:color w:val="222222"/>
        </w:rPr>
        <w:t xml:space="preserve">. The rules for applying and the order in which applications will be processed will be stated in this notice. </w:t>
      </w:r>
    </w:p>
    <w:p w14:paraId="2CDC3E5E" w14:textId="77777777" w:rsidR="001D4A85" w:rsidRPr="00C53A95" w:rsidRDefault="001D4A85" w:rsidP="00F56BE7">
      <w:pPr>
        <w:shd w:val="clear" w:color="auto" w:fill="FFFFFF"/>
        <w:spacing w:after="0" w:line="240" w:lineRule="auto"/>
        <w:rPr>
          <w:rFonts w:ascii="Times New Roman" w:eastAsia="Times New Roman" w:hAnsi="Times New Roman" w:cs="Times New Roman"/>
          <w:color w:val="222222"/>
        </w:rPr>
      </w:pPr>
    </w:p>
    <w:p w14:paraId="0083C1B5" w14:textId="3FC6F6D2" w:rsidR="00F56BE7" w:rsidRPr="00C53A95" w:rsidRDefault="001D4A85"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It is the </w:t>
      </w:r>
      <w:r w:rsidR="003735DD">
        <w:rPr>
          <w:rFonts w:ascii="Times New Roman" w:eastAsia="Times New Roman" w:hAnsi="Times New Roman" w:cs="Times New Roman"/>
          <w:color w:val="222222"/>
        </w:rPr>
        <w:t>Housing Authority</w:t>
      </w:r>
      <w:r w:rsidRPr="00C53A95">
        <w:rPr>
          <w:rFonts w:ascii="Times New Roman" w:eastAsia="Times New Roman" w:hAnsi="Times New Roman" w:cs="Times New Roman"/>
          <w:color w:val="222222"/>
        </w:rPr>
        <w:t xml:space="preserve"> of </w:t>
      </w:r>
      <w:r w:rsidR="00A477ED">
        <w:rPr>
          <w:rFonts w:ascii="Times New Roman" w:eastAsia="Times New Roman" w:hAnsi="Times New Roman" w:cs="Times New Roman"/>
          <w:color w:val="222222"/>
        </w:rPr>
        <w:t xml:space="preserve">Cross </w:t>
      </w:r>
      <w:r w:rsidR="00B0686C">
        <w:rPr>
          <w:rFonts w:ascii="Times New Roman" w:eastAsia="Times New Roman" w:hAnsi="Times New Roman" w:cs="Times New Roman"/>
          <w:color w:val="222222"/>
        </w:rPr>
        <w:t>Plains</w:t>
      </w:r>
      <w:r w:rsidR="00B0686C" w:rsidRPr="00C53A95">
        <w:rPr>
          <w:rFonts w:ascii="Times New Roman" w:eastAsia="Times New Roman" w:hAnsi="Times New Roman" w:cs="Times New Roman"/>
          <w:color w:val="222222"/>
        </w:rPr>
        <w:t>’</w:t>
      </w:r>
      <w:r w:rsidR="00F56BE7" w:rsidRPr="00C53A95">
        <w:rPr>
          <w:rFonts w:ascii="Times New Roman" w:eastAsia="Times New Roman" w:hAnsi="Times New Roman" w:cs="Times New Roman"/>
          <w:color w:val="222222"/>
        </w:rPr>
        <w:t xml:space="preserve"> policy to remain in compliance with HUD Guidelines regarding admission. There are several factors applicable to any/all Applicants that could affect your position on the </w:t>
      </w:r>
      <w:r w:rsidR="003332F7" w:rsidRPr="00C53A95">
        <w:rPr>
          <w:rFonts w:ascii="Times New Roman" w:eastAsia="Times New Roman" w:hAnsi="Times New Roman" w:cs="Times New Roman"/>
          <w:color w:val="222222"/>
        </w:rPr>
        <w:t>Waiting List</w:t>
      </w:r>
      <w:r w:rsidR="00F56BE7" w:rsidRPr="00C53A95">
        <w:rPr>
          <w:rFonts w:ascii="Times New Roman" w:eastAsia="Times New Roman" w:hAnsi="Times New Roman" w:cs="Times New Roman"/>
          <w:color w:val="222222"/>
        </w:rPr>
        <w:t xml:space="preserve">. For this reason, we try to give you </w:t>
      </w:r>
      <w:proofErr w:type="gramStart"/>
      <w:r w:rsidR="00F56BE7" w:rsidRPr="00C53A95">
        <w:rPr>
          <w:rFonts w:ascii="Times New Roman" w:eastAsia="Times New Roman" w:hAnsi="Times New Roman" w:cs="Times New Roman"/>
          <w:color w:val="222222"/>
        </w:rPr>
        <w:t>an</w:t>
      </w:r>
      <w:proofErr w:type="gramEnd"/>
      <w:r w:rsidR="00F56BE7" w:rsidRPr="00C53A95">
        <w:rPr>
          <w:rFonts w:ascii="Times New Roman" w:eastAsia="Times New Roman" w:hAnsi="Times New Roman" w:cs="Times New Roman"/>
          <w:color w:val="222222"/>
        </w:rPr>
        <w:t xml:space="preserve"> approximate length of time you will have to wait prior to being housed. You may inquire about your status on the </w:t>
      </w:r>
      <w:r w:rsidR="003332F7" w:rsidRPr="00C53A95">
        <w:rPr>
          <w:rFonts w:ascii="Times New Roman" w:eastAsia="Times New Roman" w:hAnsi="Times New Roman" w:cs="Times New Roman"/>
          <w:color w:val="222222"/>
        </w:rPr>
        <w:t>Waiting List</w:t>
      </w:r>
      <w:r w:rsidR="00F56BE7" w:rsidRPr="00C53A95">
        <w:rPr>
          <w:rFonts w:ascii="Times New Roman" w:eastAsia="Times New Roman" w:hAnsi="Times New Roman" w:cs="Times New Roman"/>
          <w:color w:val="222222"/>
        </w:rPr>
        <w:t xml:space="preserve"> in person at any time during regular office hours. If there are any changes </w:t>
      </w:r>
      <w:r w:rsidRPr="00C53A95">
        <w:rPr>
          <w:rFonts w:ascii="Times New Roman" w:eastAsia="Times New Roman" w:hAnsi="Times New Roman" w:cs="Times New Roman"/>
          <w:color w:val="222222"/>
        </w:rPr>
        <w:t>regarding</w:t>
      </w:r>
      <w:r w:rsidR="00F56BE7" w:rsidRPr="00C53A95">
        <w:rPr>
          <w:rFonts w:ascii="Times New Roman" w:eastAsia="Times New Roman" w:hAnsi="Times New Roman" w:cs="Times New Roman"/>
          <w:color w:val="222222"/>
        </w:rPr>
        <w:t xml:space="preserve"> the preferences or priorities that have been established in this plan that could negatively affect any active Applicant on the </w:t>
      </w:r>
      <w:r w:rsidR="003332F7" w:rsidRPr="00C53A95">
        <w:rPr>
          <w:rFonts w:ascii="Times New Roman" w:eastAsia="Times New Roman" w:hAnsi="Times New Roman" w:cs="Times New Roman"/>
          <w:color w:val="222222"/>
        </w:rPr>
        <w:t>Waiting List</w:t>
      </w:r>
      <w:r w:rsidR="00F56BE7" w:rsidRPr="00C53A95">
        <w:rPr>
          <w:rFonts w:ascii="Times New Roman" w:eastAsia="Times New Roman" w:hAnsi="Times New Roman" w:cs="Times New Roman"/>
          <w:color w:val="222222"/>
        </w:rPr>
        <w:t xml:space="preserve">, all of the active Applicants will be notified in writing of the change in policy.  </w:t>
      </w:r>
      <w:r w:rsidRPr="00C53A95">
        <w:rPr>
          <w:rFonts w:ascii="Times New Roman" w:eastAsia="Times New Roman" w:hAnsi="Times New Roman" w:cs="Times New Roman"/>
          <w:color w:val="222222"/>
        </w:rPr>
        <w:br/>
      </w:r>
    </w:p>
    <w:p w14:paraId="6CF6DD2E" w14:textId="7B26990C" w:rsidR="00F56BE7" w:rsidRPr="00C53A95" w:rsidRDefault="00F56BE7"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An Applicant is a “person or a family that has applied for housing assistance.” On the date that applications are being taken, all Applicants (except as noted below) must select an appointment time on the sign-in sheet, complete the written Application form, provide the </w:t>
      </w:r>
      <w:r w:rsidRPr="00C53A95">
        <w:rPr>
          <w:rFonts w:ascii="Times New Roman" w:eastAsia="Times New Roman" w:hAnsi="Times New Roman" w:cs="Times New Roman"/>
          <w:color w:val="222222"/>
        </w:rPr>
        <w:lastRenderedPageBreak/>
        <w:t xml:space="preserve">requested documents, and attend the application interview.  </w:t>
      </w:r>
      <w:r w:rsidR="001D4A85" w:rsidRPr="00C53A95">
        <w:rPr>
          <w:rFonts w:ascii="Times New Roman" w:eastAsia="Times New Roman" w:hAnsi="Times New Roman" w:cs="Times New Roman"/>
          <w:color w:val="222222"/>
        </w:rPr>
        <w:t>Applications will not be accepted by mail.</w:t>
      </w:r>
      <w:r w:rsidRPr="00C53A95">
        <w:rPr>
          <w:rFonts w:ascii="Times New Roman" w:eastAsia="Times New Roman" w:hAnsi="Times New Roman" w:cs="Times New Roman"/>
          <w:color w:val="222222"/>
        </w:rPr>
        <w:t xml:space="preserve"> An exception to this policy may be granted as an accommodation to afford an Applicant with disabilities equal opportunity to apply for housing if such request is submitted and approved in advance of the scheduled application date. Applications received by mail will be dated as of the date of the next regularly scheduled application-taking day and marked with the beginning time of the next regularly scheduled application-taking day. On that date, the Applicant will then be placed on the </w:t>
      </w:r>
      <w:r w:rsidR="003332F7" w:rsidRPr="00C53A95">
        <w:rPr>
          <w:rFonts w:ascii="Times New Roman" w:eastAsia="Times New Roman" w:hAnsi="Times New Roman" w:cs="Times New Roman"/>
          <w:color w:val="222222"/>
        </w:rPr>
        <w:t>Waiting List</w:t>
      </w:r>
      <w:r w:rsidRPr="00C53A95">
        <w:rPr>
          <w:rFonts w:ascii="Times New Roman" w:eastAsia="Times New Roman" w:hAnsi="Times New Roman" w:cs="Times New Roman"/>
          <w:color w:val="222222"/>
        </w:rPr>
        <w:t xml:space="preserve">.  </w:t>
      </w:r>
    </w:p>
    <w:p w14:paraId="7A7AB2B5" w14:textId="77777777" w:rsidR="001D4A85" w:rsidRPr="00C53A95" w:rsidRDefault="001D4A85" w:rsidP="00F56BE7">
      <w:pPr>
        <w:shd w:val="clear" w:color="auto" w:fill="FFFFFF"/>
        <w:spacing w:after="0" w:line="240" w:lineRule="auto"/>
        <w:rPr>
          <w:rFonts w:ascii="Times New Roman" w:eastAsia="Times New Roman" w:hAnsi="Times New Roman" w:cs="Times New Roman"/>
          <w:color w:val="222222"/>
        </w:rPr>
      </w:pPr>
    </w:p>
    <w:p w14:paraId="7F279D6F" w14:textId="4828D9B0" w:rsidR="001D4A85" w:rsidRPr="00C53A95" w:rsidRDefault="00F56BE7"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The Application form must be dated and signed by all prospective adult household members. All questions must be answered truthfully. If an Applicant claims a Preference (see Part VI), it will be verified at this time, and the Applicant must provide acceptable documentation</w:t>
      </w:r>
      <w:r w:rsidR="000179D2">
        <w:rPr>
          <w:rFonts w:ascii="Times New Roman" w:eastAsia="Times New Roman" w:hAnsi="Times New Roman" w:cs="Times New Roman"/>
          <w:color w:val="222222"/>
        </w:rPr>
        <w:t xml:space="preserve"> </w:t>
      </w:r>
      <w:r w:rsidRPr="00C53A95">
        <w:rPr>
          <w:rFonts w:ascii="Times New Roman" w:eastAsia="Times New Roman" w:hAnsi="Times New Roman" w:cs="Times New Roman"/>
          <w:color w:val="222222"/>
        </w:rPr>
        <w:t>of government displacement, displacement as a result of a presidentially declared disaster or qualification as a displaced Applicant due to a natural disaster, a fire that was not a result of the Applicant or any member</w:t>
      </w:r>
      <w:r w:rsidR="00E5089D">
        <w:rPr>
          <w:rFonts w:ascii="Times New Roman" w:eastAsia="Times New Roman" w:hAnsi="Times New Roman" w:cs="Times New Roman"/>
          <w:color w:val="222222"/>
        </w:rPr>
        <w:t xml:space="preserve"> </w:t>
      </w:r>
      <w:r w:rsidRPr="00C53A95">
        <w:rPr>
          <w:rFonts w:ascii="Times New Roman" w:eastAsia="Times New Roman" w:hAnsi="Times New Roman" w:cs="Times New Roman"/>
          <w:color w:val="222222"/>
        </w:rPr>
        <w:t xml:space="preserve">of the Applicant’s household’s negligence, or as a result of occupying a unit that is now uninhabitable due to no fault of the Applicant or any member of the Applicant’s household. </w:t>
      </w:r>
    </w:p>
    <w:p w14:paraId="14D43645" w14:textId="77777777" w:rsidR="001D4A85" w:rsidRPr="00C53A95" w:rsidRDefault="001D4A85" w:rsidP="00F56BE7">
      <w:pPr>
        <w:shd w:val="clear" w:color="auto" w:fill="FFFFFF"/>
        <w:spacing w:after="0" w:line="240" w:lineRule="auto"/>
        <w:rPr>
          <w:rFonts w:ascii="Times New Roman" w:eastAsia="Times New Roman" w:hAnsi="Times New Roman" w:cs="Times New Roman"/>
          <w:color w:val="222222"/>
        </w:rPr>
      </w:pPr>
    </w:p>
    <w:p w14:paraId="35317634" w14:textId="30D732E2" w:rsidR="00F56BE7" w:rsidRPr="00C53A95" w:rsidRDefault="001D4A85"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If any</w:t>
      </w:r>
      <w:r w:rsidR="00F56BE7" w:rsidRPr="00C53A95">
        <w:rPr>
          <w:rFonts w:ascii="Times New Roman" w:eastAsia="Times New Roman" w:hAnsi="Times New Roman" w:cs="Times New Roman"/>
          <w:color w:val="222222"/>
        </w:rPr>
        <w:t xml:space="preserve"> question is not answered or if any relevant information is falsified or omitted, it is grounds to deny the application. If the Application is denied due to falsified information, the Applicant cannot re-apply for a period of one year. Furthermore, if such false information is discovered after the Applicant has been admitted, it is grounds for immediate lease termination.  Such conduct is also a violation of federal law and could subject the Applicant to criminal penalties.</w:t>
      </w:r>
    </w:p>
    <w:p w14:paraId="44D4BA63" w14:textId="2FFF3C56" w:rsidR="00F56BE7" w:rsidRPr="00C53A95" w:rsidRDefault="00F56BE7" w:rsidP="00F56BE7">
      <w:pPr>
        <w:shd w:val="clear" w:color="auto" w:fill="FFFFFF"/>
        <w:spacing w:after="0" w:line="240" w:lineRule="auto"/>
        <w:rPr>
          <w:rFonts w:ascii="Times New Roman" w:eastAsia="Times New Roman" w:hAnsi="Times New Roman" w:cs="Times New Roman"/>
          <w:color w:val="222222"/>
        </w:rPr>
      </w:pPr>
    </w:p>
    <w:p w14:paraId="6DBA76F2" w14:textId="2785D22B" w:rsidR="00F56BE7" w:rsidRPr="00C53A95" w:rsidRDefault="00F56BE7" w:rsidP="00002CCC">
      <w:pPr>
        <w:shd w:val="clear" w:color="auto" w:fill="FFFFFF"/>
        <w:spacing w:after="0" w:line="240" w:lineRule="auto"/>
        <w:ind w:left="360" w:firstLine="720"/>
        <w:rPr>
          <w:rFonts w:ascii="Times New Roman" w:eastAsia="Times New Roman" w:hAnsi="Times New Roman" w:cs="Times New Roman"/>
          <w:color w:val="222222"/>
        </w:rPr>
      </w:pPr>
      <w:r w:rsidRPr="00C53A95">
        <w:rPr>
          <w:rFonts w:ascii="Times New Roman" w:eastAsia="Times New Roman" w:hAnsi="Times New Roman" w:cs="Times New Roman"/>
          <w:color w:val="222222"/>
        </w:rPr>
        <w:t>Documentation that</w:t>
      </w:r>
      <w:r w:rsidR="001D4A85" w:rsidRPr="00C53A95">
        <w:rPr>
          <w:rFonts w:ascii="Times New Roman" w:eastAsia="Times New Roman" w:hAnsi="Times New Roman" w:cs="Times New Roman"/>
          <w:color w:val="222222"/>
        </w:rPr>
        <w:t xml:space="preserve"> must be completed at or brought to the interview includes the following</w:t>
      </w:r>
      <w:r w:rsidRPr="00C53A95">
        <w:rPr>
          <w:rFonts w:ascii="Times New Roman" w:eastAsia="Times New Roman" w:hAnsi="Times New Roman" w:cs="Times New Roman"/>
          <w:color w:val="222222"/>
        </w:rPr>
        <w:t>:</w:t>
      </w:r>
    </w:p>
    <w:p w14:paraId="1F4A8B22" w14:textId="77777777" w:rsidR="001D4A85" w:rsidRPr="00C53A95" w:rsidRDefault="00F56BE7" w:rsidP="00F56BE7">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Proof of identification for all household members who are eighteen (18) or older: a valid Driver’s License or State ID card (must include a picture of the family member)</w:t>
      </w:r>
    </w:p>
    <w:p w14:paraId="3D4C265E" w14:textId="77777777" w:rsidR="001D4A85" w:rsidRPr="00C53A95" w:rsidRDefault="00F56BE7" w:rsidP="00F56BE7">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Birth Certificate for each member of the household, including all of the adults</w:t>
      </w:r>
    </w:p>
    <w:p w14:paraId="1D134EC7" w14:textId="77777777" w:rsidR="001D4A85" w:rsidRPr="00C53A95" w:rsidRDefault="00F56BE7" w:rsidP="00F56BE7">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Social Security card for all household members who are age six (6) or older or an applicable certification (see Part III)</w:t>
      </w:r>
    </w:p>
    <w:p w14:paraId="65B38A2A" w14:textId="77777777" w:rsidR="001D4A85" w:rsidRPr="00C53A95" w:rsidRDefault="00F56BE7" w:rsidP="00F56BE7">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Verification of Income/Assets/Expenses, as applicable</w:t>
      </w:r>
    </w:p>
    <w:p w14:paraId="78339803" w14:textId="77777777" w:rsidR="001D4A85" w:rsidRPr="00C53A95" w:rsidRDefault="00F56BE7" w:rsidP="00F56BE7">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Section 214 forms: Declaration Format, Family Summary, Verification Consent form (if applicable)</w:t>
      </w:r>
    </w:p>
    <w:p w14:paraId="46EAAFE0" w14:textId="77777777" w:rsidR="001D4A85" w:rsidRPr="00C53A95" w:rsidRDefault="00F56BE7" w:rsidP="00F56BE7">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Name, address, and phone number of each landlord or housing provider where the household has lived for the past three (3) years</w:t>
      </w:r>
    </w:p>
    <w:p w14:paraId="5D396FBD" w14:textId="661FA31D" w:rsidR="00F56BE7" w:rsidRPr="00C53A95" w:rsidRDefault="00F56BE7" w:rsidP="00F56BE7">
      <w:pPr>
        <w:pStyle w:val="ListParagraph"/>
        <w:numPr>
          <w:ilvl w:val="0"/>
          <w:numId w:val="8"/>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Proof of enrollment in an institution of higher education for any household member</w:t>
      </w:r>
      <w:r w:rsidR="001D4A85" w:rsidRPr="00C53A95">
        <w:rPr>
          <w:rFonts w:ascii="Times New Roman" w:eastAsia="Times New Roman" w:hAnsi="Times New Roman" w:cs="Times New Roman"/>
          <w:color w:val="222222"/>
        </w:rPr>
        <w:t>, if applicable</w:t>
      </w:r>
    </w:p>
    <w:p w14:paraId="114491B3" w14:textId="0E963AA0" w:rsidR="00F56BE7" w:rsidRPr="00C53A95" w:rsidRDefault="00F56BE7" w:rsidP="00F56BE7">
      <w:pPr>
        <w:shd w:val="clear" w:color="auto" w:fill="FFFFFF"/>
        <w:spacing w:after="0" w:line="240" w:lineRule="auto"/>
        <w:rPr>
          <w:rFonts w:ascii="Times New Roman" w:eastAsia="Times New Roman" w:hAnsi="Times New Roman" w:cs="Times New Roman"/>
          <w:color w:val="222222"/>
        </w:rPr>
      </w:pPr>
    </w:p>
    <w:p w14:paraId="5D0F2E84" w14:textId="224AFDED" w:rsidR="00F56BE7" w:rsidRPr="00C53A95" w:rsidRDefault="00F56BE7"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The Applicant is provided with </w:t>
      </w:r>
      <w:r w:rsidR="00204831">
        <w:rPr>
          <w:rFonts w:ascii="Times New Roman" w:eastAsia="Times New Roman" w:hAnsi="Times New Roman" w:cs="Times New Roman"/>
          <w:color w:val="222222"/>
        </w:rPr>
        <w:t>the Community Rules and Regulations document and asked to sign at the time of applying for housing</w:t>
      </w:r>
      <w:r w:rsidRPr="00C53A95">
        <w:rPr>
          <w:rFonts w:ascii="Times New Roman" w:eastAsia="Times New Roman" w:hAnsi="Times New Roman" w:cs="Times New Roman"/>
          <w:color w:val="222222"/>
        </w:rPr>
        <w:t>. The Applicant will be asked to</w:t>
      </w:r>
      <w:r w:rsidR="00E5089D">
        <w:rPr>
          <w:rFonts w:ascii="Times New Roman" w:eastAsia="Times New Roman" w:hAnsi="Times New Roman" w:cs="Times New Roman"/>
          <w:color w:val="222222"/>
        </w:rPr>
        <w:t xml:space="preserve"> </w:t>
      </w:r>
      <w:r w:rsidRPr="00C53A95">
        <w:rPr>
          <w:rFonts w:ascii="Times New Roman" w:eastAsia="Times New Roman" w:hAnsi="Times New Roman" w:cs="Times New Roman"/>
          <w:color w:val="222222"/>
        </w:rPr>
        <w:t xml:space="preserve">complete the Racial and Ethnic Data form </w:t>
      </w:r>
      <w:r w:rsidR="001D4A85" w:rsidRPr="00C53A95">
        <w:rPr>
          <w:rFonts w:ascii="Times New Roman" w:eastAsia="Times New Roman" w:hAnsi="Times New Roman" w:cs="Times New Roman"/>
          <w:color w:val="222222"/>
        </w:rPr>
        <w:t>at the time of application</w:t>
      </w:r>
      <w:r w:rsidRPr="00C53A95">
        <w:rPr>
          <w:rFonts w:ascii="Times New Roman" w:eastAsia="Times New Roman" w:hAnsi="Times New Roman" w:cs="Times New Roman"/>
          <w:color w:val="222222"/>
        </w:rPr>
        <w:t>.</w:t>
      </w:r>
    </w:p>
    <w:p w14:paraId="5846C068" w14:textId="2D50298D" w:rsidR="00F56BE7" w:rsidRPr="00C53A95" w:rsidRDefault="00F56BE7" w:rsidP="00F56BE7">
      <w:pPr>
        <w:shd w:val="clear" w:color="auto" w:fill="FFFFFF"/>
        <w:spacing w:after="0" w:line="240" w:lineRule="auto"/>
        <w:rPr>
          <w:rFonts w:ascii="Times New Roman" w:eastAsia="Times New Roman" w:hAnsi="Times New Roman" w:cs="Times New Roman"/>
          <w:color w:val="222222"/>
        </w:rPr>
      </w:pPr>
    </w:p>
    <w:p w14:paraId="32C1B7E0" w14:textId="416A747E" w:rsidR="00F56BE7" w:rsidRPr="00E5089D" w:rsidRDefault="00002CCC" w:rsidP="00E5089D">
      <w:pPr>
        <w:pStyle w:val="ListParagraph"/>
        <w:numPr>
          <w:ilvl w:val="0"/>
          <w:numId w:val="1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b/>
          <w:bCs/>
          <w:color w:val="222222"/>
        </w:rPr>
        <w:t>Waiting List</w:t>
      </w:r>
      <w:r w:rsidR="00F56BE7" w:rsidRPr="00E5089D">
        <w:rPr>
          <w:rFonts w:ascii="Times New Roman" w:eastAsia="Times New Roman" w:hAnsi="Times New Roman" w:cs="Times New Roman"/>
          <w:b/>
          <w:bCs/>
          <w:color w:val="222222"/>
        </w:rPr>
        <w:t>:</w:t>
      </w:r>
      <w:r w:rsidR="00F56BE7" w:rsidRPr="00E5089D">
        <w:rPr>
          <w:rFonts w:ascii="Times New Roman" w:eastAsia="Times New Roman" w:hAnsi="Times New Roman" w:cs="Times New Roman"/>
          <w:color w:val="222222"/>
        </w:rPr>
        <w:t xml:space="preserve"> Qualified Applicants are those who meet the program’s eligibility requirements (see Part III), the specific project’s eligibility requirements (see Part IV), and the </w:t>
      </w:r>
      <w:r w:rsidR="003735DD">
        <w:rPr>
          <w:rFonts w:ascii="Times New Roman" w:eastAsia="Times New Roman" w:hAnsi="Times New Roman" w:cs="Times New Roman"/>
          <w:color w:val="222222"/>
        </w:rPr>
        <w:t>Housing Authority</w:t>
      </w:r>
      <w:r w:rsidR="00F56BE7" w:rsidRPr="00E5089D">
        <w:rPr>
          <w:rFonts w:ascii="Times New Roman" w:eastAsia="Times New Roman" w:hAnsi="Times New Roman" w:cs="Times New Roman"/>
          <w:color w:val="222222"/>
        </w:rPr>
        <w:t xml:space="preserve">’s screening criteria (see Screening Process below). The management reviews the information on the application and obtains and verifies information about the Applicant. Once an Applicant has completed the Application for Admission form and appears to be eligible for assistance, the Applicant is placed on the applicable </w:t>
      </w:r>
      <w:r w:rsidR="003332F7" w:rsidRPr="00E5089D">
        <w:rPr>
          <w:rFonts w:ascii="Times New Roman" w:eastAsia="Times New Roman" w:hAnsi="Times New Roman" w:cs="Times New Roman"/>
          <w:color w:val="222222"/>
        </w:rPr>
        <w:t>Waiting List</w:t>
      </w:r>
      <w:r w:rsidR="00F56BE7" w:rsidRPr="00E5089D">
        <w:rPr>
          <w:rFonts w:ascii="Times New Roman" w:eastAsia="Times New Roman" w:hAnsi="Times New Roman" w:cs="Times New Roman"/>
          <w:color w:val="222222"/>
        </w:rPr>
        <w:t xml:space="preserve">(s) in the order in which their application is received. Accepting an application and placing an Applicant’s name on the </w:t>
      </w:r>
      <w:r w:rsidR="003332F7" w:rsidRPr="00E5089D">
        <w:rPr>
          <w:rFonts w:ascii="Times New Roman" w:eastAsia="Times New Roman" w:hAnsi="Times New Roman" w:cs="Times New Roman"/>
          <w:color w:val="222222"/>
        </w:rPr>
        <w:t>Waiting List</w:t>
      </w:r>
      <w:r w:rsidR="00F56BE7" w:rsidRPr="00E5089D">
        <w:rPr>
          <w:rFonts w:ascii="Times New Roman" w:eastAsia="Times New Roman" w:hAnsi="Times New Roman" w:cs="Times New Roman"/>
          <w:color w:val="222222"/>
        </w:rPr>
        <w:t xml:space="preserve"> does not guarantee that the Applicant will be offered </w:t>
      </w:r>
      <w:r w:rsidR="00F56BE7" w:rsidRPr="00E5089D">
        <w:rPr>
          <w:rFonts w:ascii="Times New Roman" w:eastAsia="Times New Roman" w:hAnsi="Times New Roman" w:cs="Times New Roman"/>
          <w:color w:val="222222"/>
        </w:rPr>
        <w:lastRenderedPageBreak/>
        <w:t xml:space="preserve">housing. The Application Number, Date, Time, Name of the Head of Household, Annual Income level, Identification of the need for an Accessible Unit, Preference Status, and Unit size are listed on the </w:t>
      </w:r>
      <w:r w:rsidR="003332F7" w:rsidRPr="00E5089D">
        <w:rPr>
          <w:rFonts w:ascii="Times New Roman" w:eastAsia="Times New Roman" w:hAnsi="Times New Roman" w:cs="Times New Roman"/>
          <w:color w:val="222222"/>
        </w:rPr>
        <w:t>Waiting List</w:t>
      </w:r>
      <w:r w:rsidR="00F56BE7" w:rsidRPr="00E5089D">
        <w:rPr>
          <w:rFonts w:ascii="Times New Roman" w:eastAsia="Times New Roman" w:hAnsi="Times New Roman" w:cs="Times New Roman"/>
          <w:color w:val="222222"/>
        </w:rPr>
        <w:t xml:space="preserve">. The Applicant must sign the </w:t>
      </w:r>
      <w:r w:rsidR="003332F7" w:rsidRPr="00E5089D">
        <w:rPr>
          <w:rFonts w:ascii="Times New Roman" w:eastAsia="Times New Roman" w:hAnsi="Times New Roman" w:cs="Times New Roman"/>
          <w:color w:val="222222"/>
        </w:rPr>
        <w:t>Waiting List</w:t>
      </w:r>
      <w:r w:rsidR="00F56BE7" w:rsidRPr="00E5089D">
        <w:rPr>
          <w:rFonts w:ascii="Times New Roman" w:eastAsia="Times New Roman" w:hAnsi="Times New Roman" w:cs="Times New Roman"/>
          <w:color w:val="222222"/>
        </w:rPr>
        <w:t xml:space="preserve">. Each Applicant who is placed on the </w:t>
      </w:r>
      <w:r w:rsidR="003332F7" w:rsidRPr="00E5089D">
        <w:rPr>
          <w:rFonts w:ascii="Times New Roman" w:eastAsia="Times New Roman" w:hAnsi="Times New Roman" w:cs="Times New Roman"/>
          <w:color w:val="222222"/>
        </w:rPr>
        <w:t>Waiting List</w:t>
      </w:r>
      <w:r w:rsidR="00F56BE7" w:rsidRPr="00E5089D">
        <w:rPr>
          <w:rFonts w:ascii="Times New Roman" w:eastAsia="Times New Roman" w:hAnsi="Times New Roman" w:cs="Times New Roman"/>
          <w:color w:val="222222"/>
        </w:rPr>
        <w:t xml:space="preserve"> is provided a</w:t>
      </w:r>
      <w:r w:rsidR="00B60860">
        <w:rPr>
          <w:rFonts w:ascii="Times New Roman" w:eastAsia="Times New Roman" w:hAnsi="Times New Roman" w:cs="Times New Roman"/>
          <w:color w:val="222222"/>
        </w:rPr>
        <w:t xml:space="preserve"> Waiting List Certification Form.</w:t>
      </w:r>
      <w:r w:rsidR="00F56BE7" w:rsidRPr="00E5089D">
        <w:rPr>
          <w:rFonts w:ascii="Times New Roman" w:eastAsia="Times New Roman" w:hAnsi="Times New Roman" w:cs="Times New Roman"/>
          <w:color w:val="222222"/>
        </w:rPr>
        <w:t xml:space="preserve"> </w:t>
      </w:r>
    </w:p>
    <w:p w14:paraId="6FE9C70D" w14:textId="77777777" w:rsidR="00AC29E5" w:rsidRPr="00C53A95" w:rsidRDefault="00AC29E5" w:rsidP="00F56BE7">
      <w:pPr>
        <w:shd w:val="clear" w:color="auto" w:fill="FFFFFF"/>
        <w:spacing w:after="0" w:line="240" w:lineRule="auto"/>
        <w:rPr>
          <w:rFonts w:ascii="Times New Roman" w:eastAsia="Times New Roman" w:hAnsi="Times New Roman" w:cs="Times New Roman"/>
          <w:color w:val="222222"/>
        </w:rPr>
      </w:pPr>
    </w:p>
    <w:p w14:paraId="7756E2E8" w14:textId="343B4646" w:rsidR="00F56BE7" w:rsidRPr="00C53A95" w:rsidRDefault="00F56BE7"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The Applicant must contact the management office and complete an Application Renewal form in person every </w:t>
      </w:r>
      <w:r w:rsidR="001B625B">
        <w:rPr>
          <w:rFonts w:ascii="Times New Roman" w:eastAsia="Times New Roman" w:hAnsi="Times New Roman" w:cs="Times New Roman"/>
          <w:color w:val="222222"/>
        </w:rPr>
        <w:t>year</w:t>
      </w:r>
      <w:r w:rsidRPr="00C53A95">
        <w:rPr>
          <w:rFonts w:ascii="Times New Roman" w:eastAsia="Times New Roman" w:hAnsi="Times New Roman" w:cs="Times New Roman"/>
          <w:color w:val="222222"/>
        </w:rPr>
        <w:t xml:space="preserve"> to renew </w:t>
      </w:r>
      <w:r w:rsidR="00AB416C">
        <w:rPr>
          <w:rFonts w:ascii="Times New Roman" w:eastAsia="Times New Roman" w:hAnsi="Times New Roman" w:cs="Times New Roman"/>
          <w:color w:val="222222"/>
        </w:rPr>
        <w:t>their</w:t>
      </w:r>
      <w:r w:rsidRPr="00C53A95">
        <w:rPr>
          <w:rFonts w:ascii="Times New Roman" w:eastAsia="Times New Roman" w:hAnsi="Times New Roman" w:cs="Times New Roman"/>
          <w:color w:val="222222"/>
        </w:rPr>
        <w:t xml:space="preserve"> Application. An exception to this policy may be granted as an accommodation to afford an Applicant with disabilities equal opportunity to apply for housing if such request is submitted and approved in advance of the scheduled application renewal date. The management does not send out reminder notices or make phone calls to remind the Applicant of this six</w:t>
      </w:r>
      <w:r w:rsidR="00AB416C">
        <w:rPr>
          <w:rFonts w:ascii="Times New Roman" w:eastAsia="Times New Roman" w:hAnsi="Times New Roman" w:cs="Times New Roman"/>
          <w:color w:val="222222"/>
        </w:rPr>
        <w:t>-</w:t>
      </w:r>
      <w:r w:rsidRPr="00C53A95">
        <w:rPr>
          <w:rFonts w:ascii="Times New Roman" w:eastAsia="Times New Roman" w:hAnsi="Times New Roman" w:cs="Times New Roman"/>
          <w:color w:val="222222"/>
        </w:rPr>
        <w:t xml:space="preserve">month deadline.  If the Applicant fails to complete a written application for renewal within six (6) months of the date of the most current application on file, the Applicant will be removed from the </w:t>
      </w:r>
      <w:r w:rsidR="003332F7" w:rsidRPr="00C53A95">
        <w:rPr>
          <w:rFonts w:ascii="Times New Roman" w:eastAsia="Times New Roman" w:hAnsi="Times New Roman" w:cs="Times New Roman"/>
          <w:color w:val="222222"/>
        </w:rPr>
        <w:t>Waiting List</w:t>
      </w:r>
      <w:r w:rsidRPr="00C53A95">
        <w:rPr>
          <w:rFonts w:ascii="Times New Roman" w:eastAsia="Times New Roman" w:hAnsi="Times New Roman" w:cs="Times New Roman"/>
          <w:color w:val="222222"/>
        </w:rPr>
        <w:t xml:space="preserve"> for non-response. The Applicant will be informed in writing of this removal and will be given fourteen (14) days from the date of the removal notice to respond.  </w:t>
      </w:r>
    </w:p>
    <w:p w14:paraId="45229FC9" w14:textId="5C58C3A6" w:rsidR="00F56BE7" w:rsidRPr="00C53A95" w:rsidRDefault="00F56BE7" w:rsidP="00F56BE7">
      <w:pPr>
        <w:shd w:val="clear" w:color="auto" w:fill="FFFFFF"/>
        <w:spacing w:after="0" w:line="240" w:lineRule="auto"/>
        <w:rPr>
          <w:rFonts w:ascii="Times New Roman" w:eastAsia="Times New Roman" w:hAnsi="Times New Roman" w:cs="Times New Roman"/>
          <w:color w:val="222222"/>
        </w:rPr>
      </w:pPr>
    </w:p>
    <w:p w14:paraId="0529BF31" w14:textId="0D864271" w:rsidR="00F56BE7" w:rsidRPr="00C53A95" w:rsidRDefault="00AC29E5"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T</w:t>
      </w:r>
      <w:r w:rsidR="00F56BE7" w:rsidRPr="00C53A95">
        <w:rPr>
          <w:rFonts w:ascii="Times New Roman" w:eastAsia="Times New Roman" w:hAnsi="Times New Roman" w:cs="Times New Roman"/>
          <w:color w:val="222222"/>
        </w:rPr>
        <w:t>he screening process will begin when it is estimated that the Applicant, if approved, could be offered housing within three (3) months based on the property’s turnover rate. The Applicant is contacted in writing</w:t>
      </w:r>
      <w:r w:rsidRPr="00C53A95">
        <w:rPr>
          <w:rFonts w:ascii="Times New Roman" w:eastAsia="Times New Roman" w:hAnsi="Times New Roman" w:cs="Times New Roman"/>
          <w:color w:val="222222"/>
        </w:rPr>
        <w:t xml:space="preserve"> </w:t>
      </w:r>
      <w:r w:rsidR="00F56BE7" w:rsidRPr="00C53A95">
        <w:rPr>
          <w:rFonts w:ascii="Times New Roman" w:eastAsia="Times New Roman" w:hAnsi="Times New Roman" w:cs="Times New Roman"/>
          <w:color w:val="222222"/>
        </w:rPr>
        <w:t xml:space="preserve">and if the Applicant does not respond within ten (10) days from the date of the written notice to arrange an interview, the Applicant is removed from the </w:t>
      </w:r>
      <w:r w:rsidR="003332F7" w:rsidRPr="00C53A95">
        <w:rPr>
          <w:rFonts w:ascii="Times New Roman" w:eastAsia="Times New Roman" w:hAnsi="Times New Roman" w:cs="Times New Roman"/>
          <w:color w:val="222222"/>
        </w:rPr>
        <w:t>Waiting List</w:t>
      </w:r>
      <w:r w:rsidR="00F56BE7" w:rsidRPr="00C53A95">
        <w:rPr>
          <w:rFonts w:ascii="Times New Roman" w:eastAsia="Times New Roman" w:hAnsi="Times New Roman" w:cs="Times New Roman"/>
          <w:color w:val="222222"/>
        </w:rPr>
        <w:t xml:space="preserve"> for non-response. Once the Applicant is removed from the </w:t>
      </w:r>
      <w:r w:rsidR="003332F7" w:rsidRPr="00C53A95">
        <w:rPr>
          <w:rFonts w:ascii="Times New Roman" w:eastAsia="Times New Roman" w:hAnsi="Times New Roman" w:cs="Times New Roman"/>
          <w:color w:val="222222"/>
        </w:rPr>
        <w:t>Waiting List</w:t>
      </w:r>
      <w:r w:rsidR="00F56BE7" w:rsidRPr="00C53A95">
        <w:rPr>
          <w:rFonts w:ascii="Times New Roman" w:eastAsia="Times New Roman" w:hAnsi="Times New Roman" w:cs="Times New Roman"/>
          <w:color w:val="222222"/>
        </w:rPr>
        <w:t xml:space="preserve">, the Applicant will be informed in writing and will be given fourteen (14) days from the date of the removal notice to </w:t>
      </w:r>
      <w:r w:rsidR="002A7838">
        <w:rPr>
          <w:rFonts w:ascii="Times New Roman" w:eastAsia="Times New Roman" w:hAnsi="Times New Roman" w:cs="Times New Roman"/>
          <w:color w:val="222222"/>
        </w:rPr>
        <w:t>request reinstatement</w:t>
      </w:r>
      <w:r w:rsidR="00F56BE7" w:rsidRPr="00C53A95">
        <w:rPr>
          <w:rFonts w:ascii="Times New Roman" w:eastAsia="Times New Roman" w:hAnsi="Times New Roman" w:cs="Times New Roman"/>
          <w:color w:val="222222"/>
        </w:rPr>
        <w:t>.</w:t>
      </w:r>
      <w:r w:rsidRPr="00C53A95">
        <w:rPr>
          <w:rFonts w:ascii="Times New Roman" w:eastAsia="Times New Roman" w:hAnsi="Times New Roman" w:cs="Times New Roman"/>
          <w:color w:val="222222"/>
        </w:rPr>
        <w:br/>
      </w:r>
    </w:p>
    <w:p w14:paraId="5456AB25" w14:textId="6B1B5885" w:rsidR="00F56BE7" w:rsidRPr="00C53A95" w:rsidRDefault="00F56BE7"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Shortly before a unit is available for lease, the </w:t>
      </w:r>
      <w:r w:rsidR="003735DD">
        <w:rPr>
          <w:rFonts w:ascii="Times New Roman" w:eastAsia="Times New Roman" w:hAnsi="Times New Roman" w:cs="Times New Roman"/>
          <w:color w:val="222222"/>
        </w:rPr>
        <w:t>Housing Authority</w:t>
      </w:r>
      <w:r w:rsidRPr="00C53A95">
        <w:rPr>
          <w:rFonts w:ascii="Times New Roman" w:eastAsia="Times New Roman" w:hAnsi="Times New Roman" w:cs="Times New Roman"/>
          <w:color w:val="222222"/>
        </w:rPr>
        <w:t xml:space="preserve"> will mail the next eligible Applicant a Conditional Offer of Housing notice. The Applicant must respond within five (5) business days from the date of the notice or he/she will be removed from the </w:t>
      </w:r>
      <w:r w:rsidR="003332F7" w:rsidRPr="00C53A95">
        <w:rPr>
          <w:rFonts w:ascii="Times New Roman" w:eastAsia="Times New Roman" w:hAnsi="Times New Roman" w:cs="Times New Roman"/>
          <w:color w:val="222222"/>
        </w:rPr>
        <w:t>Waiting List</w:t>
      </w:r>
      <w:r w:rsidRPr="00C53A95">
        <w:rPr>
          <w:rFonts w:ascii="Times New Roman" w:eastAsia="Times New Roman" w:hAnsi="Times New Roman" w:cs="Times New Roman"/>
          <w:color w:val="222222"/>
        </w:rPr>
        <w:t xml:space="preserve">. The Applicant will be informed in writing of this removal and will be given fourteen (14) days from the date of the removal notice to </w:t>
      </w:r>
      <w:r w:rsidR="00907EA8">
        <w:rPr>
          <w:rFonts w:ascii="Times New Roman" w:eastAsia="Times New Roman" w:hAnsi="Times New Roman" w:cs="Times New Roman"/>
          <w:color w:val="222222"/>
        </w:rPr>
        <w:t>request reinstatement</w:t>
      </w:r>
      <w:r w:rsidRPr="00C53A95">
        <w:rPr>
          <w:rFonts w:ascii="Times New Roman" w:eastAsia="Times New Roman" w:hAnsi="Times New Roman" w:cs="Times New Roman"/>
          <w:color w:val="222222"/>
        </w:rPr>
        <w:t xml:space="preserve">. If an Applicant responds to this Conditional Offer of Housing notice, as requested, and is subsequently housed in the available unit, the unit number and the date and the time of move-in will be documented on the </w:t>
      </w:r>
      <w:r w:rsidR="003332F7" w:rsidRPr="00C53A95">
        <w:rPr>
          <w:rFonts w:ascii="Times New Roman" w:eastAsia="Times New Roman" w:hAnsi="Times New Roman" w:cs="Times New Roman"/>
          <w:color w:val="222222"/>
        </w:rPr>
        <w:t>Waiting List</w:t>
      </w:r>
      <w:r w:rsidRPr="00C53A95">
        <w:rPr>
          <w:rFonts w:ascii="Times New Roman" w:eastAsia="Times New Roman" w:hAnsi="Times New Roman" w:cs="Times New Roman"/>
          <w:color w:val="222222"/>
        </w:rPr>
        <w:t xml:space="preserve">, and the Applicant will be removed from this list, as required. The Applicant may decline the unit offer one (1) time and remain in the same position on the </w:t>
      </w:r>
      <w:r w:rsidR="003332F7" w:rsidRPr="00C53A95">
        <w:rPr>
          <w:rFonts w:ascii="Times New Roman" w:eastAsia="Times New Roman" w:hAnsi="Times New Roman" w:cs="Times New Roman"/>
          <w:color w:val="222222"/>
        </w:rPr>
        <w:t>Waiting List</w:t>
      </w:r>
      <w:r w:rsidRPr="00C53A95">
        <w:rPr>
          <w:rFonts w:ascii="Times New Roman" w:eastAsia="Times New Roman" w:hAnsi="Times New Roman" w:cs="Times New Roman"/>
          <w:color w:val="222222"/>
        </w:rPr>
        <w:t xml:space="preserve">; however, if the Applicant declines the offer again, </w:t>
      </w:r>
      <w:r w:rsidR="00AC29E5" w:rsidRPr="00C53A95">
        <w:rPr>
          <w:rFonts w:ascii="Times New Roman" w:eastAsia="Times New Roman" w:hAnsi="Times New Roman" w:cs="Times New Roman"/>
          <w:color w:val="222222"/>
        </w:rPr>
        <w:t>without</w:t>
      </w:r>
      <w:r w:rsidRPr="00C53A95">
        <w:rPr>
          <w:rFonts w:ascii="Times New Roman" w:eastAsia="Times New Roman" w:hAnsi="Times New Roman" w:cs="Times New Roman"/>
          <w:color w:val="222222"/>
        </w:rPr>
        <w:t xml:space="preserve"> any extenuating circumstances, the Applicant will be removed from the </w:t>
      </w:r>
      <w:r w:rsidR="003332F7" w:rsidRPr="00C53A95">
        <w:rPr>
          <w:rFonts w:ascii="Times New Roman" w:eastAsia="Times New Roman" w:hAnsi="Times New Roman" w:cs="Times New Roman"/>
          <w:color w:val="222222"/>
        </w:rPr>
        <w:t>Waiting List</w:t>
      </w:r>
      <w:r w:rsidRPr="00C53A95">
        <w:rPr>
          <w:rFonts w:ascii="Times New Roman" w:eastAsia="Times New Roman" w:hAnsi="Times New Roman" w:cs="Times New Roman"/>
          <w:color w:val="222222"/>
        </w:rPr>
        <w:t xml:space="preserve">. These actions must be documented on the </w:t>
      </w:r>
      <w:r w:rsidR="003332F7" w:rsidRPr="00C53A95">
        <w:rPr>
          <w:rFonts w:ascii="Times New Roman" w:eastAsia="Times New Roman" w:hAnsi="Times New Roman" w:cs="Times New Roman"/>
          <w:color w:val="222222"/>
        </w:rPr>
        <w:t>Waiting List</w:t>
      </w:r>
      <w:r w:rsidRPr="00C53A95">
        <w:rPr>
          <w:rFonts w:ascii="Times New Roman" w:eastAsia="Times New Roman" w:hAnsi="Times New Roman" w:cs="Times New Roman"/>
          <w:color w:val="222222"/>
        </w:rPr>
        <w:t xml:space="preserve">.  </w:t>
      </w:r>
    </w:p>
    <w:p w14:paraId="4A00C0CF" w14:textId="19F1A3E9" w:rsidR="00F56BE7" w:rsidRPr="00C53A95" w:rsidRDefault="00F56BE7" w:rsidP="00F56BE7">
      <w:pPr>
        <w:shd w:val="clear" w:color="auto" w:fill="FFFFFF"/>
        <w:spacing w:after="0" w:line="240" w:lineRule="auto"/>
        <w:rPr>
          <w:rFonts w:ascii="Times New Roman" w:eastAsia="Times New Roman" w:hAnsi="Times New Roman" w:cs="Times New Roman"/>
          <w:color w:val="222222"/>
        </w:rPr>
      </w:pPr>
    </w:p>
    <w:p w14:paraId="6629EBE5" w14:textId="028136D2" w:rsidR="00F56BE7" w:rsidRDefault="00F56BE7" w:rsidP="00E5089D">
      <w:pPr>
        <w:pStyle w:val="ListParagraph"/>
        <w:numPr>
          <w:ilvl w:val="0"/>
          <w:numId w:val="19"/>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b/>
          <w:bCs/>
          <w:color w:val="222222"/>
        </w:rPr>
        <w:t>S</w:t>
      </w:r>
      <w:r w:rsidR="00002CCC">
        <w:rPr>
          <w:rFonts w:ascii="Times New Roman" w:eastAsia="Times New Roman" w:hAnsi="Times New Roman" w:cs="Times New Roman"/>
          <w:b/>
          <w:bCs/>
          <w:color w:val="222222"/>
        </w:rPr>
        <w:t>creening Process</w:t>
      </w:r>
      <w:r w:rsidRPr="00E5089D">
        <w:rPr>
          <w:rFonts w:ascii="Times New Roman" w:eastAsia="Times New Roman" w:hAnsi="Times New Roman" w:cs="Times New Roman"/>
          <w:b/>
          <w:bCs/>
          <w:color w:val="222222"/>
        </w:rPr>
        <w:t>:</w:t>
      </w:r>
      <w:r w:rsidRPr="00E5089D">
        <w:rPr>
          <w:rFonts w:ascii="Times New Roman" w:eastAsia="Times New Roman" w:hAnsi="Times New Roman" w:cs="Times New Roman"/>
          <w:color w:val="222222"/>
        </w:rPr>
        <w:t xml:space="preserve"> The management’s screening process consists of verification of </w:t>
      </w:r>
      <w:r w:rsidR="00AC29E5" w:rsidRPr="00E5089D">
        <w:rPr>
          <w:rFonts w:ascii="Times New Roman" w:eastAsia="Times New Roman" w:hAnsi="Times New Roman" w:cs="Times New Roman"/>
          <w:color w:val="222222"/>
        </w:rPr>
        <w:t>all</w:t>
      </w:r>
      <w:r w:rsidRPr="00E5089D">
        <w:rPr>
          <w:rFonts w:ascii="Times New Roman" w:eastAsia="Times New Roman" w:hAnsi="Times New Roman" w:cs="Times New Roman"/>
          <w:color w:val="222222"/>
        </w:rPr>
        <w:t xml:space="preserve"> the applicable information that is provided by the Applicant. In addition, the Applicant screening process includes the screening criteria listed below:</w:t>
      </w:r>
    </w:p>
    <w:p w14:paraId="2343BD2C" w14:textId="0C7130CB" w:rsidR="00E5089D" w:rsidRDefault="00E5089D" w:rsidP="00E5089D">
      <w:pPr>
        <w:shd w:val="clear" w:color="auto" w:fill="FFFFFF"/>
        <w:spacing w:after="0" w:line="240" w:lineRule="auto"/>
        <w:rPr>
          <w:rFonts w:ascii="Times New Roman" w:eastAsia="Times New Roman" w:hAnsi="Times New Roman" w:cs="Times New Roman"/>
          <w:color w:val="222222"/>
        </w:rPr>
      </w:pPr>
    </w:p>
    <w:p w14:paraId="048BBC30" w14:textId="77777777" w:rsidR="00E5089D" w:rsidRPr="00C53A95" w:rsidRDefault="00E5089D" w:rsidP="00002CCC">
      <w:pPr>
        <w:shd w:val="clear" w:color="auto" w:fill="FFFFFF"/>
        <w:spacing w:after="0" w:line="240" w:lineRule="auto"/>
        <w:ind w:left="360" w:firstLine="720"/>
        <w:rPr>
          <w:rFonts w:ascii="Times New Roman" w:eastAsia="Times New Roman" w:hAnsi="Times New Roman" w:cs="Times New Roman"/>
          <w:color w:val="222222"/>
        </w:rPr>
      </w:pPr>
      <w:r w:rsidRPr="00C53A95">
        <w:rPr>
          <w:rFonts w:ascii="Times New Roman" w:eastAsia="Times New Roman" w:hAnsi="Times New Roman" w:cs="Times New Roman"/>
          <w:color w:val="222222"/>
        </w:rPr>
        <w:t>The Applicant must be able to:</w:t>
      </w:r>
    </w:p>
    <w:p w14:paraId="7FBF2286" w14:textId="77777777" w:rsidR="00E5089D" w:rsidRPr="00C53A95" w:rsidRDefault="00E5089D" w:rsidP="00E5089D">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Pay rent and other housing obligations in a timely manner;</w:t>
      </w:r>
    </w:p>
    <w:p w14:paraId="629C6B82" w14:textId="77777777" w:rsidR="00E5089D" w:rsidRPr="00C53A95" w:rsidRDefault="00E5089D" w:rsidP="00E5089D">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Maintain an apartment in a safe, decent and sanitary </w:t>
      </w:r>
      <w:proofErr w:type="gramStart"/>
      <w:r w:rsidRPr="00C53A95">
        <w:rPr>
          <w:rFonts w:ascii="Times New Roman" w:eastAsia="Times New Roman" w:hAnsi="Times New Roman" w:cs="Times New Roman"/>
          <w:color w:val="222222"/>
        </w:rPr>
        <w:t>condition;</w:t>
      </w:r>
      <w:proofErr w:type="gramEnd"/>
    </w:p>
    <w:p w14:paraId="25D54BBF" w14:textId="77777777" w:rsidR="00E5089D" w:rsidRPr="00C53A95" w:rsidRDefault="00E5089D" w:rsidP="00E5089D">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Refrain from interfering with the rights and quiet enjoyment of other residents;</w:t>
      </w:r>
    </w:p>
    <w:p w14:paraId="02C798FC" w14:textId="77777777" w:rsidR="00E5089D" w:rsidRPr="00C53A95" w:rsidRDefault="00E5089D" w:rsidP="00E5089D">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Report all changes in income and family composition in a timely and accurate manner</w:t>
      </w:r>
    </w:p>
    <w:p w14:paraId="3E44B0AC" w14:textId="6287235A" w:rsidR="00E5089D" w:rsidRDefault="00E5089D" w:rsidP="00E5089D">
      <w:pPr>
        <w:pStyle w:val="ListParagraph"/>
        <w:numPr>
          <w:ilvl w:val="0"/>
          <w:numId w:val="9"/>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Comply with the lease terms that no individual may live in the unit without prior written permission of the </w:t>
      </w:r>
      <w:r w:rsidR="003735DD">
        <w:rPr>
          <w:rFonts w:ascii="Times New Roman" w:eastAsia="Times New Roman" w:hAnsi="Times New Roman" w:cs="Times New Roman"/>
          <w:color w:val="222222"/>
        </w:rPr>
        <w:t>Housing Authority</w:t>
      </w:r>
      <w:r w:rsidRPr="00C53A95">
        <w:rPr>
          <w:rFonts w:ascii="Times New Roman" w:eastAsia="Times New Roman" w:hAnsi="Times New Roman" w:cs="Times New Roman"/>
          <w:color w:val="222222"/>
        </w:rPr>
        <w:t>; and</w:t>
      </w:r>
    </w:p>
    <w:p w14:paraId="6C3A8802" w14:textId="77777777" w:rsidR="00E5089D" w:rsidRDefault="00E5089D" w:rsidP="00E5089D">
      <w:pPr>
        <w:shd w:val="clear" w:color="auto" w:fill="FFFFFF"/>
        <w:spacing w:after="0" w:line="240" w:lineRule="auto"/>
        <w:rPr>
          <w:rFonts w:ascii="Times New Roman" w:eastAsia="Times New Roman" w:hAnsi="Times New Roman" w:cs="Times New Roman"/>
          <w:color w:val="222222"/>
        </w:rPr>
      </w:pPr>
    </w:p>
    <w:p w14:paraId="1C80972F" w14:textId="77777777" w:rsidR="00E5089D" w:rsidRPr="00E5089D" w:rsidRDefault="00E5089D" w:rsidP="00002CCC">
      <w:pPr>
        <w:shd w:val="clear" w:color="auto" w:fill="FFFFFF"/>
        <w:spacing w:after="0" w:line="240" w:lineRule="auto"/>
        <w:ind w:left="1440"/>
        <w:rPr>
          <w:rFonts w:ascii="Times New Roman" w:eastAsia="Times New Roman" w:hAnsi="Times New Roman" w:cs="Times New Roman"/>
          <w:color w:val="222222"/>
        </w:rPr>
      </w:pPr>
      <w:r w:rsidRPr="00E5089D">
        <w:rPr>
          <w:rFonts w:ascii="Times New Roman" w:eastAsia="Times New Roman" w:hAnsi="Times New Roman" w:cs="Times New Roman"/>
          <w:color w:val="222222"/>
        </w:rPr>
        <w:lastRenderedPageBreak/>
        <w:t>An Applicant will be prohibited admission if the Applicant’s household includes the following:</w:t>
      </w:r>
    </w:p>
    <w:p w14:paraId="0C34B3A1" w14:textId="77777777" w:rsidR="00E5089D" w:rsidRDefault="00E5089D" w:rsidP="00E5089D">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color w:val="222222"/>
        </w:rPr>
        <w:t>A member(s) who was evicted in the last five years from federally assisted housing for drug-related criminal activity, except under the following circumstances:</w:t>
      </w:r>
      <w:r>
        <w:rPr>
          <w:rFonts w:ascii="Times New Roman" w:eastAsia="Times New Roman" w:hAnsi="Times New Roman" w:cs="Times New Roman"/>
          <w:color w:val="222222"/>
        </w:rPr>
        <w:t xml:space="preserve"> </w:t>
      </w:r>
    </w:p>
    <w:p w14:paraId="5CDBDAE3" w14:textId="77777777" w:rsidR="00E5089D" w:rsidRDefault="00E5089D" w:rsidP="00E5089D">
      <w:pPr>
        <w:pStyle w:val="ListParagraph"/>
        <w:numPr>
          <w:ilvl w:val="1"/>
          <w:numId w:val="23"/>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color w:val="222222"/>
        </w:rPr>
        <w:t>The evicted household member has successfully completed an approved, supervised drug rehabilitation program; or</w:t>
      </w:r>
      <w:r>
        <w:rPr>
          <w:rFonts w:ascii="Times New Roman" w:eastAsia="Times New Roman" w:hAnsi="Times New Roman" w:cs="Times New Roman"/>
          <w:color w:val="222222"/>
        </w:rPr>
        <w:t xml:space="preserve"> </w:t>
      </w:r>
    </w:p>
    <w:p w14:paraId="79692787" w14:textId="77777777" w:rsidR="00E5089D" w:rsidRPr="00E5089D" w:rsidRDefault="00E5089D" w:rsidP="00E5089D">
      <w:pPr>
        <w:pStyle w:val="ListParagraph"/>
        <w:numPr>
          <w:ilvl w:val="1"/>
          <w:numId w:val="23"/>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color w:val="222222"/>
        </w:rPr>
        <w:t>The circumstances leading to the eviction no longer exist (e.g., the household member no longer resides with the Applicant household);</w:t>
      </w:r>
    </w:p>
    <w:p w14:paraId="521E69EA" w14:textId="4E6A4155" w:rsidR="00E5089D" w:rsidRDefault="00E5089D" w:rsidP="00E5089D">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color w:val="222222"/>
        </w:rPr>
        <w:t xml:space="preserve">A member who is currently engaged in illegal use of drugs or for which the </w:t>
      </w:r>
      <w:r w:rsidR="003735DD">
        <w:rPr>
          <w:rFonts w:ascii="Times New Roman" w:eastAsia="Times New Roman" w:hAnsi="Times New Roman" w:cs="Times New Roman"/>
          <w:color w:val="222222"/>
        </w:rPr>
        <w:t>Housing Authority</w:t>
      </w:r>
      <w:r w:rsidRPr="00E5089D">
        <w:rPr>
          <w:rFonts w:ascii="Times New Roman" w:eastAsia="Times New Roman" w:hAnsi="Times New Roman" w:cs="Times New Roman"/>
          <w:color w:val="222222"/>
        </w:rPr>
        <w:t xml:space="preserve"> has reasonable cause to believe that a member’s illegal use or pattern of illegal use of a drug may interfere with the health, safety, and right to peaceful enjoyment of the property by other residents;</w:t>
      </w:r>
    </w:p>
    <w:p w14:paraId="73D22A38" w14:textId="7070213C" w:rsidR="00E5089D" w:rsidRDefault="00E5089D" w:rsidP="00E5089D">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color w:val="222222"/>
        </w:rPr>
        <w:t xml:space="preserve">A member who is subject to a state sex offender lifetime registration </w:t>
      </w:r>
      <w:r w:rsidR="00B0686C" w:rsidRPr="00E5089D">
        <w:rPr>
          <w:rFonts w:ascii="Times New Roman" w:eastAsia="Times New Roman" w:hAnsi="Times New Roman" w:cs="Times New Roman"/>
          <w:color w:val="222222"/>
        </w:rPr>
        <w:t>requirement</w:t>
      </w:r>
      <w:r w:rsidR="00907EA8">
        <w:rPr>
          <w:rFonts w:ascii="Times New Roman" w:eastAsia="Times New Roman" w:hAnsi="Times New Roman" w:cs="Times New Roman"/>
          <w:color w:val="222222"/>
        </w:rPr>
        <w:t>;</w:t>
      </w:r>
    </w:p>
    <w:p w14:paraId="60AA9BFB" w14:textId="77777777" w:rsidR="00E5089D" w:rsidRDefault="00E5089D" w:rsidP="00E5089D">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color w:val="222222"/>
        </w:rPr>
        <w:t>If there is reasonable cause to believe that a member’s behavior, from abuse or pattern of abuse of alcohol, may interfere with the health, safety, and right to peaceful enjoyment by other residents; the screening standards must be based on behavior, not the condition of alcoholism or alcohol;</w:t>
      </w:r>
    </w:p>
    <w:p w14:paraId="0C2ECCEB" w14:textId="77777777" w:rsidR="00E5089D" w:rsidRDefault="00E5089D" w:rsidP="00E5089D">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color w:val="222222"/>
        </w:rPr>
        <w:t>If, within the past five (5) years, the Applicant has been arrested more than once for misdemeanor or felony crimes which resulted in, or might reasonable have resulted in, injury to people or property;</w:t>
      </w:r>
    </w:p>
    <w:p w14:paraId="7A7819F3" w14:textId="77777777" w:rsidR="00E5089D" w:rsidRDefault="00E5089D" w:rsidP="00E5089D">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color w:val="222222"/>
        </w:rPr>
        <w:t>If, within the past five (5) years, the Applicant has been released from a State or Federal prison; has been convicted of a misdemeanor crime which resulted in, or might reasonably have resulted in, injury to people (such as, a simple assault, prostitution, drunk and disorderly, driving while intoxicated, etc.); was convicted of a crime which resulted in or might reasonably have resulted in, injury to property (such as, vandalism, malicious mischief, fraud, theft, two (2) or more convictions for writing bad checks, etc.); was convicted for possession of a controlled substance of any quantity;</w:t>
      </w:r>
    </w:p>
    <w:p w14:paraId="6C888386" w14:textId="77777777" w:rsidR="00E5089D" w:rsidRDefault="00E5089D" w:rsidP="00E5089D">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color w:val="222222"/>
        </w:rPr>
        <w:t xml:space="preserve">If, within the past five (5) years, the Applicant has been convicted of a felony crime which resulted in or might reasonably have resulted in, injury to people (such as, murder, aggravated assault, rape, sexual assault, the sale, </w:t>
      </w:r>
      <w:proofErr w:type="gramStart"/>
      <w:r w:rsidRPr="00E5089D">
        <w:rPr>
          <w:rFonts w:ascii="Times New Roman" w:eastAsia="Times New Roman" w:hAnsi="Times New Roman" w:cs="Times New Roman"/>
          <w:color w:val="222222"/>
        </w:rPr>
        <w:t>distribution</w:t>
      </w:r>
      <w:proofErr w:type="gramEnd"/>
      <w:r w:rsidRPr="00E5089D">
        <w:rPr>
          <w:rFonts w:ascii="Times New Roman" w:eastAsia="Times New Roman" w:hAnsi="Times New Roman" w:cs="Times New Roman"/>
          <w:color w:val="222222"/>
        </w:rPr>
        <w:t xml:space="preserve"> or transportation of a controlled substance, etc.); and</w:t>
      </w:r>
    </w:p>
    <w:p w14:paraId="4C2A9C72" w14:textId="77777777" w:rsidR="00E5089D" w:rsidRPr="00E5089D" w:rsidRDefault="00E5089D" w:rsidP="00E5089D">
      <w:pPr>
        <w:pStyle w:val="ListParagraph"/>
        <w:numPr>
          <w:ilvl w:val="0"/>
          <w:numId w:val="23"/>
        </w:numPr>
        <w:shd w:val="clear" w:color="auto" w:fill="FFFFFF"/>
        <w:spacing w:after="0" w:line="240" w:lineRule="auto"/>
        <w:rPr>
          <w:rFonts w:ascii="Times New Roman" w:eastAsia="Times New Roman" w:hAnsi="Times New Roman" w:cs="Times New Roman"/>
          <w:color w:val="222222"/>
        </w:rPr>
      </w:pPr>
      <w:r w:rsidRPr="00E5089D">
        <w:rPr>
          <w:rFonts w:ascii="Times New Roman" w:eastAsia="Times New Roman" w:hAnsi="Times New Roman" w:cs="Times New Roman"/>
          <w:color w:val="222222"/>
        </w:rPr>
        <w:t>Prior termination of assistance for fraud.</w:t>
      </w:r>
    </w:p>
    <w:p w14:paraId="19C0A97E" w14:textId="77777777" w:rsidR="00E5089D" w:rsidRPr="00C53A95" w:rsidRDefault="00E5089D" w:rsidP="00E5089D">
      <w:pPr>
        <w:shd w:val="clear" w:color="auto" w:fill="FFFFFF"/>
        <w:spacing w:after="0" w:line="240" w:lineRule="auto"/>
        <w:rPr>
          <w:rFonts w:ascii="Times New Roman" w:eastAsia="Times New Roman" w:hAnsi="Times New Roman" w:cs="Times New Roman"/>
          <w:color w:val="222222"/>
        </w:rPr>
      </w:pPr>
    </w:p>
    <w:p w14:paraId="0F3305B7" w14:textId="77777777" w:rsidR="00E5089D" w:rsidRPr="00C53A95" w:rsidRDefault="00E5089D" w:rsidP="00002CCC">
      <w:pPr>
        <w:shd w:val="clear" w:color="auto" w:fill="FFFFFF"/>
        <w:spacing w:after="0" w:line="240" w:lineRule="auto"/>
        <w:ind w:left="720" w:firstLine="720"/>
        <w:rPr>
          <w:rFonts w:ascii="Times New Roman" w:eastAsia="Times New Roman" w:hAnsi="Times New Roman" w:cs="Times New Roman"/>
          <w:color w:val="222222"/>
          <w:u w:val="single"/>
        </w:rPr>
      </w:pPr>
      <w:r w:rsidRPr="00C53A95">
        <w:rPr>
          <w:rFonts w:ascii="Times New Roman" w:eastAsia="Times New Roman" w:hAnsi="Times New Roman" w:cs="Times New Roman"/>
          <w:color w:val="222222"/>
          <w:u w:val="single"/>
        </w:rPr>
        <w:t>Mitigating Circumstances</w:t>
      </w:r>
    </w:p>
    <w:p w14:paraId="336F0723" w14:textId="345C9D2C" w:rsidR="00E5089D" w:rsidRPr="00C53A95" w:rsidRDefault="00E5089D" w:rsidP="00002CCC">
      <w:pPr>
        <w:shd w:val="clear" w:color="auto" w:fill="FFFFFF"/>
        <w:spacing w:after="0" w:line="240" w:lineRule="auto"/>
        <w:ind w:left="144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When an Applicant has a record of criminal activity where the circumstances indicate that the Applicant will no longer be a threat to the health, safety, and right o peaceful enjoyment of the premises by Residents or a threat to the health and safety of management and maintenance staff or a threat to the Property itself, such circumstances lessen the importance of, or the reliability of, past criminal activity as a predictor of future behavior. In these cases, the Manager is to contact the </w:t>
      </w:r>
      <w:r w:rsidR="003735DD">
        <w:rPr>
          <w:rFonts w:ascii="Times New Roman" w:eastAsia="Times New Roman" w:hAnsi="Times New Roman" w:cs="Times New Roman"/>
          <w:color w:val="222222"/>
        </w:rPr>
        <w:t>Housing Authority</w:t>
      </w:r>
      <w:r w:rsidRPr="00C53A95">
        <w:rPr>
          <w:rFonts w:ascii="Times New Roman" w:eastAsia="Times New Roman" w:hAnsi="Times New Roman" w:cs="Times New Roman"/>
          <w:color w:val="222222"/>
        </w:rPr>
        <w:t xml:space="preserve"> to determine the procedure for a waiver of this screening criteria;</w:t>
      </w:r>
    </w:p>
    <w:p w14:paraId="45719265" w14:textId="77777777" w:rsidR="00E5089D" w:rsidRPr="00C53A95" w:rsidRDefault="00E5089D" w:rsidP="00E5089D">
      <w:pPr>
        <w:shd w:val="clear" w:color="auto" w:fill="FFFFFF"/>
        <w:spacing w:after="0" w:line="240" w:lineRule="auto"/>
        <w:rPr>
          <w:rFonts w:ascii="Times New Roman" w:eastAsia="Times New Roman" w:hAnsi="Times New Roman" w:cs="Times New Roman"/>
          <w:color w:val="222222"/>
        </w:rPr>
      </w:pPr>
    </w:p>
    <w:p w14:paraId="310A0DE0" w14:textId="77777777" w:rsidR="00E5089D" w:rsidRDefault="00E5089D" w:rsidP="00002CCC">
      <w:pPr>
        <w:shd w:val="clear" w:color="auto" w:fill="FFFFFF"/>
        <w:spacing w:after="0" w:line="240" w:lineRule="auto"/>
        <w:ind w:left="1440"/>
        <w:rPr>
          <w:rFonts w:ascii="Times New Roman" w:eastAsia="Times New Roman" w:hAnsi="Times New Roman" w:cs="Times New Roman"/>
          <w:color w:val="222222"/>
        </w:rPr>
      </w:pPr>
      <w:r w:rsidRPr="00C53A95">
        <w:rPr>
          <w:rFonts w:ascii="Times New Roman" w:eastAsia="Times New Roman" w:hAnsi="Times New Roman" w:cs="Times New Roman"/>
          <w:color w:val="222222"/>
        </w:rPr>
        <w:t>A record of minor traffic violations, such as, speeding, parking tickets, etc. or an isolated incident of a bad check will not disqualify an Applicant; a single incident of misdemeanor drug or illegal substance use by a minor which occurred more than one (1) year prior to the date of the application for housing will not disqualify the household.</w:t>
      </w:r>
      <w:r>
        <w:rPr>
          <w:rFonts w:ascii="Times New Roman" w:eastAsia="Times New Roman" w:hAnsi="Times New Roman" w:cs="Times New Roman"/>
          <w:color w:val="222222"/>
        </w:rPr>
        <w:t xml:space="preserve"> </w:t>
      </w:r>
      <w:r w:rsidRPr="00C53A95">
        <w:rPr>
          <w:rFonts w:ascii="Times New Roman" w:eastAsia="Times New Roman" w:hAnsi="Times New Roman" w:cs="Times New Roman"/>
          <w:color w:val="222222"/>
        </w:rPr>
        <w:t xml:space="preserve">The </w:t>
      </w:r>
      <w:r w:rsidRPr="00C53A95">
        <w:rPr>
          <w:rFonts w:ascii="Times New Roman" w:eastAsia="Times New Roman" w:hAnsi="Times New Roman" w:cs="Times New Roman"/>
          <w:color w:val="222222"/>
        </w:rPr>
        <w:lastRenderedPageBreak/>
        <w:t>management will verify past credit, residential, and criminal history of all household members who are eighteen (18) years of age or older.</w:t>
      </w:r>
    </w:p>
    <w:p w14:paraId="6D6987CD" w14:textId="77777777" w:rsidR="00E5089D" w:rsidRPr="00E5089D" w:rsidRDefault="00E5089D" w:rsidP="00E5089D">
      <w:pPr>
        <w:shd w:val="clear" w:color="auto" w:fill="FFFFFF"/>
        <w:spacing w:after="0" w:line="240" w:lineRule="auto"/>
        <w:ind w:left="360"/>
        <w:rPr>
          <w:rFonts w:ascii="Times New Roman" w:eastAsia="Times New Roman" w:hAnsi="Times New Roman" w:cs="Times New Roman"/>
          <w:color w:val="222222"/>
        </w:rPr>
      </w:pPr>
    </w:p>
    <w:p w14:paraId="0C7B4808" w14:textId="77777777" w:rsidR="00E5089D" w:rsidRDefault="00E5089D" w:rsidP="00E5089D">
      <w:pPr>
        <w:pStyle w:val="ListParagraph"/>
        <w:shd w:val="clear" w:color="auto" w:fill="FFFFFF"/>
        <w:spacing w:after="0" w:line="240" w:lineRule="auto"/>
        <w:rPr>
          <w:rFonts w:ascii="Times New Roman" w:eastAsia="Times New Roman" w:hAnsi="Times New Roman" w:cs="Times New Roman"/>
          <w:color w:val="222222"/>
        </w:rPr>
      </w:pPr>
    </w:p>
    <w:p w14:paraId="42428506" w14:textId="0AF1EC5C" w:rsidR="00B4672F" w:rsidRPr="00E5089D" w:rsidRDefault="00002CCC" w:rsidP="00E5089D">
      <w:pPr>
        <w:pStyle w:val="ListParagraph"/>
        <w:numPr>
          <w:ilvl w:val="0"/>
          <w:numId w:val="1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b/>
          <w:bCs/>
          <w:color w:val="222222"/>
        </w:rPr>
        <w:t>Denial of Applications:</w:t>
      </w:r>
      <w:r w:rsidR="00E5089D">
        <w:rPr>
          <w:rFonts w:ascii="Times New Roman" w:eastAsia="Times New Roman" w:hAnsi="Times New Roman" w:cs="Times New Roman"/>
          <w:b/>
          <w:bCs/>
          <w:color w:val="222222"/>
        </w:rPr>
        <w:t xml:space="preserve"> </w:t>
      </w:r>
      <w:r w:rsidR="00B4672F" w:rsidRPr="00E5089D">
        <w:rPr>
          <w:rFonts w:ascii="Times New Roman" w:eastAsia="Times New Roman" w:hAnsi="Times New Roman" w:cs="Times New Roman"/>
          <w:color w:val="222222"/>
        </w:rPr>
        <w:t xml:space="preserve">An Applicant who has been determined to be ineligible or is not qualified for housing assistance will be notified in writing.  An Applicant has the right to appeal a decision and to have the appeal heard by someone other than the staff person who made the initial decision to deny the application.  </w:t>
      </w:r>
    </w:p>
    <w:p w14:paraId="38192170" w14:textId="77777777" w:rsidR="00AC29E5" w:rsidRPr="00C53A95" w:rsidRDefault="00AC29E5" w:rsidP="00B4672F">
      <w:pPr>
        <w:shd w:val="clear" w:color="auto" w:fill="FFFFFF"/>
        <w:spacing w:after="0" w:line="240" w:lineRule="auto"/>
        <w:rPr>
          <w:rFonts w:ascii="Times New Roman" w:eastAsia="Times New Roman" w:hAnsi="Times New Roman" w:cs="Times New Roman"/>
          <w:color w:val="222222"/>
        </w:rPr>
      </w:pPr>
    </w:p>
    <w:p w14:paraId="15AEF844" w14:textId="09B04C54" w:rsidR="00B4672F" w:rsidRPr="00C53A95" w:rsidRDefault="00B4672F"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The appeal will be determined either by an independent review of the Applicant’s application and other documentation in the application file or by an informal hearing or by both. An Applicant desiring to appeal must either furnish the appeal in writing to </w:t>
      </w:r>
      <w:r w:rsidR="00AC29E5" w:rsidRPr="00C53A95">
        <w:rPr>
          <w:rFonts w:ascii="Times New Roman" w:eastAsia="Times New Roman" w:hAnsi="Times New Roman" w:cs="Times New Roman"/>
          <w:color w:val="222222"/>
        </w:rPr>
        <w:t>management</w:t>
      </w:r>
      <w:r w:rsidRPr="00C53A95">
        <w:rPr>
          <w:rFonts w:ascii="Times New Roman" w:eastAsia="Times New Roman" w:hAnsi="Times New Roman" w:cs="Times New Roman"/>
          <w:color w:val="222222"/>
        </w:rPr>
        <w:t xml:space="preserve"> or request a meeting within fourteen (14) days from the date of the denial of the application. The Applicant may also present documents or testimony as evidence to support the appeal. A decision on an Applicant’s appeal will be made promptly.  A final written decision will be mailed to the Applicant within five (5) business days of the requested meeting or receipt of the Applicant’s written appeal by </w:t>
      </w:r>
      <w:r w:rsidR="00AC29E5" w:rsidRPr="00C53A95">
        <w:rPr>
          <w:rFonts w:ascii="Times New Roman" w:eastAsia="Times New Roman" w:hAnsi="Times New Roman" w:cs="Times New Roman"/>
          <w:color w:val="222222"/>
        </w:rPr>
        <w:t>management</w:t>
      </w:r>
      <w:r w:rsidRPr="00C53A95">
        <w:rPr>
          <w:rFonts w:ascii="Times New Roman" w:eastAsia="Times New Roman" w:hAnsi="Times New Roman" w:cs="Times New Roman"/>
          <w:color w:val="222222"/>
        </w:rPr>
        <w:t>.  The Applicant will be notified in writing of the decision to uphold the original ineligibility decision or to reverse that decision and accept the application.  The appeal decision is final.</w:t>
      </w:r>
    </w:p>
    <w:p w14:paraId="0190B719" w14:textId="27CCF1FB" w:rsidR="00B4672F" w:rsidRPr="00C53A95" w:rsidRDefault="00B4672F" w:rsidP="00B4672F">
      <w:pPr>
        <w:shd w:val="clear" w:color="auto" w:fill="FFFFFF"/>
        <w:spacing w:after="0" w:line="240" w:lineRule="auto"/>
        <w:rPr>
          <w:rFonts w:ascii="Times New Roman" w:eastAsia="Times New Roman" w:hAnsi="Times New Roman" w:cs="Times New Roman"/>
          <w:color w:val="222222"/>
        </w:rPr>
      </w:pPr>
    </w:p>
    <w:p w14:paraId="51FA9A0F" w14:textId="33A35C6B" w:rsidR="00B4672F" w:rsidRDefault="00AC29E5"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A</w:t>
      </w:r>
      <w:r w:rsidR="00B4672F" w:rsidRPr="00C53A95">
        <w:rPr>
          <w:rFonts w:ascii="Times New Roman" w:eastAsia="Times New Roman" w:hAnsi="Times New Roman" w:cs="Times New Roman"/>
          <w:color w:val="222222"/>
        </w:rPr>
        <w:t xml:space="preserve">pplicants are selected from the </w:t>
      </w:r>
      <w:r w:rsidR="003332F7" w:rsidRPr="00C53A95">
        <w:rPr>
          <w:rFonts w:ascii="Times New Roman" w:eastAsia="Times New Roman" w:hAnsi="Times New Roman" w:cs="Times New Roman"/>
          <w:color w:val="222222"/>
        </w:rPr>
        <w:t>Waiting List</w:t>
      </w:r>
      <w:r w:rsidR="00B4672F" w:rsidRPr="00C53A95">
        <w:rPr>
          <w:rFonts w:ascii="Times New Roman" w:eastAsia="Times New Roman" w:hAnsi="Times New Roman" w:cs="Times New Roman"/>
          <w:color w:val="222222"/>
        </w:rPr>
        <w:t xml:space="preserve"> in chronological order based on the date and time of their application unless a Preference is applicable. The required Statutory or Regulatory Preferences for the Projects that are governed by the following Programs: Section 221 (d)(3), Section 221 (d)(3) BMIR, Section 221 (d)(4), and Section 236, have been implemented, as required. The required Statutory Preference or Regulatory Preference must be given to Applicants who have been displaced by government action or a presidentially declared disaster. An Applicant must provide proof of eligibility for this Preference.  </w:t>
      </w:r>
    </w:p>
    <w:p w14:paraId="70129F75" w14:textId="27F5AF6C" w:rsidR="00F56BE7" w:rsidRPr="00C53A95" w:rsidRDefault="00F56BE7" w:rsidP="00F56BE7">
      <w:pPr>
        <w:shd w:val="clear" w:color="auto" w:fill="FFFFFF"/>
        <w:spacing w:after="0" w:line="240" w:lineRule="auto"/>
        <w:rPr>
          <w:rFonts w:ascii="Times New Roman" w:eastAsia="Times New Roman" w:hAnsi="Times New Roman" w:cs="Times New Roman"/>
          <w:color w:val="222222"/>
        </w:rPr>
      </w:pPr>
    </w:p>
    <w:p w14:paraId="460CDC28" w14:textId="6A7401FE" w:rsidR="00B4672F" w:rsidRPr="00C53A95" w:rsidRDefault="00AC29E5"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I</w:t>
      </w:r>
      <w:r w:rsidR="00B4672F" w:rsidRPr="00C53A95">
        <w:rPr>
          <w:rFonts w:ascii="Times New Roman" w:eastAsia="Times New Roman" w:hAnsi="Times New Roman" w:cs="Times New Roman"/>
          <w:color w:val="222222"/>
        </w:rPr>
        <w:t xml:space="preserve">t is the policy of the </w:t>
      </w:r>
      <w:r w:rsidR="003735DD">
        <w:rPr>
          <w:rFonts w:ascii="Times New Roman" w:eastAsia="Times New Roman" w:hAnsi="Times New Roman" w:cs="Times New Roman"/>
          <w:color w:val="222222"/>
        </w:rPr>
        <w:t>Housing Authority</w:t>
      </w:r>
      <w:r w:rsidR="00B4672F" w:rsidRPr="00C53A95">
        <w:rPr>
          <w:rFonts w:ascii="Times New Roman" w:eastAsia="Times New Roman" w:hAnsi="Times New Roman" w:cs="Times New Roman"/>
          <w:color w:val="222222"/>
        </w:rPr>
        <w:t xml:space="preserve"> and management of this housing community to preserve a crime free and drug free community.  There is a zero tolerance for criminal activity on the property, including either possession or use of illegal drugs on the property by residents or residents’ visitors. Also, the conviction of any household member for drug related activity or other serious or violent crime, regardless of where the act occurs, may be cause for termination of tenancy for the entire household.  It is the responsibility of each resident who witnesses a criminal act to report that act to the appropriate civil authority and to the property manager.   </w:t>
      </w:r>
      <w:r w:rsidRPr="00C53A95">
        <w:rPr>
          <w:rFonts w:ascii="Times New Roman" w:eastAsia="Times New Roman" w:hAnsi="Times New Roman" w:cs="Times New Roman"/>
          <w:color w:val="222222"/>
        </w:rPr>
        <w:br/>
      </w:r>
    </w:p>
    <w:p w14:paraId="7666C6B1" w14:textId="6542AE44" w:rsidR="00B4672F" w:rsidRPr="00C53A95" w:rsidRDefault="00B4672F"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t xml:space="preserve">One major element of maintaining a crime free and drug free community is to eliminate the signs and presence of gang activity. For this reason, the </w:t>
      </w:r>
      <w:r w:rsidR="003735DD">
        <w:rPr>
          <w:rFonts w:ascii="Times New Roman" w:eastAsia="Times New Roman" w:hAnsi="Times New Roman" w:cs="Times New Roman"/>
          <w:color w:val="222222"/>
        </w:rPr>
        <w:t>Housing Authority</w:t>
      </w:r>
      <w:r w:rsidRPr="00C53A95">
        <w:rPr>
          <w:rFonts w:ascii="Times New Roman" w:eastAsia="Times New Roman" w:hAnsi="Times New Roman" w:cs="Times New Roman"/>
          <w:color w:val="222222"/>
        </w:rPr>
        <w:t xml:space="preserve"> and the management discourage membership in gangs, wearing of clothing and jewelry identified with gangs, and/or gang membership and the display of gang signs and symbols.  Congregation of gang members on the property is prohibited.  This policy applies to both residents and guest/visitors of residents. </w:t>
      </w:r>
    </w:p>
    <w:p w14:paraId="4766DB45" w14:textId="0F4945AC" w:rsidR="00AC29E5" w:rsidRPr="00C53A95" w:rsidRDefault="00AC29E5" w:rsidP="00002CCC">
      <w:pPr>
        <w:shd w:val="clear" w:color="auto" w:fill="FFFFFF"/>
        <w:spacing w:after="0" w:line="240" w:lineRule="auto"/>
        <w:ind w:left="1080"/>
        <w:rPr>
          <w:rFonts w:ascii="Times New Roman" w:eastAsia="Times New Roman" w:hAnsi="Times New Roman" w:cs="Times New Roman"/>
          <w:color w:val="222222"/>
        </w:rPr>
      </w:pPr>
      <w:r w:rsidRPr="00C53A95">
        <w:rPr>
          <w:rFonts w:ascii="Times New Roman" w:eastAsia="Times New Roman" w:hAnsi="Times New Roman" w:cs="Times New Roman"/>
          <w:color w:val="222222"/>
        </w:rPr>
        <w:br/>
      </w:r>
      <w:r w:rsidR="00B4672F" w:rsidRPr="00C53A95">
        <w:rPr>
          <w:rFonts w:ascii="Times New Roman" w:eastAsia="Times New Roman" w:hAnsi="Times New Roman" w:cs="Times New Roman"/>
          <w:color w:val="222222"/>
        </w:rPr>
        <w:t xml:space="preserve">A community effort can make </w:t>
      </w:r>
      <w:proofErr w:type="gramStart"/>
      <w:r w:rsidR="00B4672F" w:rsidRPr="00C53A95">
        <w:rPr>
          <w:rFonts w:ascii="Times New Roman" w:eastAsia="Times New Roman" w:hAnsi="Times New Roman" w:cs="Times New Roman"/>
          <w:color w:val="222222"/>
        </w:rPr>
        <w:t>the</w:t>
      </w:r>
      <w:proofErr w:type="gramEnd"/>
      <w:r w:rsidR="00B4672F" w:rsidRPr="00C53A95">
        <w:rPr>
          <w:rFonts w:ascii="Times New Roman" w:eastAsia="Times New Roman" w:hAnsi="Times New Roman" w:cs="Times New Roman"/>
          <w:color w:val="222222"/>
        </w:rPr>
        <w:t xml:space="preserve"> difference in </w:t>
      </w:r>
      <w:r w:rsidRPr="00C53A95">
        <w:rPr>
          <w:rFonts w:ascii="Times New Roman" w:eastAsia="Times New Roman" w:hAnsi="Times New Roman" w:cs="Times New Roman"/>
          <w:color w:val="222222"/>
        </w:rPr>
        <w:t>maintaining a quality living environment</w:t>
      </w:r>
      <w:r w:rsidR="00B4672F" w:rsidRPr="00C53A95">
        <w:rPr>
          <w:rFonts w:ascii="Times New Roman" w:eastAsia="Times New Roman" w:hAnsi="Times New Roman" w:cs="Times New Roman"/>
          <w:color w:val="222222"/>
        </w:rPr>
        <w:t>.  Parents and/or heads and co-heads of households are asked to do the following:</w:t>
      </w:r>
    </w:p>
    <w:p w14:paraId="5EA0F65E" w14:textId="77777777" w:rsidR="00AC29E5" w:rsidRPr="00C53A95" w:rsidRDefault="00B4672F" w:rsidP="00B4672F">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Provide responsible parenting for the children on the property;</w:t>
      </w:r>
    </w:p>
    <w:p w14:paraId="1E54F649" w14:textId="77777777" w:rsidR="00AC29E5" w:rsidRPr="00C53A95" w:rsidRDefault="00B4672F" w:rsidP="00B4672F">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Maintain a clean apartment;</w:t>
      </w:r>
    </w:p>
    <w:p w14:paraId="708C81D9" w14:textId="77777777" w:rsidR="00AC29E5" w:rsidRPr="00C53A95" w:rsidRDefault="00B4672F" w:rsidP="00B4672F">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Respect the rights and property of other residents;</w:t>
      </w:r>
    </w:p>
    <w:p w14:paraId="210C3E6A" w14:textId="49328EF6" w:rsidR="00AC29E5" w:rsidRPr="00C53A95" w:rsidRDefault="00B4672F" w:rsidP="00B4672F">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t>Abide by the Community Rules</w:t>
      </w:r>
      <w:r w:rsidR="00C31004">
        <w:rPr>
          <w:rFonts w:ascii="Times New Roman" w:eastAsia="Times New Roman" w:hAnsi="Times New Roman" w:cs="Times New Roman"/>
          <w:color w:val="222222"/>
        </w:rPr>
        <w:t xml:space="preserve"> and Regulations</w:t>
      </w:r>
      <w:r w:rsidRPr="00C53A95">
        <w:rPr>
          <w:rFonts w:ascii="Times New Roman" w:eastAsia="Times New Roman" w:hAnsi="Times New Roman" w:cs="Times New Roman"/>
          <w:color w:val="222222"/>
        </w:rPr>
        <w:t>;</w:t>
      </w:r>
    </w:p>
    <w:p w14:paraId="7C037C2D" w14:textId="63809ADD" w:rsidR="00AC29E5" w:rsidRPr="00C53A95" w:rsidRDefault="00B4672F" w:rsidP="00B4672F">
      <w:pPr>
        <w:pStyle w:val="ListParagraph"/>
        <w:numPr>
          <w:ilvl w:val="0"/>
          <w:numId w:val="12"/>
        </w:numPr>
        <w:shd w:val="clear" w:color="auto" w:fill="FFFFFF"/>
        <w:spacing w:after="0" w:line="240" w:lineRule="auto"/>
        <w:rPr>
          <w:rFonts w:ascii="Times New Roman" w:eastAsia="Times New Roman" w:hAnsi="Times New Roman" w:cs="Times New Roman"/>
          <w:color w:val="222222"/>
        </w:rPr>
      </w:pPr>
      <w:r w:rsidRPr="00C53A95">
        <w:rPr>
          <w:rFonts w:ascii="Times New Roman" w:eastAsia="Times New Roman" w:hAnsi="Times New Roman" w:cs="Times New Roman"/>
          <w:color w:val="222222"/>
        </w:rPr>
        <w:lastRenderedPageBreak/>
        <w:t xml:space="preserve">Actively participate in maintaining the community free of crime, </w:t>
      </w:r>
      <w:proofErr w:type="gramStart"/>
      <w:r w:rsidRPr="00C53A95">
        <w:rPr>
          <w:rFonts w:ascii="Times New Roman" w:eastAsia="Times New Roman" w:hAnsi="Times New Roman" w:cs="Times New Roman"/>
          <w:color w:val="222222"/>
        </w:rPr>
        <w:t>drug</w:t>
      </w:r>
      <w:proofErr w:type="gramEnd"/>
      <w:r w:rsidRPr="00C53A95">
        <w:rPr>
          <w:rFonts w:ascii="Times New Roman" w:eastAsia="Times New Roman" w:hAnsi="Times New Roman" w:cs="Times New Roman"/>
          <w:color w:val="222222"/>
        </w:rPr>
        <w:t xml:space="preserve"> and gang activity</w:t>
      </w:r>
      <w:r w:rsidR="00907EA8">
        <w:rPr>
          <w:rFonts w:ascii="Times New Roman" w:eastAsia="Times New Roman" w:hAnsi="Times New Roman" w:cs="Times New Roman"/>
          <w:color w:val="222222"/>
        </w:rPr>
        <w:t>.</w:t>
      </w:r>
    </w:p>
    <w:p w14:paraId="21DCBF6D" w14:textId="68B321D4" w:rsidR="00B4672F" w:rsidRDefault="00B4672F" w:rsidP="00B4672F">
      <w:pPr>
        <w:shd w:val="clear" w:color="auto" w:fill="FFFFFF"/>
        <w:spacing w:after="0" w:line="240" w:lineRule="auto"/>
        <w:rPr>
          <w:rFonts w:ascii="Times New Roman" w:eastAsia="Times New Roman" w:hAnsi="Times New Roman" w:cs="Times New Roman"/>
          <w:color w:val="222222"/>
        </w:rPr>
      </w:pPr>
    </w:p>
    <w:p w14:paraId="5257F1AC" w14:textId="4B93251A" w:rsidR="008608F5" w:rsidRPr="008608F5" w:rsidRDefault="008608F5" w:rsidP="008608F5">
      <w:pPr>
        <w:shd w:val="clear" w:color="auto" w:fill="FFFFFF"/>
        <w:spacing w:after="0" w:line="240" w:lineRule="auto"/>
        <w:rPr>
          <w:rFonts w:ascii="Times New Roman" w:eastAsia="Times New Roman" w:hAnsi="Times New Roman" w:cs="Times New Roman"/>
          <w:color w:val="222222"/>
        </w:rPr>
      </w:pPr>
    </w:p>
    <w:p w14:paraId="036BEC5E" w14:textId="3E1F2E2A" w:rsidR="00AC29E5" w:rsidRDefault="00002CCC" w:rsidP="00E5089D">
      <w:pPr>
        <w:pStyle w:val="ListParagraph"/>
        <w:numPr>
          <w:ilvl w:val="0"/>
          <w:numId w:val="19"/>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b/>
          <w:bCs/>
          <w:color w:val="222222"/>
        </w:rPr>
        <w:t>Reasonable Accommodation in Policies, Procedures, and Services</w:t>
      </w:r>
      <w:r w:rsidR="00B4672F" w:rsidRPr="00E5089D">
        <w:rPr>
          <w:rFonts w:ascii="Times New Roman" w:eastAsia="Times New Roman" w:hAnsi="Times New Roman" w:cs="Times New Roman"/>
          <w:b/>
          <w:bCs/>
          <w:color w:val="222222"/>
        </w:rPr>
        <w:t xml:space="preserve">: </w:t>
      </w:r>
      <w:r w:rsidR="00B4672F" w:rsidRPr="00E5089D">
        <w:rPr>
          <w:rFonts w:ascii="Times New Roman" w:eastAsia="Times New Roman" w:hAnsi="Times New Roman" w:cs="Times New Roman"/>
          <w:color w:val="222222"/>
        </w:rPr>
        <w:t xml:space="preserve">This property will make reasonable accommodations in policies, procedures, </w:t>
      </w:r>
      <w:proofErr w:type="gramStart"/>
      <w:r w:rsidR="00AC29E5" w:rsidRPr="00E5089D">
        <w:rPr>
          <w:rFonts w:ascii="Times New Roman" w:eastAsia="Times New Roman" w:hAnsi="Times New Roman" w:cs="Times New Roman"/>
          <w:color w:val="222222"/>
        </w:rPr>
        <w:t>services</w:t>
      </w:r>
      <w:proofErr w:type="gramEnd"/>
      <w:r w:rsidR="00B4672F" w:rsidRPr="00E5089D">
        <w:rPr>
          <w:rFonts w:ascii="Times New Roman" w:eastAsia="Times New Roman" w:hAnsi="Times New Roman" w:cs="Times New Roman"/>
          <w:color w:val="222222"/>
        </w:rPr>
        <w:t xml:space="preserve"> and facilities, if necessary, to afford a person with disabilities equal opportunity to use and enjoy a dwelling unit or the common area and facilities of the property.  We appreciate any information that individuals with disabilities give to us during the application, qualification, </w:t>
      </w:r>
      <w:proofErr w:type="gramStart"/>
      <w:r w:rsidR="00AC29E5" w:rsidRPr="00E5089D">
        <w:rPr>
          <w:rFonts w:ascii="Times New Roman" w:eastAsia="Times New Roman" w:hAnsi="Times New Roman" w:cs="Times New Roman"/>
          <w:color w:val="222222"/>
        </w:rPr>
        <w:t>admission</w:t>
      </w:r>
      <w:proofErr w:type="gramEnd"/>
      <w:r w:rsidR="00AC29E5" w:rsidRPr="00E5089D">
        <w:rPr>
          <w:rFonts w:ascii="Times New Roman" w:eastAsia="Times New Roman" w:hAnsi="Times New Roman" w:cs="Times New Roman"/>
          <w:color w:val="222222"/>
        </w:rPr>
        <w:t xml:space="preserve"> </w:t>
      </w:r>
      <w:r w:rsidR="00B4672F" w:rsidRPr="00E5089D">
        <w:rPr>
          <w:rFonts w:ascii="Times New Roman" w:eastAsia="Times New Roman" w:hAnsi="Times New Roman" w:cs="Times New Roman"/>
          <w:color w:val="222222"/>
        </w:rPr>
        <w:t xml:space="preserve">or residency process regarding accommodations that we can make in policies, procedures, services or facilities to make the property more accessible.  </w:t>
      </w:r>
    </w:p>
    <w:p w14:paraId="25FA5598" w14:textId="77777777" w:rsidR="00496BB2" w:rsidRDefault="00496BB2" w:rsidP="00496BB2">
      <w:pPr>
        <w:shd w:val="clear" w:color="auto" w:fill="FFFFFF"/>
        <w:spacing w:after="0" w:line="240" w:lineRule="auto"/>
        <w:rPr>
          <w:rFonts w:ascii="Times New Roman" w:eastAsia="Times New Roman" w:hAnsi="Times New Roman" w:cs="Times New Roman"/>
          <w:color w:val="222222"/>
        </w:rPr>
      </w:pPr>
    </w:p>
    <w:p w14:paraId="54D12B0D" w14:textId="77777777" w:rsidR="00496BB2" w:rsidRDefault="00496BB2" w:rsidP="00496BB2">
      <w:pPr>
        <w:shd w:val="clear" w:color="auto" w:fill="FFFFFF"/>
        <w:spacing w:after="0" w:line="240" w:lineRule="auto"/>
        <w:rPr>
          <w:rFonts w:ascii="Times New Roman" w:eastAsia="Times New Roman" w:hAnsi="Times New Roman" w:cs="Times New Roman"/>
          <w:color w:val="222222"/>
        </w:rPr>
      </w:pPr>
    </w:p>
    <w:p w14:paraId="2ACE2070" w14:textId="3A54731E" w:rsidR="00496BB2" w:rsidRDefault="00496BB2" w:rsidP="00496BB2">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If you have any questions at all about this Tenant Selection Policy, please contact:</w:t>
      </w:r>
    </w:p>
    <w:p w14:paraId="55CAF51D" w14:textId="34412964" w:rsidR="00B4672F" w:rsidRDefault="003406F0" w:rsidP="00B4672F">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br/>
      </w:r>
      <w:r w:rsidR="00C22180">
        <w:rPr>
          <w:rFonts w:ascii="Times New Roman" w:eastAsia="Times New Roman" w:hAnsi="Times New Roman" w:cs="Times New Roman"/>
          <w:color w:val="222222"/>
        </w:rPr>
        <w:t>Kristin Boggs</w:t>
      </w:r>
      <w:r>
        <w:rPr>
          <w:rFonts w:ascii="Times New Roman" w:eastAsia="Times New Roman" w:hAnsi="Times New Roman" w:cs="Times New Roman"/>
          <w:color w:val="222222"/>
        </w:rPr>
        <w:br/>
        <w:t>Executive Director, Cross Plains Housing Authority</w:t>
      </w:r>
    </w:p>
    <w:p w14:paraId="068491F3" w14:textId="7969B60D" w:rsidR="003406F0" w:rsidRDefault="003167BE" w:rsidP="00B4672F">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233 N. Main St., Cross Plains, TX </w:t>
      </w:r>
      <w:r w:rsidR="00BE543C">
        <w:rPr>
          <w:rFonts w:ascii="Times New Roman" w:eastAsia="Times New Roman" w:hAnsi="Times New Roman" w:cs="Times New Roman"/>
          <w:color w:val="222222"/>
        </w:rPr>
        <w:t>76443</w:t>
      </w:r>
    </w:p>
    <w:p w14:paraId="32192847" w14:textId="77777777" w:rsidR="00BE543C" w:rsidRDefault="00BE543C" w:rsidP="00B4672F">
      <w:pPr>
        <w:shd w:val="clear" w:color="auto" w:fill="FFFFFF"/>
        <w:spacing w:after="0" w:line="240" w:lineRule="auto"/>
        <w:rPr>
          <w:rFonts w:ascii="Times New Roman" w:eastAsia="Times New Roman" w:hAnsi="Times New Roman" w:cs="Times New Roman"/>
          <w:color w:val="222222"/>
        </w:rPr>
      </w:pPr>
    </w:p>
    <w:p w14:paraId="2329DA62" w14:textId="6CA302CC" w:rsidR="00BE543C" w:rsidRPr="00C53A95" w:rsidRDefault="00BE543C" w:rsidP="00B4672F">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254-725-6116</w:t>
      </w:r>
      <w:r>
        <w:rPr>
          <w:rFonts w:ascii="Times New Roman" w:eastAsia="Times New Roman" w:hAnsi="Times New Roman" w:cs="Times New Roman"/>
          <w:color w:val="222222"/>
        </w:rPr>
        <w:br/>
        <w:t>cpha@txol.net</w:t>
      </w:r>
    </w:p>
    <w:sectPr w:rsidR="00BE543C" w:rsidRPr="00C53A95" w:rsidSect="005B386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CAFF2" w14:textId="77777777" w:rsidR="005B3867" w:rsidRDefault="005B3867" w:rsidP="006C34D1">
      <w:pPr>
        <w:spacing w:after="0" w:line="240" w:lineRule="auto"/>
      </w:pPr>
      <w:r>
        <w:separator/>
      </w:r>
    </w:p>
  </w:endnote>
  <w:endnote w:type="continuationSeparator" w:id="0">
    <w:p w14:paraId="7E6021E2" w14:textId="77777777" w:rsidR="005B3867" w:rsidRDefault="005B3867" w:rsidP="006C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F6FE" w14:textId="3B8E9135" w:rsidR="006C34D1" w:rsidRDefault="006C34D1" w:rsidP="006C34D1">
    <w:pPr>
      <w:pStyle w:val="Footer"/>
      <w:jc w:val="center"/>
    </w:pPr>
    <w:r>
      <w:rPr>
        <w:noProof/>
      </w:rPr>
      <w:drawing>
        <wp:inline distT="0" distB="0" distL="0" distR="0" wp14:anchorId="2499D2FE" wp14:editId="70570AE5">
          <wp:extent cx="933450" cy="456353"/>
          <wp:effectExtent l="0" t="0" r="0" b="1270"/>
          <wp:docPr id="1" name="Picture 1" descr="fair-housing-and-equal-opportunity-logo-fair-housing-logo | Alexan Web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housing-and-equal-opportunity-logo-fair-housing-logo | Alexan Web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684" cy="4662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8D77D" w14:textId="77777777" w:rsidR="005B3867" w:rsidRDefault="005B3867" w:rsidP="006C34D1">
      <w:pPr>
        <w:spacing w:after="0" w:line="240" w:lineRule="auto"/>
      </w:pPr>
      <w:r>
        <w:separator/>
      </w:r>
    </w:p>
  </w:footnote>
  <w:footnote w:type="continuationSeparator" w:id="0">
    <w:p w14:paraId="339EA896" w14:textId="77777777" w:rsidR="005B3867" w:rsidRDefault="005B3867" w:rsidP="006C3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612E" w14:textId="0C99BA7F" w:rsidR="00002CCC" w:rsidRDefault="00E5089D">
    <w:pPr>
      <w:pStyle w:val="Header"/>
      <w:rPr>
        <w:noProof/>
      </w:rPr>
    </w:pPr>
    <w:r>
      <w:rPr>
        <w:noProof/>
      </w:rPr>
      <w:t xml:space="preserve">                   </w:t>
    </w:r>
  </w:p>
  <w:p w14:paraId="3E66BA51" w14:textId="5D683C7D" w:rsidR="00E5089D" w:rsidRDefault="00E5089D">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9BC"/>
    <w:multiLevelType w:val="hybridMultilevel"/>
    <w:tmpl w:val="FE1C3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33114A"/>
    <w:multiLevelType w:val="hybridMultilevel"/>
    <w:tmpl w:val="FB42CA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8236F"/>
    <w:multiLevelType w:val="hybridMultilevel"/>
    <w:tmpl w:val="195A1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4D2453"/>
    <w:multiLevelType w:val="hybridMultilevel"/>
    <w:tmpl w:val="7BF02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4334CA"/>
    <w:multiLevelType w:val="hybridMultilevel"/>
    <w:tmpl w:val="5B9E4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A048F"/>
    <w:multiLevelType w:val="hybridMultilevel"/>
    <w:tmpl w:val="4FC0CC1C"/>
    <w:lvl w:ilvl="0" w:tplc="04090001">
      <w:start w:val="1"/>
      <w:numFmt w:val="bullet"/>
      <w:lvlText w:val=""/>
      <w:lvlJc w:val="left"/>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C957C4"/>
    <w:multiLevelType w:val="hybridMultilevel"/>
    <w:tmpl w:val="A306C2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10D2BAA"/>
    <w:multiLevelType w:val="hybridMultilevel"/>
    <w:tmpl w:val="7820C4E0"/>
    <w:lvl w:ilvl="0" w:tplc="0409000F">
      <w:start w:val="1"/>
      <w:numFmt w:val="decimal"/>
      <w:lvlText w:val="%1."/>
      <w:lvlJc w:val="left"/>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A3B2D"/>
    <w:multiLevelType w:val="hybridMultilevel"/>
    <w:tmpl w:val="B8669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3C7C95"/>
    <w:multiLevelType w:val="hybridMultilevel"/>
    <w:tmpl w:val="89642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0B7F04"/>
    <w:multiLevelType w:val="hybridMultilevel"/>
    <w:tmpl w:val="2A08D4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935E7B"/>
    <w:multiLevelType w:val="hybridMultilevel"/>
    <w:tmpl w:val="D38E8F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A3F28"/>
    <w:multiLevelType w:val="hybridMultilevel"/>
    <w:tmpl w:val="3ED87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D3FE3"/>
    <w:multiLevelType w:val="hybridMultilevel"/>
    <w:tmpl w:val="550AE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4BE67AE"/>
    <w:multiLevelType w:val="hybridMultilevel"/>
    <w:tmpl w:val="D1C85D00"/>
    <w:lvl w:ilvl="0" w:tplc="A614F4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F6494"/>
    <w:multiLevelType w:val="hybridMultilevel"/>
    <w:tmpl w:val="8E2A50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792EFD"/>
    <w:multiLevelType w:val="hybridMultilevel"/>
    <w:tmpl w:val="5C14C1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F64804"/>
    <w:multiLevelType w:val="hybridMultilevel"/>
    <w:tmpl w:val="F0F813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2C4FA7"/>
    <w:multiLevelType w:val="hybridMultilevel"/>
    <w:tmpl w:val="DCBEF9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F5886"/>
    <w:multiLevelType w:val="hybridMultilevel"/>
    <w:tmpl w:val="BB58B8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8356B0"/>
    <w:multiLevelType w:val="hybridMultilevel"/>
    <w:tmpl w:val="E6F610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D508E2"/>
    <w:multiLevelType w:val="hybridMultilevel"/>
    <w:tmpl w:val="ED849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610A57"/>
    <w:multiLevelType w:val="hybridMultilevel"/>
    <w:tmpl w:val="B56EC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D0D66"/>
    <w:multiLevelType w:val="hybridMultilevel"/>
    <w:tmpl w:val="85C20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8A0166F"/>
    <w:multiLevelType w:val="hybridMultilevel"/>
    <w:tmpl w:val="3E5E2268"/>
    <w:lvl w:ilvl="0" w:tplc="04090003">
      <w:start w:val="1"/>
      <w:numFmt w:val="bullet"/>
      <w:lvlText w:val="o"/>
      <w:lvlJc w:val="left"/>
      <w:pPr>
        <w:ind w:left="324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3E24FC"/>
    <w:multiLevelType w:val="hybridMultilevel"/>
    <w:tmpl w:val="13228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C2855E9"/>
    <w:multiLevelType w:val="hybridMultilevel"/>
    <w:tmpl w:val="5E429570"/>
    <w:lvl w:ilvl="0" w:tplc="BDE4823A">
      <w:start w:val="1"/>
      <w:numFmt w:val="upperRoman"/>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3088A"/>
    <w:multiLevelType w:val="hybridMultilevel"/>
    <w:tmpl w:val="EB62C732"/>
    <w:lvl w:ilvl="0" w:tplc="B7ACD6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0070063">
    <w:abstractNumId w:val="4"/>
  </w:num>
  <w:num w:numId="2" w16cid:durableId="410935517">
    <w:abstractNumId w:val="20"/>
  </w:num>
  <w:num w:numId="3" w16cid:durableId="420224790">
    <w:abstractNumId w:val="1"/>
  </w:num>
  <w:num w:numId="4" w16cid:durableId="1732269323">
    <w:abstractNumId w:val="14"/>
  </w:num>
  <w:num w:numId="5" w16cid:durableId="38632226">
    <w:abstractNumId w:val="26"/>
  </w:num>
  <w:num w:numId="6" w16cid:durableId="1521315901">
    <w:abstractNumId w:val="0"/>
  </w:num>
  <w:num w:numId="7" w16cid:durableId="1221207580">
    <w:abstractNumId w:val="2"/>
  </w:num>
  <w:num w:numId="8" w16cid:durableId="784498439">
    <w:abstractNumId w:val="25"/>
  </w:num>
  <w:num w:numId="9" w16cid:durableId="1849522399">
    <w:abstractNumId w:val="10"/>
  </w:num>
  <w:num w:numId="10" w16cid:durableId="1542400771">
    <w:abstractNumId w:val="16"/>
  </w:num>
  <w:num w:numId="11" w16cid:durableId="53700091">
    <w:abstractNumId w:val="19"/>
  </w:num>
  <w:num w:numId="12" w16cid:durableId="800877078">
    <w:abstractNumId w:val="17"/>
  </w:num>
  <w:num w:numId="13" w16cid:durableId="546256142">
    <w:abstractNumId w:val="7"/>
  </w:num>
  <w:num w:numId="14" w16cid:durableId="139272818">
    <w:abstractNumId w:val="12"/>
  </w:num>
  <w:num w:numId="15" w16cid:durableId="861355718">
    <w:abstractNumId w:val="23"/>
  </w:num>
  <w:num w:numId="16" w16cid:durableId="671837932">
    <w:abstractNumId w:val="22"/>
  </w:num>
  <w:num w:numId="17" w16cid:durableId="2041933648">
    <w:abstractNumId w:val="5"/>
  </w:num>
  <w:num w:numId="18" w16cid:durableId="637807513">
    <w:abstractNumId w:val="15"/>
  </w:num>
  <w:num w:numId="19" w16cid:durableId="1260020202">
    <w:abstractNumId w:val="27"/>
  </w:num>
  <w:num w:numId="20" w16cid:durableId="1724016795">
    <w:abstractNumId w:val="3"/>
  </w:num>
  <w:num w:numId="21" w16cid:durableId="703290500">
    <w:abstractNumId w:val="21"/>
  </w:num>
  <w:num w:numId="22" w16cid:durableId="1932204180">
    <w:abstractNumId w:val="24"/>
  </w:num>
  <w:num w:numId="23" w16cid:durableId="1378620927">
    <w:abstractNumId w:val="6"/>
  </w:num>
  <w:num w:numId="24" w16cid:durableId="1202861316">
    <w:abstractNumId w:val="18"/>
  </w:num>
  <w:num w:numId="25" w16cid:durableId="1352146568">
    <w:abstractNumId w:val="9"/>
  </w:num>
  <w:num w:numId="26" w16cid:durableId="1252008188">
    <w:abstractNumId w:val="13"/>
  </w:num>
  <w:num w:numId="27" w16cid:durableId="2086341641">
    <w:abstractNumId w:val="8"/>
  </w:num>
  <w:num w:numId="28" w16cid:durableId="1817486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1A"/>
    <w:rsid w:val="00002CCC"/>
    <w:rsid w:val="00016775"/>
    <w:rsid w:val="000179D2"/>
    <w:rsid w:val="0002595F"/>
    <w:rsid w:val="00034F83"/>
    <w:rsid w:val="000657B3"/>
    <w:rsid w:val="000745FE"/>
    <w:rsid w:val="000A5D1C"/>
    <w:rsid w:val="00175670"/>
    <w:rsid w:val="00193AE8"/>
    <w:rsid w:val="001B625B"/>
    <w:rsid w:val="001D4A85"/>
    <w:rsid w:val="001F2AA4"/>
    <w:rsid w:val="001F45A4"/>
    <w:rsid w:val="00204831"/>
    <w:rsid w:val="0023702B"/>
    <w:rsid w:val="00273314"/>
    <w:rsid w:val="00280BDF"/>
    <w:rsid w:val="002A4C9D"/>
    <w:rsid w:val="002A7838"/>
    <w:rsid w:val="002D7FD4"/>
    <w:rsid w:val="003069F8"/>
    <w:rsid w:val="003167BE"/>
    <w:rsid w:val="00331CD5"/>
    <w:rsid w:val="003332F7"/>
    <w:rsid w:val="003406F0"/>
    <w:rsid w:val="003735DD"/>
    <w:rsid w:val="00390353"/>
    <w:rsid w:val="00494550"/>
    <w:rsid w:val="00496BB2"/>
    <w:rsid w:val="004A1213"/>
    <w:rsid w:val="004D1DA9"/>
    <w:rsid w:val="004E6C8F"/>
    <w:rsid w:val="00510F15"/>
    <w:rsid w:val="00520F15"/>
    <w:rsid w:val="00531137"/>
    <w:rsid w:val="005B3867"/>
    <w:rsid w:val="006029B1"/>
    <w:rsid w:val="00606569"/>
    <w:rsid w:val="0060741E"/>
    <w:rsid w:val="006447E7"/>
    <w:rsid w:val="006626DE"/>
    <w:rsid w:val="00666643"/>
    <w:rsid w:val="006B28B2"/>
    <w:rsid w:val="006C34D1"/>
    <w:rsid w:val="006C3BE4"/>
    <w:rsid w:val="006F3B1F"/>
    <w:rsid w:val="007853B0"/>
    <w:rsid w:val="007E3880"/>
    <w:rsid w:val="0083342B"/>
    <w:rsid w:val="008608F5"/>
    <w:rsid w:val="00881A83"/>
    <w:rsid w:val="008D425C"/>
    <w:rsid w:val="008E117C"/>
    <w:rsid w:val="00907EA8"/>
    <w:rsid w:val="00991F3D"/>
    <w:rsid w:val="009D5654"/>
    <w:rsid w:val="009E355C"/>
    <w:rsid w:val="00A4343E"/>
    <w:rsid w:val="00A477ED"/>
    <w:rsid w:val="00A552EF"/>
    <w:rsid w:val="00AB393D"/>
    <w:rsid w:val="00AB416C"/>
    <w:rsid w:val="00AC29E5"/>
    <w:rsid w:val="00B01848"/>
    <w:rsid w:val="00B0686C"/>
    <w:rsid w:val="00B14952"/>
    <w:rsid w:val="00B4672F"/>
    <w:rsid w:val="00B51D62"/>
    <w:rsid w:val="00B60860"/>
    <w:rsid w:val="00B6150F"/>
    <w:rsid w:val="00B64826"/>
    <w:rsid w:val="00B84B7F"/>
    <w:rsid w:val="00BD5625"/>
    <w:rsid w:val="00BE543C"/>
    <w:rsid w:val="00C22180"/>
    <w:rsid w:val="00C31004"/>
    <w:rsid w:val="00C3126D"/>
    <w:rsid w:val="00C53A95"/>
    <w:rsid w:val="00CA46F1"/>
    <w:rsid w:val="00CB2939"/>
    <w:rsid w:val="00CC205C"/>
    <w:rsid w:val="00CF2AEC"/>
    <w:rsid w:val="00D204A8"/>
    <w:rsid w:val="00D80BDA"/>
    <w:rsid w:val="00DB4F71"/>
    <w:rsid w:val="00E07F1A"/>
    <w:rsid w:val="00E5089D"/>
    <w:rsid w:val="00E80249"/>
    <w:rsid w:val="00EA07BF"/>
    <w:rsid w:val="00EF0611"/>
    <w:rsid w:val="00EF79C7"/>
    <w:rsid w:val="00EF7B85"/>
    <w:rsid w:val="00F32A8A"/>
    <w:rsid w:val="00F4166D"/>
    <w:rsid w:val="00F56BE7"/>
    <w:rsid w:val="00FA0E05"/>
    <w:rsid w:val="00FB2C01"/>
    <w:rsid w:val="00FD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4CF2C"/>
  <w15:chartTrackingRefBased/>
  <w15:docId w15:val="{B6E6F78E-6243-4375-9E1F-29C5F101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8B2"/>
    <w:pPr>
      <w:ind w:left="720"/>
      <w:contextualSpacing/>
    </w:pPr>
  </w:style>
  <w:style w:type="character" w:styleId="CommentReference">
    <w:name w:val="annotation reference"/>
    <w:basedOn w:val="DefaultParagraphFont"/>
    <w:uiPriority w:val="99"/>
    <w:semiHidden/>
    <w:unhideWhenUsed/>
    <w:rsid w:val="00A4343E"/>
    <w:rPr>
      <w:sz w:val="16"/>
      <w:szCs w:val="16"/>
    </w:rPr>
  </w:style>
  <w:style w:type="paragraph" w:styleId="CommentText">
    <w:name w:val="annotation text"/>
    <w:basedOn w:val="Normal"/>
    <w:link w:val="CommentTextChar"/>
    <w:uiPriority w:val="99"/>
    <w:unhideWhenUsed/>
    <w:rsid w:val="00A4343E"/>
    <w:pPr>
      <w:spacing w:line="240" w:lineRule="auto"/>
    </w:pPr>
    <w:rPr>
      <w:sz w:val="20"/>
      <w:szCs w:val="20"/>
    </w:rPr>
  </w:style>
  <w:style w:type="character" w:customStyle="1" w:styleId="CommentTextChar">
    <w:name w:val="Comment Text Char"/>
    <w:basedOn w:val="DefaultParagraphFont"/>
    <w:link w:val="CommentText"/>
    <w:uiPriority w:val="99"/>
    <w:rsid w:val="00A4343E"/>
    <w:rPr>
      <w:sz w:val="20"/>
      <w:szCs w:val="20"/>
    </w:rPr>
  </w:style>
  <w:style w:type="paragraph" w:styleId="CommentSubject">
    <w:name w:val="annotation subject"/>
    <w:basedOn w:val="CommentText"/>
    <w:next w:val="CommentText"/>
    <w:link w:val="CommentSubjectChar"/>
    <w:uiPriority w:val="99"/>
    <w:semiHidden/>
    <w:unhideWhenUsed/>
    <w:rsid w:val="00A4343E"/>
    <w:rPr>
      <w:b/>
      <w:bCs/>
    </w:rPr>
  </w:style>
  <w:style w:type="character" w:customStyle="1" w:styleId="CommentSubjectChar">
    <w:name w:val="Comment Subject Char"/>
    <w:basedOn w:val="CommentTextChar"/>
    <w:link w:val="CommentSubject"/>
    <w:uiPriority w:val="99"/>
    <w:semiHidden/>
    <w:rsid w:val="00A4343E"/>
    <w:rPr>
      <w:b/>
      <w:bCs/>
      <w:sz w:val="20"/>
      <w:szCs w:val="20"/>
    </w:rPr>
  </w:style>
  <w:style w:type="table" w:styleId="TableGrid">
    <w:name w:val="Table Grid"/>
    <w:basedOn w:val="TableNormal"/>
    <w:uiPriority w:val="39"/>
    <w:rsid w:val="004A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4D1"/>
  </w:style>
  <w:style w:type="paragraph" w:styleId="Footer">
    <w:name w:val="footer"/>
    <w:basedOn w:val="Normal"/>
    <w:link w:val="FooterChar"/>
    <w:uiPriority w:val="99"/>
    <w:unhideWhenUsed/>
    <w:rsid w:val="006C3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4D1"/>
  </w:style>
  <w:style w:type="character" w:styleId="Hyperlink">
    <w:name w:val="Hyperlink"/>
    <w:basedOn w:val="DefaultParagraphFont"/>
    <w:uiPriority w:val="99"/>
    <w:unhideWhenUsed/>
    <w:rsid w:val="00B84B7F"/>
    <w:rPr>
      <w:color w:val="0563C1" w:themeColor="hyperlink"/>
      <w:u w:val="single"/>
    </w:rPr>
  </w:style>
  <w:style w:type="character" w:styleId="UnresolvedMention">
    <w:name w:val="Unresolved Mention"/>
    <w:basedOn w:val="DefaultParagraphFont"/>
    <w:uiPriority w:val="99"/>
    <w:semiHidden/>
    <w:unhideWhenUsed/>
    <w:rsid w:val="00B84B7F"/>
    <w:rPr>
      <w:color w:val="605E5C"/>
      <w:shd w:val="clear" w:color="auto" w:fill="E1DFDD"/>
    </w:rPr>
  </w:style>
  <w:style w:type="paragraph" w:styleId="Revision">
    <w:name w:val="Revision"/>
    <w:hidden/>
    <w:uiPriority w:val="99"/>
    <w:semiHidden/>
    <w:rsid w:val="00E802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4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9e947e-0615-4fe0-9f35-d451ae09370f">
      <Terms xmlns="http://schemas.microsoft.com/office/infopath/2007/PartnerControls"/>
    </lcf76f155ced4ddcb4097134ff3c332f>
    <MigrationWizIdVersion xmlns="569e947e-0615-4fe0-9f35-d451ae09370f">1T40Yj3Jw6nKCxGRXtDcV8gaFnSWh0TXR-637885893470000000</MigrationWizIdVersion>
    <MigrationWizIdPermissions xmlns="569e947e-0615-4fe0-9f35-d451ae09370f" xsi:nil="true"/>
    <TaxCatchAll xmlns="ae1b8d5f-bb82-429f-96d8-4cc46591677e" xsi:nil="true"/>
    <MigrationWizId xmlns="569e947e-0615-4fe0-9f35-d451ae09370f">1T40Yj3Jw6nKCxGRXtDcV8gaFnSWh0TXR</MigrationWizId>
    <GrantSubtype xmlns="569e947e-0615-4fe0-9f35-d451ae0937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8E633CF73E644C83FEC9C591BFE89A" ma:contentTypeVersion="19" ma:contentTypeDescription="Create a new document." ma:contentTypeScope="" ma:versionID="67bc8519655d05f37cf266c17d70ef8b">
  <xsd:schema xmlns:xsd="http://www.w3.org/2001/XMLSchema" xmlns:xs="http://www.w3.org/2001/XMLSchema" xmlns:p="http://schemas.microsoft.com/office/2006/metadata/properties" xmlns:ns2="569e947e-0615-4fe0-9f35-d451ae09370f" xmlns:ns3="ae1b8d5f-bb82-429f-96d8-4cc46591677e" targetNamespace="http://schemas.microsoft.com/office/2006/metadata/properties" ma:root="true" ma:fieldsID="f42b83468d66a7ea1a46ed7b9fb4481d" ns2:_="" ns3:_="">
    <xsd:import namespace="569e947e-0615-4fe0-9f35-d451ae09370f"/>
    <xsd:import namespace="ae1b8d5f-bb82-429f-96d8-4cc4659167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igrationWizId" minOccurs="0"/>
                <xsd:element ref="ns2:MigrationWizIdPermissions" minOccurs="0"/>
                <xsd:element ref="ns2:MigrationWizIdVersion" minOccurs="0"/>
                <xsd:element ref="ns3:SharedWithUsers" minOccurs="0"/>
                <xsd:element ref="ns3:SharedWithDetails" minOccurs="0"/>
                <xsd:element ref="ns2:GrantSub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e947e-0615-4fe0-9f35-d451ae093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87a613-51bc-4c22-8d73-ca3f67f32561"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igrationWizId" ma:index="19" nillable="true" ma:displayName="MigrationWizId" ma:internalName="MigrationWizId">
      <xsd:simpleType>
        <xsd:restriction base="dms:Text"/>
      </xsd:simpleType>
    </xsd:element>
    <xsd:element name="MigrationWizIdPermissions" ma:index="20" nillable="true" ma:displayName="MigrationWizIdPermissions" ma:internalName="MigrationWizIdPermissions">
      <xsd:simpleType>
        <xsd:restriction base="dms:Text"/>
      </xsd:simpleType>
    </xsd:element>
    <xsd:element name="MigrationWizIdVersion" ma:index="21" nillable="true" ma:displayName="MigrationWizIdVersion" ma:internalName="MigrationWizIdVersion">
      <xsd:simpleType>
        <xsd:restriction base="dms:Text"/>
      </xsd:simpleType>
    </xsd:element>
    <xsd:element name="GrantSubtype" ma:index="24" nillable="true" ma:displayName="Grant Subtype" ma:format="Dropdown" ma:internalName="GrantSubtype">
      <xsd:simpleType>
        <xsd:restriction base="dms:Choice">
          <xsd:enumeration value="2018 Floods"/>
          <xsd:enumeration value="2019 Imelda"/>
          <xsd:enumeration value="2019 Floods"/>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b8d5f-bb82-429f-96d8-4cc4659167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6e7bbc-2a90-4ace-bc4d-64d1aa42d49b}" ma:internalName="TaxCatchAll" ma:showField="CatchAllData" ma:web="ae1b8d5f-bb82-429f-96d8-4cc46591677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0853E-C519-48B7-8691-1784B3E7824A}">
  <ds:schemaRefs>
    <ds:schemaRef ds:uri="http://schemas.microsoft.com/sharepoint/v3/contenttype/forms"/>
  </ds:schemaRefs>
</ds:datastoreItem>
</file>

<file path=customXml/itemProps2.xml><?xml version="1.0" encoding="utf-8"?>
<ds:datastoreItem xmlns:ds="http://schemas.openxmlformats.org/officeDocument/2006/customXml" ds:itemID="{0D27396A-6147-4BE6-92D7-18EE1A9E722E}">
  <ds:schemaRefs>
    <ds:schemaRef ds:uri="http://schemas.microsoft.com/office/2006/metadata/properties"/>
    <ds:schemaRef ds:uri="http://schemas.microsoft.com/office/infopath/2007/PartnerControls"/>
    <ds:schemaRef ds:uri="569e947e-0615-4fe0-9f35-d451ae09370f"/>
    <ds:schemaRef ds:uri="ae1b8d5f-bb82-429f-96d8-4cc46591677e"/>
  </ds:schemaRefs>
</ds:datastoreItem>
</file>

<file path=customXml/itemProps3.xml><?xml version="1.0" encoding="utf-8"?>
<ds:datastoreItem xmlns:ds="http://schemas.openxmlformats.org/officeDocument/2006/customXml" ds:itemID="{7DBB07B5-AC01-45D2-8F5B-8AF12B2B5783}">
  <ds:schemaRefs>
    <ds:schemaRef ds:uri="http://schemas.openxmlformats.org/officeDocument/2006/bibliography"/>
  </ds:schemaRefs>
</ds:datastoreItem>
</file>

<file path=customXml/itemProps4.xml><?xml version="1.0" encoding="utf-8"?>
<ds:datastoreItem xmlns:ds="http://schemas.openxmlformats.org/officeDocument/2006/customXml" ds:itemID="{B0C478EC-BB8A-4F96-97BA-4C13D3C8D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e947e-0615-4fe0-9f35-d451ae09370f"/>
    <ds:schemaRef ds:uri="ae1b8d5f-bb82-429f-96d8-4cc46591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4670</Words>
  <Characters>24394</Characters>
  <Application>Microsoft Office Word</Application>
  <DocSecurity>0</DocSecurity>
  <Lines>456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Schrandt</dc:creator>
  <cp:keywords/>
  <dc:description/>
  <cp:lastModifiedBy>Tania Fortune</cp:lastModifiedBy>
  <cp:revision>4</cp:revision>
  <cp:lastPrinted>2024-03-13T16:53:00Z</cp:lastPrinted>
  <dcterms:created xsi:type="dcterms:W3CDTF">2024-03-08T16:56:00Z</dcterms:created>
  <dcterms:modified xsi:type="dcterms:W3CDTF">2024-03-13T16:53:00Z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0x010100358E633CF73E644C83FEC9C591BFE89A</vt:lpwstr>
  </property>
  <property fmtid="{D5CDD505-2E9C-101B-9397-08002B2CF9AE}" pid="3" name="MediaServiceImageTags">
    <vt:lpwstr/>
  </property>
  <property fmtid="{D5CDD505-2E9C-101B-9397-08002B2CF9AE}" pid="4" name="GrammarlyDocumentId">
    <vt:lpwstr>88e1f72d21dbfae6b8cbd0d9eb7040ec909a4596e2cb368149fd789628aea311</vt:lpwstr>
  </property>
</Properties>
</file>