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70FD" w14:textId="097F76A0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3D2001">
        <w:rPr>
          <w:rFonts w:ascii="Aptos" w:hAnsi="Aptos" w:cs="Segoe UI"/>
          <w:b/>
          <w:bCs/>
          <w:color w:val="242424"/>
          <w:sz w:val="28"/>
          <w:szCs w:val="28"/>
        </w:rPr>
        <w:t>So,</w:t>
      </w:r>
      <w:r w:rsidRPr="003D2001">
        <w:rPr>
          <w:rFonts w:ascii="Aptos" w:hAnsi="Aptos" w:cs="Segoe UI"/>
          <w:b/>
          <w:bCs/>
          <w:color w:val="242424"/>
          <w:sz w:val="28"/>
          <w:szCs w:val="28"/>
        </w:rPr>
        <w:t xml:space="preserve"> you want to learn swimming as an Adult.</w:t>
      </w:r>
    </w:p>
    <w:p w14:paraId="093A4AC4" w14:textId="77777777" w:rsid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Coaches Charlie and Peter</w:t>
      </w:r>
    </w:p>
    <w:p w14:paraId="78B74FB2" w14:textId="77777777" w:rsid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6BD82887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1C53052A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 </w:t>
      </w:r>
    </w:p>
    <w:p w14:paraId="37F9EC6F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What inspired you to learn to swim or refresh your skills? Whatever the reason, now is the best time to start—waiting only makes it harder to build new muscle memory.</w:t>
      </w:r>
    </w:p>
    <w:p w14:paraId="09F01F71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Water safety is often the main motivator, and it’s a crucial one.</w:t>
      </w:r>
    </w:p>
    <w:p w14:paraId="5BF2DF9B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Many adults seek lessons after near-misses, wanting to protect their children, or preparing for water-based activities like snorkelling, diving, and open-water swimming.</w:t>
      </w:r>
    </w:p>
    <w:p w14:paraId="0F7927EF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Everyone deserves to enjoy Australia’s beautiful waterways without fear.</w:t>
      </w:r>
    </w:p>
    <w:p w14:paraId="35FDC182" w14:textId="123FED56" w:rsid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Swimming communities are growing worldwide, and Port Phillip in Victoria is a key hub for open-water swimming. These groups foster connection and well-being, but many</w:t>
      </w:r>
      <w:r>
        <w:rPr>
          <w:rFonts w:ascii="Aptos" w:hAnsi="Aptos" w:cs="Segoe UI"/>
          <w:color w:val="242424"/>
        </w:rPr>
        <w:t xml:space="preserve"> individuals</w:t>
      </w:r>
      <w:r w:rsidRPr="003D2001">
        <w:rPr>
          <w:rFonts w:ascii="Aptos" w:hAnsi="Aptos" w:cs="Segoe UI"/>
          <w:color w:val="242424"/>
        </w:rPr>
        <w:t xml:space="preserve"> hesitate to join due to a lack of confidence. Anxiety is natural, but with simple skills, anyone </w:t>
      </w:r>
      <w:r>
        <w:rPr>
          <w:rFonts w:ascii="Aptos" w:hAnsi="Aptos" w:cs="Segoe UI"/>
          <w:color w:val="242424"/>
        </w:rPr>
        <w:t>can</w:t>
      </w:r>
      <w:r w:rsidRPr="003D2001">
        <w:rPr>
          <w:rFonts w:ascii="Aptos" w:hAnsi="Aptos" w:cs="Segoe UI"/>
          <w:color w:val="242424"/>
        </w:rPr>
        <w:t xml:space="preserve"> access the joy of water.</w:t>
      </w:r>
    </w:p>
    <w:p w14:paraId="2D4B724E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62F56F37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Swimming safely requires more than just basic strokes.</w:t>
      </w:r>
    </w:p>
    <w:p w14:paraId="7CB88CC2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 </w:t>
      </w:r>
    </w:p>
    <w:p w14:paraId="4EFCF160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Key skills include:</w:t>
      </w:r>
    </w:p>
    <w:p w14:paraId="58C4D64D" w14:textId="77777777" w:rsidR="003D2001" w:rsidRPr="003D2001" w:rsidRDefault="003D2001" w:rsidP="003D200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Understanding personal health and current skill limitations</w:t>
      </w:r>
    </w:p>
    <w:p w14:paraId="125E2D6E" w14:textId="77777777" w:rsidR="003D2001" w:rsidRPr="003D2001" w:rsidRDefault="003D2001" w:rsidP="003D200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Performing floats, rescue strokes, and CPR</w:t>
      </w:r>
    </w:p>
    <w:p w14:paraId="42018630" w14:textId="77777777" w:rsidR="003D2001" w:rsidRPr="003D2001" w:rsidRDefault="003D2001" w:rsidP="003D200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Reading tides, currents, and ocean weather</w:t>
      </w:r>
    </w:p>
    <w:p w14:paraId="4F85C63D" w14:textId="7B05696D" w:rsidR="003D2001" w:rsidRPr="003D2001" w:rsidRDefault="003D2001" w:rsidP="003D200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  <w:bdr w:val="none" w:sz="0" w:space="0" w:color="auto" w:frame="1"/>
          <w:lang w:val="en-US"/>
        </w:rPr>
        <w:t xml:space="preserve">Learning how to swim in a broad range of water conditions and </w:t>
      </w:r>
      <w:r w:rsidRPr="003D2001">
        <w:rPr>
          <w:rFonts w:ascii="Aptos" w:hAnsi="Aptos" w:cs="Segoe UI"/>
          <w:color w:val="242424"/>
          <w:bdr w:val="none" w:sz="0" w:space="0" w:color="auto" w:frame="1"/>
          <w:lang w:val="en-US"/>
        </w:rPr>
        <w:t>temperatures, including</w:t>
      </w:r>
      <w:r w:rsidRPr="003D2001">
        <w:rPr>
          <w:rFonts w:ascii="Aptos" w:hAnsi="Aptos" w:cs="Segoe UI"/>
          <w:color w:val="242424"/>
          <w:bdr w:val="none" w:sz="0" w:space="0" w:color="auto" w:frame="1"/>
          <w:lang w:val="en-US"/>
        </w:rPr>
        <w:t xml:space="preserve"> </w:t>
      </w:r>
      <w:proofErr w:type="gramStart"/>
      <w:r w:rsidRPr="003D2001">
        <w:rPr>
          <w:rFonts w:ascii="Aptos" w:hAnsi="Aptos" w:cs="Segoe UI"/>
          <w:color w:val="242424"/>
          <w:bdr w:val="none" w:sz="0" w:space="0" w:color="auto" w:frame="1"/>
          <w:lang w:val="en-US"/>
        </w:rPr>
        <w:t>surf</w:t>
      </w:r>
      <w:proofErr w:type="gramEnd"/>
    </w:p>
    <w:p w14:paraId="5A12F417" w14:textId="77777777" w:rsidR="003D2001" w:rsidRPr="003D2001" w:rsidRDefault="003D2001" w:rsidP="003D200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Managing risks like hypothermia, marine life, and panic attacks</w:t>
      </w:r>
    </w:p>
    <w:p w14:paraId="242AFFB5" w14:textId="2631DDE3" w:rsidR="003D2001" w:rsidRPr="003D2001" w:rsidRDefault="003D2001" w:rsidP="003D200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 xml:space="preserve">Using rescue equipment and first aid </w:t>
      </w:r>
      <w:r>
        <w:rPr>
          <w:rFonts w:ascii="Aptos" w:hAnsi="Aptos" w:cs="Segoe UI"/>
          <w:color w:val="242424"/>
        </w:rPr>
        <w:t xml:space="preserve">techniques </w:t>
      </w:r>
      <w:r w:rsidRPr="003D2001">
        <w:rPr>
          <w:rFonts w:ascii="Aptos" w:hAnsi="Aptos" w:cs="Segoe UI"/>
          <w:color w:val="242424"/>
        </w:rPr>
        <w:t>effectively</w:t>
      </w:r>
    </w:p>
    <w:p w14:paraId="20A08511" w14:textId="3C277CF1" w:rsidR="003D2001" w:rsidRPr="003D2001" w:rsidRDefault="003D2001" w:rsidP="003D200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right="75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Understanding basic </w:t>
      </w:r>
      <w:r w:rsidRPr="003D2001">
        <w:rPr>
          <w:rFonts w:ascii="Aptos" w:hAnsi="Aptos" w:cs="Segoe UI"/>
          <w:color w:val="242424"/>
          <w:bdr w:val="none" w:sz="0" w:space="0" w:color="auto" w:frame="1"/>
          <w:lang w:val="en-US"/>
        </w:rPr>
        <w:t xml:space="preserve">basic </w:t>
      </w:r>
      <w:r w:rsidRPr="003D2001">
        <w:rPr>
          <w:rFonts w:ascii="Aptos" w:hAnsi="Aptos" w:cs="Segoe UI"/>
          <w:color w:val="242424"/>
          <w:bdr w:val="none" w:sz="0" w:space="0" w:color="auto" w:frame="1"/>
          <w:lang w:val="en-US"/>
        </w:rPr>
        <w:t>lifesaving</w:t>
      </w:r>
      <w:r w:rsidRPr="003D2001">
        <w:rPr>
          <w:rFonts w:ascii="Aptos" w:hAnsi="Aptos" w:cs="Segoe UI"/>
          <w:color w:val="242424"/>
          <w:bdr w:val="none" w:sz="0" w:space="0" w:color="auto" w:frame="1"/>
          <w:lang w:val="en-US"/>
        </w:rPr>
        <w:t xml:space="preserve"> communications and DRSABCD.</w:t>
      </w:r>
    </w:p>
    <w:p w14:paraId="491DAD80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ind w:left="36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 </w:t>
      </w:r>
    </w:p>
    <w:p w14:paraId="1295D68D" w14:textId="32FCCE35" w:rsid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Professional courses now combine swimming lessons with water safety for a holistic approach.</w:t>
      </w:r>
      <w:r w:rsidRPr="003D2001">
        <w:rPr>
          <w:rFonts w:ascii="Aptos" w:hAnsi="Aptos" w:cs="Segoe UI"/>
          <w:color w:val="242424"/>
        </w:rPr>
        <w:br/>
        <w:t>Finding a knowledgeable coach is essential to gaining confidence, mastering proper technique, and ensuring safety.</w:t>
      </w:r>
      <w:r>
        <w:rPr>
          <w:rFonts w:ascii="Aptos" w:hAnsi="Aptos" w:cs="Segoe UI"/>
          <w:color w:val="242424"/>
        </w:rPr>
        <w:t xml:space="preserve"> Ensure your coach is confident to demonstrate currency in their technique and skills and can communicate these skills clearly. Simply practicing</w:t>
      </w:r>
      <w:r w:rsidR="00B358F4">
        <w:rPr>
          <w:rFonts w:ascii="Aptos" w:hAnsi="Aptos" w:cs="Segoe UI"/>
          <w:color w:val="242424"/>
        </w:rPr>
        <w:t xml:space="preserve"> basic</w:t>
      </w:r>
      <w:r>
        <w:rPr>
          <w:rFonts w:ascii="Aptos" w:hAnsi="Aptos" w:cs="Segoe UI"/>
          <w:color w:val="242424"/>
        </w:rPr>
        <w:t xml:space="preserve"> skills is the pool alone is not enough. Your coach </w:t>
      </w:r>
      <w:r w:rsidR="00B358F4">
        <w:rPr>
          <w:rFonts w:ascii="Aptos" w:hAnsi="Aptos" w:cs="Segoe UI"/>
          <w:color w:val="242424"/>
        </w:rPr>
        <w:t>should</w:t>
      </w:r>
      <w:r>
        <w:rPr>
          <w:rFonts w:ascii="Aptos" w:hAnsi="Aptos" w:cs="Segoe UI"/>
          <w:color w:val="242424"/>
        </w:rPr>
        <w:t xml:space="preserve"> be able to </w:t>
      </w:r>
      <w:r w:rsidR="00B358F4">
        <w:rPr>
          <w:rFonts w:ascii="Aptos" w:hAnsi="Aptos" w:cs="Segoe UI"/>
          <w:color w:val="242424"/>
        </w:rPr>
        <w:t xml:space="preserve">transfer and </w:t>
      </w:r>
      <w:r>
        <w:rPr>
          <w:rFonts w:ascii="Aptos" w:hAnsi="Aptos" w:cs="Segoe UI"/>
          <w:color w:val="242424"/>
        </w:rPr>
        <w:t>apply</w:t>
      </w:r>
      <w:r w:rsidR="00B358F4">
        <w:rPr>
          <w:rFonts w:ascii="Aptos" w:hAnsi="Aptos" w:cs="Segoe UI"/>
          <w:color w:val="242424"/>
        </w:rPr>
        <w:t xml:space="preserve"> their</w:t>
      </w:r>
      <w:r>
        <w:rPr>
          <w:rFonts w:ascii="Aptos" w:hAnsi="Aptos" w:cs="Segoe UI"/>
          <w:color w:val="242424"/>
        </w:rPr>
        <w:t xml:space="preserve"> skills to scenarios across open water and closed inland waterway</w:t>
      </w:r>
      <w:r w:rsidR="00B358F4">
        <w:rPr>
          <w:rFonts w:ascii="Aptos" w:hAnsi="Aptos" w:cs="Segoe UI"/>
          <w:color w:val="242424"/>
        </w:rPr>
        <w:t xml:space="preserve"> situations.</w:t>
      </w:r>
    </w:p>
    <w:p w14:paraId="64431630" w14:textId="77777777" w:rsidR="00B358F4" w:rsidRPr="003D2001" w:rsidRDefault="00B358F4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1954AAE7" w14:textId="77777777" w:rsidR="003D2001" w:rsidRPr="003D2001" w:rsidRDefault="003D2001" w:rsidP="003D200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 w:rsidRPr="003D2001">
        <w:rPr>
          <w:rFonts w:ascii="Aptos" w:hAnsi="Aptos" w:cs="Segoe UI"/>
          <w:color w:val="242424"/>
        </w:rPr>
        <w:t>Don’t wait—learning to swim is a life skill that is empowering. Take the next step, do your research, and connect with a swim professional today!</w:t>
      </w:r>
    </w:p>
    <w:p w14:paraId="3D5156D1" w14:textId="77777777" w:rsidR="00A13FDA" w:rsidRPr="003D2001" w:rsidRDefault="00A13FDA">
      <w:pPr>
        <w:rPr>
          <w:sz w:val="24"/>
          <w:szCs w:val="24"/>
        </w:rPr>
      </w:pPr>
    </w:p>
    <w:sectPr w:rsidR="00A13FDA" w:rsidRPr="003D2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034C6"/>
    <w:multiLevelType w:val="multilevel"/>
    <w:tmpl w:val="7AB2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75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01"/>
    <w:rsid w:val="003D2001"/>
    <w:rsid w:val="00A13FDA"/>
    <w:rsid w:val="00AD214E"/>
    <w:rsid w:val="00B358F4"/>
    <w:rsid w:val="00D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5B01"/>
  <w15:chartTrackingRefBased/>
  <w15:docId w15:val="{B91CC3FE-08F3-4864-8EA3-88958F15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00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D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Evans</dc:creator>
  <cp:keywords/>
  <dc:description/>
  <cp:lastModifiedBy>Charlie Evans</cp:lastModifiedBy>
  <cp:revision>1</cp:revision>
  <dcterms:created xsi:type="dcterms:W3CDTF">2025-05-28T01:58:00Z</dcterms:created>
  <dcterms:modified xsi:type="dcterms:W3CDTF">2025-05-28T02:11:00Z</dcterms:modified>
</cp:coreProperties>
</file>