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7A98C" w14:textId="3D33BF27" w:rsidR="009D08F3" w:rsidRPr="00F22020" w:rsidRDefault="0076059F" w:rsidP="0076059F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22020">
        <w:rPr>
          <w:rFonts w:ascii="Arial" w:hAnsi="Arial" w:cs="Arial"/>
          <w:b/>
          <w:bCs/>
          <w:color w:val="000000" w:themeColor="text1"/>
          <w:sz w:val="28"/>
          <w:szCs w:val="28"/>
        </w:rPr>
        <w:t>10</w:t>
      </w:r>
      <w:r w:rsidRPr="00F22020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>Working in partnership with parents</w:t>
      </w:r>
      <w:r w:rsidR="00411B38" w:rsidRPr="00F22020">
        <w:rPr>
          <w:rFonts w:ascii="Arial" w:hAnsi="Arial" w:cs="Arial"/>
          <w:b/>
          <w:bCs/>
          <w:color w:val="000000" w:themeColor="text1"/>
          <w:sz w:val="28"/>
          <w:szCs w:val="28"/>
        </w:rPr>
        <w:t>/carers</w:t>
      </w:r>
      <w:r w:rsidRPr="00F2202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and other agencies policy</w:t>
      </w:r>
    </w:p>
    <w:p w14:paraId="13D89D01" w14:textId="67D66B2A" w:rsidR="00202AF4" w:rsidRPr="00F22020" w:rsidRDefault="00202AF4" w:rsidP="00202AF4">
      <w:pPr>
        <w:pStyle w:val="Heading1"/>
        <w:spacing w:before="120" w:after="120" w:line="360" w:lineRule="auto"/>
        <w:rPr>
          <w:b w:val="0"/>
          <w:color w:val="000000" w:themeColor="text1"/>
          <w:sz w:val="22"/>
          <w:szCs w:val="22"/>
        </w:rPr>
      </w:pPr>
      <w:r w:rsidRPr="00F22020">
        <w:rPr>
          <w:b w:val="0"/>
          <w:color w:val="000000" w:themeColor="text1"/>
          <w:sz w:val="22"/>
          <w:szCs w:val="22"/>
        </w:rPr>
        <w:t xml:space="preserve">Alongside associated procedures in </w:t>
      </w:r>
      <w:r w:rsidR="009A68AA" w:rsidRPr="00F22020">
        <w:rPr>
          <w:b w:val="0"/>
          <w:color w:val="000000" w:themeColor="text1"/>
          <w:sz w:val="22"/>
          <w:szCs w:val="22"/>
        </w:rPr>
        <w:t>10.1-10.2 Working in partnership with parents</w:t>
      </w:r>
      <w:r w:rsidR="00411B38" w:rsidRPr="00F22020">
        <w:rPr>
          <w:b w:val="0"/>
          <w:color w:val="000000" w:themeColor="text1"/>
          <w:sz w:val="22"/>
          <w:szCs w:val="22"/>
        </w:rPr>
        <w:t>/carers</w:t>
      </w:r>
      <w:r w:rsidR="009A68AA" w:rsidRPr="00F22020">
        <w:rPr>
          <w:b w:val="0"/>
          <w:color w:val="000000" w:themeColor="text1"/>
          <w:sz w:val="22"/>
          <w:szCs w:val="22"/>
        </w:rPr>
        <w:t xml:space="preserve"> and other agencies</w:t>
      </w:r>
      <w:r w:rsidRPr="00F22020">
        <w:rPr>
          <w:b w:val="0"/>
          <w:color w:val="000000" w:themeColor="text1"/>
          <w:sz w:val="22"/>
          <w:szCs w:val="22"/>
        </w:rPr>
        <w:t xml:space="preserve">, this policy was adopted by </w:t>
      </w:r>
      <w:r w:rsidR="00BC76BF">
        <w:rPr>
          <w:b w:val="0"/>
          <w:i/>
          <w:iCs/>
          <w:color w:val="000000" w:themeColor="text1"/>
          <w:sz w:val="22"/>
          <w:szCs w:val="22"/>
        </w:rPr>
        <w:t>Woodley Preschool</w:t>
      </w:r>
      <w:r w:rsidRPr="00F22020">
        <w:rPr>
          <w:b w:val="0"/>
          <w:color w:val="000000" w:themeColor="text1"/>
          <w:sz w:val="22"/>
          <w:szCs w:val="22"/>
        </w:rPr>
        <w:t xml:space="preserve"> on </w:t>
      </w:r>
      <w:r w:rsidR="00BC76BF">
        <w:rPr>
          <w:b w:val="0"/>
          <w:i/>
          <w:iCs/>
          <w:color w:val="000000" w:themeColor="text1"/>
          <w:sz w:val="22"/>
          <w:szCs w:val="22"/>
        </w:rPr>
        <w:t>1 September 2026.</w:t>
      </w:r>
      <w:r w:rsidRPr="00F22020">
        <w:rPr>
          <w:b w:val="0"/>
          <w:color w:val="000000" w:themeColor="text1"/>
          <w:sz w:val="22"/>
          <w:szCs w:val="22"/>
        </w:rPr>
        <w:t>.</w:t>
      </w:r>
    </w:p>
    <w:p w14:paraId="6567D915" w14:textId="77777777" w:rsidR="002F7166" w:rsidRPr="00F22020" w:rsidRDefault="009D08F3" w:rsidP="00706CD4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b/>
          <w:color w:val="000000" w:themeColor="text1"/>
          <w:sz w:val="22"/>
          <w:szCs w:val="22"/>
        </w:rPr>
        <w:t>Aim</w:t>
      </w:r>
    </w:p>
    <w:p w14:paraId="568C698B" w14:textId="0AB647B0" w:rsidR="009D08F3" w:rsidRPr="00F22020" w:rsidRDefault="00BC76BF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Woodley Preschool</w:t>
      </w:r>
      <w:r w:rsidR="2B92D7BB" w:rsidRPr="6C292FF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69AA538" w:rsidRPr="6C292FF4">
        <w:rPr>
          <w:rFonts w:ascii="Arial" w:hAnsi="Arial" w:cs="Arial"/>
          <w:color w:val="000000" w:themeColor="text1"/>
          <w:sz w:val="22"/>
          <w:szCs w:val="22"/>
        </w:rPr>
        <w:t>actively promote</w:t>
      </w:r>
      <w:r w:rsidR="30143713" w:rsidRPr="6C292FF4">
        <w:rPr>
          <w:rFonts w:ascii="Arial" w:hAnsi="Arial" w:cs="Arial"/>
          <w:color w:val="000000" w:themeColor="text1"/>
          <w:sz w:val="22"/>
          <w:szCs w:val="22"/>
        </w:rPr>
        <w:t>s</w:t>
      </w:r>
      <w:r w:rsidR="569AA538" w:rsidRPr="6C292FF4">
        <w:rPr>
          <w:rFonts w:ascii="Arial" w:hAnsi="Arial" w:cs="Arial"/>
          <w:color w:val="000000" w:themeColor="text1"/>
          <w:sz w:val="22"/>
          <w:szCs w:val="22"/>
        </w:rPr>
        <w:t xml:space="preserve"> partnership with parents</w:t>
      </w:r>
      <w:r w:rsidR="34792217" w:rsidRPr="6C292FF4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569AA538" w:rsidRPr="6C292FF4">
        <w:rPr>
          <w:rFonts w:ascii="Arial" w:hAnsi="Arial" w:cs="Arial"/>
          <w:color w:val="000000" w:themeColor="text1"/>
          <w:sz w:val="22"/>
          <w:szCs w:val="22"/>
        </w:rPr>
        <w:t xml:space="preserve"> and recognise</w:t>
      </w:r>
      <w:r w:rsidR="5314770A" w:rsidRPr="6C292FF4">
        <w:rPr>
          <w:rFonts w:ascii="Arial" w:hAnsi="Arial" w:cs="Arial"/>
          <w:color w:val="000000" w:themeColor="text1"/>
          <w:sz w:val="22"/>
          <w:szCs w:val="22"/>
        </w:rPr>
        <w:t>s</w:t>
      </w:r>
      <w:r w:rsidR="569AA538" w:rsidRPr="6C292FF4">
        <w:rPr>
          <w:rFonts w:ascii="Arial" w:hAnsi="Arial" w:cs="Arial"/>
          <w:color w:val="000000" w:themeColor="text1"/>
          <w:sz w:val="22"/>
          <w:szCs w:val="22"/>
        </w:rPr>
        <w:t xml:space="preserve"> the importance of working in partnership with other agencies to promote the well-being of children and their families. This includes signposting parents</w:t>
      </w:r>
      <w:r w:rsidR="34792217" w:rsidRPr="6C292FF4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569AA538" w:rsidRPr="6C292FF4">
        <w:rPr>
          <w:rFonts w:ascii="Arial" w:hAnsi="Arial" w:cs="Arial"/>
          <w:color w:val="000000" w:themeColor="text1"/>
          <w:sz w:val="22"/>
          <w:szCs w:val="22"/>
        </w:rPr>
        <w:t xml:space="preserve"> to support as appropriate</w:t>
      </w:r>
      <w:r w:rsidR="4A0D0BA5" w:rsidRPr="6C292FF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219F9A5" w14:textId="77777777" w:rsidR="009D08F3" w:rsidRPr="00F22020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i w:val="0"/>
          <w:color w:val="000000" w:themeColor="text1"/>
        </w:rPr>
      </w:pPr>
      <w:r w:rsidRPr="00F22020">
        <w:rPr>
          <w:rFonts w:ascii="Arial" w:hAnsi="Arial" w:cs="Arial"/>
          <w:b/>
          <w:i w:val="0"/>
          <w:color w:val="000000" w:themeColor="text1"/>
        </w:rPr>
        <w:t>Objectives</w:t>
      </w:r>
    </w:p>
    <w:p w14:paraId="6D0531BF" w14:textId="2385CA49" w:rsidR="009D08F3" w:rsidRPr="00F22020" w:rsidRDefault="716F1B71" w:rsidP="00706CD4">
      <w:pPr>
        <w:numPr>
          <w:ilvl w:val="0"/>
          <w:numId w:val="39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6C292FF4">
        <w:rPr>
          <w:rFonts w:ascii="Arial" w:hAnsi="Arial" w:cs="Arial"/>
          <w:color w:val="000000" w:themeColor="text1"/>
          <w:sz w:val="22"/>
          <w:szCs w:val="22"/>
        </w:rPr>
        <w:t>We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 xml:space="preserve"> believe that parents</w:t>
      </w:r>
      <w:r w:rsidR="21F26084" w:rsidRPr="6C292FF4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 xml:space="preserve"> are children’s first and most enduring educators and </w:t>
      </w:r>
      <w:r w:rsidR="060659D8" w:rsidRPr="6C292FF4">
        <w:rPr>
          <w:rFonts w:ascii="Arial" w:hAnsi="Arial" w:cs="Arial"/>
          <w:color w:val="000000" w:themeColor="text1"/>
          <w:sz w:val="22"/>
          <w:szCs w:val="22"/>
        </w:rPr>
        <w:t xml:space="preserve">our 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>practice aims to involve and consult parents</w:t>
      </w:r>
      <w:r w:rsidR="21F26084" w:rsidRPr="6C292FF4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 xml:space="preserve"> on all aspects of their child’s well-being</w:t>
      </w:r>
      <w:r w:rsidR="5F924045" w:rsidRPr="6C292FF4">
        <w:rPr>
          <w:rFonts w:ascii="Arial" w:hAnsi="Arial" w:cs="Arial"/>
          <w:color w:val="000000" w:themeColor="text1"/>
          <w:sz w:val="22"/>
          <w:szCs w:val="22"/>
        </w:rPr>
        <w:t xml:space="preserve"> and education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FEE270A" w14:textId="1C052FE5" w:rsidR="009D08F3" w:rsidRPr="00F22020" w:rsidRDefault="00B33BB8" w:rsidP="00706CD4">
      <w:pPr>
        <w:numPr>
          <w:ilvl w:val="0"/>
          <w:numId w:val="39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We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also recognise the </w:t>
      </w:r>
      <w:r w:rsidR="096738C4" w:rsidRPr="00F22020">
        <w:rPr>
          <w:rFonts w:ascii="Arial" w:hAnsi="Arial" w:cs="Arial"/>
          <w:color w:val="000000" w:themeColor="text1"/>
          <w:sz w:val="22"/>
          <w:szCs w:val="22"/>
        </w:rPr>
        <w:t>key role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parents</w:t>
      </w:r>
      <w:r w:rsidR="00411B38" w:rsidRPr="00F22020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must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play in the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day-to-day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organisation of the provision.</w:t>
      </w:r>
    </w:p>
    <w:p w14:paraId="3A8B6403" w14:textId="69194765" w:rsidR="009D08F3" w:rsidRPr="00F22020" w:rsidRDefault="00B33BB8" w:rsidP="00706CD4">
      <w:pPr>
        <w:numPr>
          <w:ilvl w:val="0"/>
          <w:numId w:val="39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We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consider</w:t>
      </w:r>
      <w:r w:rsidR="007A27FC" w:rsidRPr="00F22020">
        <w:rPr>
          <w:rFonts w:ascii="Arial" w:hAnsi="Arial" w:cs="Arial"/>
          <w:color w:val="000000" w:themeColor="text1"/>
          <w:sz w:val="22"/>
          <w:szCs w:val="22"/>
        </w:rPr>
        <w:t xml:space="preserve"> parent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s</w:t>
      </w:r>
      <w:r w:rsidR="00411B38" w:rsidRPr="00F22020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views and expectations</w:t>
      </w:r>
      <w:r w:rsidR="00204C2B" w:rsidRPr="00F22020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will </w:t>
      </w:r>
      <w:r w:rsidR="00756D06" w:rsidRPr="00F22020">
        <w:rPr>
          <w:rFonts w:ascii="Arial" w:hAnsi="Arial" w:cs="Arial"/>
          <w:color w:val="000000" w:themeColor="text1"/>
          <w:sz w:val="22"/>
          <w:szCs w:val="22"/>
        </w:rPr>
        <w:t xml:space="preserve">give 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the opportunity to be involved in the following ways:</w:t>
      </w:r>
    </w:p>
    <w:p w14:paraId="4BAA812C" w14:textId="69958A28" w:rsidR="009D08F3" w:rsidRPr="00F22020" w:rsidRDefault="00756D06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s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haring information about their child’s needs, likes, achievements and interests</w:t>
      </w:r>
    </w:p>
    <w:p w14:paraId="5B8FE960" w14:textId="178BEA75" w:rsidR="009D08F3" w:rsidRPr="00F22020" w:rsidRDefault="00756D06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s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ettling in their child to the agreed plan </w:t>
      </w:r>
      <w:r w:rsidR="721D0205" w:rsidRPr="00F22020">
        <w:rPr>
          <w:rFonts w:ascii="Arial" w:hAnsi="Arial" w:cs="Arial"/>
          <w:color w:val="000000" w:themeColor="text1"/>
          <w:sz w:val="22"/>
          <w:szCs w:val="22"/>
        </w:rPr>
        <w:t>according to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22020">
        <w:rPr>
          <w:rFonts w:ascii="Arial" w:hAnsi="Arial" w:cs="Arial"/>
          <w:color w:val="000000" w:themeColor="text1"/>
          <w:sz w:val="22"/>
          <w:szCs w:val="22"/>
        </w:rPr>
        <w:t>our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settling in procedures</w:t>
      </w:r>
    </w:p>
    <w:p w14:paraId="65D89BA1" w14:textId="64F81591" w:rsidR="009D08F3" w:rsidRPr="00F22020" w:rsidRDefault="00756D06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aking part in children’s activities and outings </w:t>
      </w:r>
    </w:p>
    <w:p w14:paraId="4FC5F58C" w14:textId="1C6051FD" w:rsidR="009D08F3" w:rsidRPr="00F22020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c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ontributing with ideas or resources as appropriate to enhance the curriculum of the setting</w:t>
      </w:r>
    </w:p>
    <w:p w14:paraId="35F07E25" w14:textId="57654AFF" w:rsidR="009D08F3" w:rsidRPr="00F22020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aking part in early learning projects, sharing with </w:t>
      </w:r>
      <w:r w:rsidR="0A5F80C4" w:rsidRPr="00F22020">
        <w:rPr>
          <w:rFonts w:ascii="Arial" w:hAnsi="Arial" w:cs="Arial"/>
          <w:color w:val="000000" w:themeColor="text1"/>
          <w:sz w:val="22"/>
          <w:szCs w:val="22"/>
        </w:rPr>
        <w:t>educators'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knowledge and insights about their child’s learning</w:t>
      </w:r>
    </w:p>
    <w:p w14:paraId="7A903452" w14:textId="56E233F7" w:rsidR="009D08F3" w:rsidRPr="00F22020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c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ontributing to assessment with information, photos and stories that illustrate how their child is learning within the home environment, taking part in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day-to-day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family activities</w:t>
      </w:r>
    </w:p>
    <w:p w14:paraId="187F8085" w14:textId="3EF0743B" w:rsidR="009D08F3" w:rsidRPr="00F22020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aking part in discussion groups</w:t>
      </w:r>
    </w:p>
    <w:p w14:paraId="106A29DD" w14:textId="29A7CBAF" w:rsidR="009D08F3" w:rsidRPr="00F22020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aking part in planning,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preparing,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or simply participating in social activities organised within the setting</w:t>
      </w:r>
    </w:p>
    <w:p w14:paraId="44FFA328" w14:textId="4D14BCD4" w:rsidR="009D08F3" w:rsidRPr="00F22020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aking part in a parent forum to encourage the democratic participation of parents in discussions about the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day-to-day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organisation of the setting, consulting about new developments and other matters as </w:t>
      </w:r>
      <w:r w:rsidR="005A64C4" w:rsidRPr="00F22020">
        <w:rPr>
          <w:rFonts w:ascii="Arial" w:hAnsi="Arial" w:cs="Arial"/>
          <w:color w:val="000000" w:themeColor="text1"/>
          <w:sz w:val="22"/>
          <w:szCs w:val="22"/>
        </w:rPr>
        <w:t xml:space="preserve">they 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arise</w:t>
      </w:r>
    </w:p>
    <w:p w14:paraId="7259D179" w14:textId="347CE79E" w:rsidR="009D08F3" w:rsidRPr="00F22020" w:rsidRDefault="005A64C4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i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nvolvement in the review of policies and procedures</w:t>
      </w:r>
    </w:p>
    <w:p w14:paraId="140544C9" w14:textId="4721997F" w:rsidR="009D08F3" w:rsidRPr="00F22020" w:rsidRDefault="3450C965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3847E1A8">
        <w:rPr>
          <w:rFonts w:ascii="Arial" w:hAnsi="Arial" w:cs="Arial"/>
          <w:color w:val="000000" w:themeColor="text1"/>
          <w:sz w:val="22"/>
          <w:szCs w:val="22"/>
        </w:rPr>
        <w:t>Ofsted</w:t>
      </w:r>
      <w:r w:rsidR="40325E00" w:rsidRPr="3847E1A8">
        <w:rPr>
          <w:rFonts w:ascii="Arial" w:hAnsi="Arial" w:cs="Arial"/>
          <w:color w:val="000000" w:themeColor="text1"/>
          <w:sz w:val="22"/>
          <w:szCs w:val="22"/>
        </w:rPr>
        <w:t xml:space="preserve">, the childminder agency </w:t>
      </w:r>
      <w:r w:rsidRPr="3847E1A8">
        <w:rPr>
          <w:rFonts w:ascii="Arial" w:hAnsi="Arial" w:cs="Arial"/>
          <w:color w:val="000000" w:themeColor="text1"/>
          <w:sz w:val="22"/>
          <w:szCs w:val="22"/>
        </w:rPr>
        <w:t>a</w:t>
      </w:r>
      <w:r w:rsidR="1FAD9A09" w:rsidRPr="3847E1A8">
        <w:rPr>
          <w:rFonts w:ascii="Arial" w:hAnsi="Arial" w:cs="Arial"/>
          <w:color w:val="000000" w:themeColor="text1"/>
          <w:sz w:val="22"/>
          <w:szCs w:val="22"/>
        </w:rPr>
        <w:t xml:space="preserve">nd </w:t>
      </w:r>
      <w:r w:rsidR="3497F88D" w:rsidRPr="3847E1A8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3847E1A8">
        <w:rPr>
          <w:rFonts w:ascii="Arial" w:hAnsi="Arial" w:cs="Arial"/>
          <w:color w:val="000000" w:themeColor="text1"/>
          <w:sz w:val="22"/>
          <w:szCs w:val="22"/>
        </w:rPr>
        <w:t>contact details are displayed on the parent</w:t>
      </w:r>
      <w:r w:rsidR="72AFF446" w:rsidRPr="3847E1A8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3847E1A8">
        <w:rPr>
          <w:rFonts w:ascii="Arial" w:hAnsi="Arial" w:cs="Arial"/>
          <w:color w:val="000000" w:themeColor="text1"/>
          <w:sz w:val="22"/>
          <w:szCs w:val="22"/>
        </w:rPr>
        <w:t xml:space="preserve"> notice board for parents</w:t>
      </w:r>
      <w:r w:rsidR="72AFF446" w:rsidRPr="3847E1A8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3847E1A8">
        <w:rPr>
          <w:rFonts w:ascii="Arial" w:hAnsi="Arial" w:cs="Arial"/>
          <w:color w:val="000000" w:themeColor="text1"/>
          <w:sz w:val="22"/>
          <w:szCs w:val="22"/>
        </w:rPr>
        <w:t xml:space="preserve"> who have a complaint that cannot be resolved with the setting manager in </w:t>
      </w:r>
      <w:r w:rsidRPr="3847E1A8">
        <w:rPr>
          <w:rFonts w:ascii="Arial" w:hAnsi="Arial" w:cs="Arial"/>
          <w:color w:val="000000" w:themeColor="text1"/>
          <w:sz w:val="22"/>
          <w:szCs w:val="22"/>
        </w:rPr>
        <w:lastRenderedPageBreak/>
        <w:t>the first instance, or where a pa</w:t>
      </w:r>
      <w:r w:rsidR="7D5718C7" w:rsidRPr="3847E1A8">
        <w:rPr>
          <w:rFonts w:ascii="Arial" w:hAnsi="Arial" w:cs="Arial"/>
          <w:color w:val="000000" w:themeColor="text1"/>
          <w:sz w:val="22"/>
          <w:szCs w:val="22"/>
        </w:rPr>
        <w:t>rent</w:t>
      </w:r>
      <w:r w:rsidR="72AFF446" w:rsidRPr="3847E1A8">
        <w:rPr>
          <w:rFonts w:ascii="Arial" w:hAnsi="Arial" w:cs="Arial"/>
          <w:color w:val="000000" w:themeColor="text1"/>
          <w:sz w:val="22"/>
          <w:szCs w:val="22"/>
        </w:rPr>
        <w:t>/carer</w:t>
      </w:r>
      <w:r w:rsidR="7D5718C7" w:rsidRPr="3847E1A8">
        <w:rPr>
          <w:rFonts w:ascii="Arial" w:hAnsi="Arial" w:cs="Arial"/>
          <w:color w:val="000000" w:themeColor="text1"/>
          <w:sz w:val="22"/>
          <w:szCs w:val="22"/>
        </w:rPr>
        <w:t xml:space="preserve"> is concerned that the EYFS</w:t>
      </w:r>
      <w:r w:rsidRPr="3847E1A8">
        <w:rPr>
          <w:rFonts w:ascii="Arial" w:hAnsi="Arial" w:cs="Arial"/>
          <w:color w:val="000000" w:themeColor="text1"/>
          <w:sz w:val="22"/>
          <w:szCs w:val="22"/>
        </w:rPr>
        <w:t xml:space="preserve"> standards are not being maintained</w:t>
      </w:r>
    </w:p>
    <w:p w14:paraId="045182F6" w14:textId="479A4568" w:rsidR="00E128AA" w:rsidRPr="00F22020" w:rsidRDefault="009D08F3" w:rsidP="00E128AA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b/>
          <w:bCs/>
          <w:color w:val="000000" w:themeColor="text1"/>
          <w:sz w:val="22"/>
          <w:szCs w:val="22"/>
        </w:rPr>
        <w:t>Partnership and signposting to other agencies</w:t>
      </w:r>
    </w:p>
    <w:p w14:paraId="6D485B21" w14:textId="56FEF269" w:rsidR="009D08F3" w:rsidRPr="00F22020" w:rsidRDefault="005A64C4" w:rsidP="00706CD4">
      <w:pPr>
        <w:numPr>
          <w:ilvl w:val="0"/>
          <w:numId w:val="40"/>
        </w:numPr>
        <w:tabs>
          <w:tab w:val="clear" w:pos="360"/>
          <w:tab w:val="num" w:pos="1440"/>
        </w:tabs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We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are committed to ensuring effective partnership with other agencies including</w:t>
      </w:r>
      <w:r w:rsidR="00F43530" w:rsidRPr="00F22020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2621B867" w14:textId="75957501" w:rsidR="009D08F3" w:rsidRPr="00F22020" w:rsidRDefault="00890C13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b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l</w:t>
      </w:r>
      <w:r w:rsidR="00580EFC" w:rsidRPr="00F22020">
        <w:rPr>
          <w:rFonts w:ascii="Arial" w:hAnsi="Arial" w:cs="Arial"/>
          <w:color w:val="000000" w:themeColor="text1"/>
          <w:sz w:val="22"/>
          <w:szCs w:val="22"/>
        </w:rPr>
        <w:t xml:space="preserve">ocal </w:t>
      </w:r>
      <w:r w:rsidRPr="00F22020">
        <w:rPr>
          <w:rFonts w:ascii="Arial" w:hAnsi="Arial" w:cs="Arial"/>
          <w:color w:val="000000" w:themeColor="text1"/>
          <w:sz w:val="22"/>
          <w:szCs w:val="22"/>
        </w:rPr>
        <w:t>a</w:t>
      </w:r>
      <w:r w:rsidR="00580EFC" w:rsidRPr="00F22020">
        <w:rPr>
          <w:rFonts w:ascii="Arial" w:hAnsi="Arial" w:cs="Arial"/>
          <w:color w:val="000000" w:themeColor="text1"/>
          <w:sz w:val="22"/>
          <w:szCs w:val="22"/>
        </w:rPr>
        <w:t>uthority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22020">
        <w:rPr>
          <w:rFonts w:ascii="Arial" w:hAnsi="Arial" w:cs="Arial"/>
          <w:color w:val="000000" w:themeColor="text1"/>
          <w:sz w:val="22"/>
          <w:szCs w:val="22"/>
        </w:rPr>
        <w:t>e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arly </w:t>
      </w:r>
      <w:r w:rsidRPr="00F22020">
        <w:rPr>
          <w:rFonts w:ascii="Arial" w:hAnsi="Arial" w:cs="Arial"/>
          <w:color w:val="000000" w:themeColor="text1"/>
          <w:sz w:val="22"/>
          <w:szCs w:val="22"/>
        </w:rPr>
        <w:t>y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ears services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about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the EYFS, training</w:t>
      </w:r>
      <w:r w:rsidRPr="00F22020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staff development</w:t>
      </w:r>
    </w:p>
    <w:p w14:paraId="406FE88C" w14:textId="623740D8" w:rsidR="009D08F3" w:rsidRPr="00F22020" w:rsidRDefault="44ADAA10" w:rsidP="390FF1DA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6C292FF4">
        <w:rPr>
          <w:rFonts w:ascii="Arial" w:hAnsi="Arial" w:cs="Arial"/>
          <w:color w:val="000000" w:themeColor="text1"/>
          <w:sz w:val="22"/>
          <w:szCs w:val="22"/>
        </w:rPr>
        <w:t>l</w:t>
      </w:r>
      <w:r w:rsidR="24231DFE" w:rsidRPr="6C292FF4">
        <w:rPr>
          <w:rFonts w:ascii="Arial" w:hAnsi="Arial" w:cs="Arial"/>
          <w:color w:val="000000" w:themeColor="text1"/>
          <w:sz w:val="22"/>
          <w:szCs w:val="22"/>
        </w:rPr>
        <w:t xml:space="preserve">ocal 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>programmes</w:t>
      </w:r>
      <w:r w:rsidR="7A1665B4" w:rsidRPr="6C292FF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10C611C4" w:rsidRPr="6C292FF4">
        <w:rPr>
          <w:rFonts w:ascii="Arial" w:hAnsi="Arial" w:cs="Arial"/>
          <w:color w:val="000000" w:themeColor="text1"/>
          <w:sz w:val="22"/>
          <w:szCs w:val="22"/>
        </w:rPr>
        <w:t>delivered by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74EA63C" w:rsidRPr="6C292FF4">
        <w:rPr>
          <w:rFonts w:ascii="Arial" w:hAnsi="Arial" w:cs="Arial"/>
          <w:color w:val="000000" w:themeColor="text1"/>
          <w:sz w:val="22"/>
          <w:szCs w:val="22"/>
        </w:rPr>
        <w:t>F</w:t>
      </w:r>
      <w:r w:rsidR="6F45B6A7" w:rsidRPr="6C292FF4">
        <w:rPr>
          <w:rFonts w:ascii="Arial" w:hAnsi="Arial" w:cs="Arial"/>
          <w:color w:val="000000" w:themeColor="text1"/>
          <w:sz w:val="22"/>
          <w:szCs w:val="22"/>
        </w:rPr>
        <w:t xml:space="preserve">amily </w:t>
      </w:r>
      <w:r w:rsidR="55E98E8D" w:rsidRPr="6C292FF4">
        <w:rPr>
          <w:rFonts w:ascii="Arial" w:hAnsi="Arial" w:cs="Arial"/>
          <w:color w:val="000000" w:themeColor="text1"/>
          <w:sz w:val="22"/>
          <w:szCs w:val="22"/>
        </w:rPr>
        <w:t>H</w:t>
      </w:r>
      <w:r w:rsidR="6F45B6A7" w:rsidRPr="6C292FF4">
        <w:rPr>
          <w:rFonts w:ascii="Arial" w:hAnsi="Arial" w:cs="Arial"/>
          <w:color w:val="000000" w:themeColor="text1"/>
          <w:sz w:val="22"/>
          <w:szCs w:val="22"/>
        </w:rPr>
        <w:t>ubs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 xml:space="preserve"> or the childcare</w:t>
      </w:r>
      <w:r w:rsidR="2A1F7C45" w:rsidRPr="6C292FF4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23C1FF95" w:rsidRPr="6C292FF4">
        <w:rPr>
          <w:rFonts w:ascii="Arial" w:hAnsi="Arial" w:cs="Arial"/>
          <w:color w:val="000000" w:themeColor="text1"/>
          <w:sz w:val="22"/>
          <w:szCs w:val="22"/>
        </w:rPr>
        <w:t xml:space="preserve">early </w:t>
      </w:r>
      <w:r w:rsidR="2A1F7C45" w:rsidRPr="6C292FF4">
        <w:rPr>
          <w:rFonts w:ascii="Arial" w:hAnsi="Arial" w:cs="Arial"/>
          <w:color w:val="000000" w:themeColor="text1"/>
          <w:sz w:val="22"/>
          <w:szCs w:val="22"/>
        </w:rPr>
        <w:t>education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 xml:space="preserve"> element of </w:t>
      </w:r>
      <w:r w:rsidR="2C33D59A" w:rsidRPr="6C292FF4">
        <w:rPr>
          <w:rFonts w:ascii="Arial" w:hAnsi="Arial" w:cs="Arial"/>
          <w:color w:val="000000" w:themeColor="text1"/>
          <w:sz w:val="22"/>
          <w:szCs w:val="22"/>
        </w:rPr>
        <w:t>Family Hubs</w:t>
      </w:r>
    </w:p>
    <w:p w14:paraId="627DC064" w14:textId="54BD94A6" w:rsidR="009D08F3" w:rsidRPr="00F22020" w:rsidRDefault="009F40D2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b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s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ocial welfare departments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regarding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children in need and children who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need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safeguarding or for whom a child protection plan is in place</w:t>
      </w:r>
    </w:p>
    <w:p w14:paraId="4D669B09" w14:textId="07FC8F4F" w:rsidR="009D08F3" w:rsidRPr="00F22020" w:rsidRDefault="009F40D2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c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hild development networks and health professionals to support children with disabilities and special needs</w:t>
      </w:r>
    </w:p>
    <w:p w14:paraId="5F49D357" w14:textId="0177689E" w:rsidR="00397127" w:rsidRPr="00F22020" w:rsidRDefault="00983571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l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ocal community organisations and other childcare</w:t>
      </w:r>
      <w:r w:rsidR="00C84303" w:rsidRPr="00F22020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E4628C" w:rsidRPr="00F22020">
        <w:rPr>
          <w:rFonts w:ascii="Arial" w:hAnsi="Arial" w:cs="Arial"/>
          <w:color w:val="000000" w:themeColor="text1"/>
          <w:sz w:val="22"/>
          <w:szCs w:val="22"/>
        </w:rPr>
        <w:t xml:space="preserve">early </w:t>
      </w:r>
      <w:r w:rsidR="00C84303" w:rsidRPr="00F22020">
        <w:rPr>
          <w:rFonts w:ascii="Arial" w:hAnsi="Arial" w:cs="Arial"/>
          <w:color w:val="000000" w:themeColor="text1"/>
          <w:sz w:val="22"/>
          <w:szCs w:val="22"/>
        </w:rPr>
        <w:t>education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providers</w:t>
      </w:r>
    </w:p>
    <w:p w14:paraId="1BC813F9" w14:textId="2FFE8A37" w:rsidR="0032586F" w:rsidRPr="00F22020" w:rsidRDefault="00CD7EE5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 xml:space="preserve">Ofsted and </w:t>
      </w:r>
      <w:r w:rsidR="00983571" w:rsidRPr="00F22020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contact details are made available to other agencies who have a complaint that cannot be resolved with the </w:t>
      </w:r>
      <w:r w:rsidR="1FC59B6C" w:rsidRPr="00F22020">
        <w:rPr>
          <w:rFonts w:ascii="Arial" w:hAnsi="Arial" w:cs="Arial"/>
          <w:color w:val="000000" w:themeColor="text1"/>
          <w:sz w:val="22"/>
          <w:szCs w:val="22"/>
        </w:rPr>
        <w:t>s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etting </w:t>
      </w:r>
      <w:r w:rsidR="2AA0408B" w:rsidRPr="00F22020">
        <w:rPr>
          <w:rFonts w:ascii="Arial" w:hAnsi="Arial" w:cs="Arial"/>
          <w:color w:val="000000" w:themeColor="text1"/>
          <w:sz w:val="22"/>
          <w:szCs w:val="22"/>
        </w:rPr>
        <w:t>m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anager in the first instance, or where a parent</w:t>
      </w:r>
      <w:r w:rsidR="00913298" w:rsidRPr="00F22020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is concerned that the EYFS </w:t>
      </w:r>
      <w:bookmarkStart w:id="0" w:name="_Int_cpL8MiGq"/>
      <w:r w:rsidR="761CD4C5" w:rsidRPr="00F22020">
        <w:rPr>
          <w:rFonts w:ascii="Arial" w:hAnsi="Arial" w:cs="Arial"/>
          <w:color w:val="000000" w:themeColor="text1"/>
          <w:sz w:val="22"/>
          <w:szCs w:val="22"/>
        </w:rPr>
        <w:t>safeguarding</w:t>
      </w:r>
      <w:bookmarkEnd w:id="0"/>
      <w:r w:rsidR="761CD4C5" w:rsidRPr="00F22020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welfare standards are not being maintained.</w:t>
      </w:r>
    </w:p>
    <w:p w14:paraId="3E95DCEC" w14:textId="5938AEBD" w:rsidR="009D08F3" w:rsidRPr="00F22020" w:rsidRDefault="009D08F3" w:rsidP="6C292FF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C233D41" w14:textId="0B0EC3FE" w:rsidR="2CF456A0" w:rsidRDefault="2CF456A0" w:rsidP="6C292FF4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6C292FF4">
        <w:rPr>
          <w:rFonts w:ascii="Arial" w:eastAsia="Arial" w:hAnsi="Arial" w:cs="Arial"/>
          <w:color w:val="000000" w:themeColor="text1"/>
          <w:sz w:val="22"/>
          <w:szCs w:val="22"/>
        </w:rPr>
        <w:t>Childcare Act 2006</w:t>
      </w:r>
    </w:p>
    <w:p w14:paraId="18295498" w14:textId="3D54EE49" w:rsidR="2CF456A0" w:rsidRDefault="2CF456A0" w:rsidP="6C292FF4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6C292FF4">
        <w:rPr>
          <w:rFonts w:ascii="Arial" w:eastAsia="Arial" w:hAnsi="Arial" w:cs="Arial"/>
          <w:color w:val="000000" w:themeColor="text1"/>
          <w:sz w:val="22"/>
          <w:szCs w:val="22"/>
        </w:rPr>
        <w:t>Education Act 2011</w:t>
      </w:r>
    </w:p>
    <w:p w14:paraId="183BC6B6" w14:textId="482298DE" w:rsidR="1F8CD0BD" w:rsidRDefault="1F8CD0BD" w:rsidP="1F8CD0BD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sectPr w:rsidR="1F8CD0BD" w:rsidSect="000E6FD6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91966" w14:textId="77777777" w:rsidR="00762E93" w:rsidRDefault="00762E93" w:rsidP="00E07382">
      <w:r>
        <w:separator/>
      </w:r>
    </w:p>
  </w:endnote>
  <w:endnote w:type="continuationSeparator" w:id="0">
    <w:p w14:paraId="21B0F06B" w14:textId="77777777" w:rsidR="00762E93" w:rsidRDefault="00762E93" w:rsidP="00E07382">
      <w:r>
        <w:continuationSeparator/>
      </w:r>
    </w:p>
  </w:endnote>
  <w:endnote w:type="continuationNotice" w:id="1">
    <w:p w14:paraId="5F9CEC56" w14:textId="77777777" w:rsidR="00762E93" w:rsidRDefault="00762E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31FE" w14:textId="053C03E2" w:rsidR="00E34658" w:rsidRPr="00F22020" w:rsidRDefault="535EBFDB" w:rsidP="535EBFDB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r w:rsidRPr="00F22020">
      <w:rPr>
        <w:rFonts w:ascii="Arial" w:hAnsi="Arial" w:cs="Arial"/>
        <w:i/>
        <w:iCs/>
        <w:color w:val="EE0000"/>
        <w:sz w:val="20"/>
        <w:szCs w:val="20"/>
      </w:rPr>
      <w:t>Policies &amp; Procedures for the EYFS 202</w:t>
    </w:r>
    <w:r w:rsidR="00F22020" w:rsidRPr="00F22020">
      <w:rPr>
        <w:rFonts w:ascii="Arial" w:hAnsi="Arial" w:cs="Arial"/>
        <w:i/>
        <w:iCs/>
        <w:color w:val="EE0000"/>
        <w:sz w:val="20"/>
        <w:szCs w:val="20"/>
      </w:rPr>
      <w:t>6</w:t>
    </w:r>
    <w:r w:rsidRPr="00F22020">
      <w:rPr>
        <w:rFonts w:ascii="Arial" w:hAnsi="Arial" w:cs="Arial"/>
        <w:i/>
        <w:iCs/>
        <w:color w:val="EE0000"/>
        <w:sz w:val="20"/>
        <w:szCs w:val="20"/>
      </w:rPr>
      <w:t>/2</w:t>
    </w:r>
    <w:r w:rsidR="00F22020" w:rsidRPr="00F22020">
      <w:rPr>
        <w:rFonts w:ascii="Arial" w:hAnsi="Arial" w:cs="Arial"/>
        <w:i/>
        <w:iCs/>
        <w:color w:val="EE0000"/>
        <w:sz w:val="20"/>
        <w:szCs w:val="20"/>
      </w:rPr>
      <w:t>7</w:t>
    </w:r>
    <w:r w:rsidRPr="00F22020">
      <w:rPr>
        <w:rFonts w:ascii="Arial" w:hAnsi="Arial" w:cs="Arial"/>
        <w:i/>
        <w:iCs/>
        <w:color w:val="EE0000"/>
        <w:sz w:val="20"/>
        <w:szCs w:val="20"/>
      </w:rPr>
      <w:t> (Early Years Alliance 202</w:t>
    </w:r>
    <w:r w:rsidR="00F22020" w:rsidRPr="00F22020">
      <w:rPr>
        <w:rFonts w:ascii="Arial" w:hAnsi="Arial" w:cs="Arial"/>
        <w:i/>
        <w:iCs/>
        <w:color w:val="EE0000"/>
        <w:sz w:val="20"/>
        <w:szCs w:val="20"/>
      </w:rPr>
      <w:t>6</w:t>
    </w:r>
    <w:r w:rsidRPr="00F22020">
      <w:rPr>
        <w:rFonts w:ascii="Arial" w:hAnsi="Arial" w:cs="Arial"/>
        <w:i/>
        <w:iCs/>
        <w:color w:val="EE0000"/>
        <w:sz w:val="20"/>
        <w:szCs w:val="20"/>
      </w:rPr>
      <w:t>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5A50C" w14:textId="77777777" w:rsidR="00762E93" w:rsidRDefault="00762E93" w:rsidP="00E07382">
      <w:r>
        <w:separator/>
      </w:r>
    </w:p>
  </w:footnote>
  <w:footnote w:type="continuationSeparator" w:id="0">
    <w:p w14:paraId="149669EB" w14:textId="77777777" w:rsidR="00762E93" w:rsidRDefault="00762E93" w:rsidP="00E07382">
      <w:r>
        <w:continuationSeparator/>
      </w:r>
    </w:p>
  </w:footnote>
  <w:footnote w:type="continuationNotice" w:id="1">
    <w:p w14:paraId="28D71C80" w14:textId="77777777" w:rsidR="00762E93" w:rsidRDefault="00762E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35EBFDB" w14:paraId="07F7DB39" w14:textId="77777777" w:rsidTr="535EBFDB">
      <w:trPr>
        <w:trHeight w:val="300"/>
      </w:trPr>
      <w:tc>
        <w:tcPr>
          <w:tcW w:w="3485" w:type="dxa"/>
        </w:tcPr>
        <w:p w14:paraId="5557ACC8" w14:textId="0272EEA2" w:rsidR="535EBFDB" w:rsidRDefault="535EBFDB" w:rsidP="535EBFDB">
          <w:pPr>
            <w:pStyle w:val="Header"/>
            <w:ind w:left="-115"/>
          </w:pPr>
        </w:p>
      </w:tc>
      <w:tc>
        <w:tcPr>
          <w:tcW w:w="3485" w:type="dxa"/>
        </w:tcPr>
        <w:p w14:paraId="0380A920" w14:textId="5FC3E0A4" w:rsidR="535EBFDB" w:rsidRDefault="535EBFDB" w:rsidP="535EBFDB">
          <w:pPr>
            <w:pStyle w:val="Header"/>
            <w:jc w:val="center"/>
          </w:pPr>
        </w:p>
      </w:tc>
      <w:tc>
        <w:tcPr>
          <w:tcW w:w="3485" w:type="dxa"/>
        </w:tcPr>
        <w:p w14:paraId="09DB923B" w14:textId="1C9CD9BD" w:rsidR="535EBFDB" w:rsidRDefault="535EBFDB" w:rsidP="535EBFDB">
          <w:pPr>
            <w:pStyle w:val="Header"/>
            <w:ind w:right="-115"/>
            <w:jc w:val="right"/>
          </w:pPr>
        </w:p>
      </w:tc>
    </w:tr>
  </w:tbl>
  <w:p w14:paraId="49FA591F" w14:textId="650D3EEC" w:rsidR="535EBFDB" w:rsidRDefault="535EBFDB" w:rsidP="535EBFD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pL8MiGq" int2:invalidationBookmarkName="" int2:hashCode="5RyOQ3gAoK11nt" int2:id="39Z25rIo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5783968">
    <w:abstractNumId w:val="84"/>
  </w:num>
  <w:num w:numId="2" w16cid:durableId="1269653677">
    <w:abstractNumId w:val="45"/>
  </w:num>
  <w:num w:numId="3" w16cid:durableId="2137335636">
    <w:abstractNumId w:val="75"/>
  </w:num>
  <w:num w:numId="4" w16cid:durableId="1642808317">
    <w:abstractNumId w:val="74"/>
  </w:num>
  <w:num w:numId="5" w16cid:durableId="296878119">
    <w:abstractNumId w:val="64"/>
  </w:num>
  <w:num w:numId="6" w16cid:durableId="471757173">
    <w:abstractNumId w:val="29"/>
  </w:num>
  <w:num w:numId="7" w16cid:durableId="542987006">
    <w:abstractNumId w:val="65"/>
  </w:num>
  <w:num w:numId="8" w16cid:durableId="660502237">
    <w:abstractNumId w:val="83"/>
  </w:num>
  <w:num w:numId="9" w16cid:durableId="848101665">
    <w:abstractNumId w:val="37"/>
  </w:num>
  <w:num w:numId="10" w16cid:durableId="595211540">
    <w:abstractNumId w:val="38"/>
  </w:num>
  <w:num w:numId="11" w16cid:durableId="1607536199">
    <w:abstractNumId w:val="80"/>
  </w:num>
  <w:num w:numId="12" w16cid:durableId="1507474822">
    <w:abstractNumId w:val="33"/>
  </w:num>
  <w:num w:numId="13" w16cid:durableId="1568299847">
    <w:abstractNumId w:val="18"/>
  </w:num>
  <w:num w:numId="14" w16cid:durableId="788548635">
    <w:abstractNumId w:val="49"/>
  </w:num>
  <w:num w:numId="15" w16cid:durableId="1526213415">
    <w:abstractNumId w:val="68"/>
  </w:num>
  <w:num w:numId="16" w16cid:durableId="1322192502">
    <w:abstractNumId w:val="67"/>
  </w:num>
  <w:num w:numId="17" w16cid:durableId="1734698537">
    <w:abstractNumId w:val="46"/>
  </w:num>
  <w:num w:numId="18" w16cid:durableId="412968774">
    <w:abstractNumId w:val="41"/>
  </w:num>
  <w:num w:numId="19" w16cid:durableId="1947612978">
    <w:abstractNumId w:val="16"/>
  </w:num>
  <w:num w:numId="20" w16cid:durableId="1784037282">
    <w:abstractNumId w:val="25"/>
  </w:num>
  <w:num w:numId="21" w16cid:durableId="937786773">
    <w:abstractNumId w:val="47"/>
  </w:num>
  <w:num w:numId="22" w16cid:durableId="1683972114">
    <w:abstractNumId w:val="66"/>
  </w:num>
  <w:num w:numId="23" w16cid:durableId="857158895">
    <w:abstractNumId w:val="26"/>
  </w:num>
  <w:num w:numId="24" w16cid:durableId="1005128931">
    <w:abstractNumId w:val="35"/>
  </w:num>
  <w:num w:numId="25" w16cid:durableId="1126852545">
    <w:abstractNumId w:val="17"/>
  </w:num>
  <w:num w:numId="26" w16cid:durableId="1061446095">
    <w:abstractNumId w:val="34"/>
  </w:num>
  <w:num w:numId="27" w16cid:durableId="511847333">
    <w:abstractNumId w:val="1"/>
  </w:num>
  <w:num w:numId="28" w16cid:durableId="1609703931">
    <w:abstractNumId w:val="71"/>
  </w:num>
  <w:num w:numId="29" w16cid:durableId="786893717">
    <w:abstractNumId w:val="54"/>
  </w:num>
  <w:num w:numId="30" w16cid:durableId="429274223">
    <w:abstractNumId w:val="76"/>
  </w:num>
  <w:num w:numId="31" w16cid:durableId="437021692">
    <w:abstractNumId w:val="7"/>
  </w:num>
  <w:num w:numId="32" w16cid:durableId="132797832">
    <w:abstractNumId w:val="4"/>
  </w:num>
  <w:num w:numId="33" w16cid:durableId="1176698915">
    <w:abstractNumId w:val="32"/>
  </w:num>
  <w:num w:numId="34" w16cid:durableId="1404254157">
    <w:abstractNumId w:val="14"/>
  </w:num>
  <w:num w:numId="35" w16cid:durableId="1191261545">
    <w:abstractNumId w:val="60"/>
  </w:num>
  <w:num w:numId="36" w16cid:durableId="1828014464">
    <w:abstractNumId w:val="19"/>
  </w:num>
  <w:num w:numId="37" w16cid:durableId="527184299">
    <w:abstractNumId w:val="50"/>
  </w:num>
  <w:num w:numId="38" w16cid:durableId="122962019">
    <w:abstractNumId w:val="72"/>
  </w:num>
  <w:num w:numId="39" w16cid:durableId="373505004">
    <w:abstractNumId w:val="10"/>
  </w:num>
  <w:num w:numId="40" w16cid:durableId="102113681">
    <w:abstractNumId w:val="2"/>
  </w:num>
  <w:num w:numId="41" w16cid:durableId="633755504">
    <w:abstractNumId w:val="15"/>
  </w:num>
  <w:num w:numId="42" w16cid:durableId="2099519566">
    <w:abstractNumId w:val="42"/>
  </w:num>
  <w:num w:numId="43" w16cid:durableId="1133446304">
    <w:abstractNumId w:val="78"/>
  </w:num>
  <w:num w:numId="44" w16cid:durableId="1589196451">
    <w:abstractNumId w:val="57"/>
  </w:num>
  <w:num w:numId="45" w16cid:durableId="70664656">
    <w:abstractNumId w:val="20"/>
  </w:num>
  <w:num w:numId="46" w16cid:durableId="1304853547">
    <w:abstractNumId w:val="51"/>
  </w:num>
  <w:num w:numId="47" w16cid:durableId="909733456">
    <w:abstractNumId w:val="27"/>
  </w:num>
  <w:num w:numId="48" w16cid:durableId="892425132">
    <w:abstractNumId w:val="40"/>
  </w:num>
  <w:num w:numId="49" w16cid:durableId="1676613246">
    <w:abstractNumId w:val="86"/>
  </w:num>
  <w:num w:numId="50" w16cid:durableId="13074070">
    <w:abstractNumId w:val="22"/>
  </w:num>
  <w:num w:numId="51" w16cid:durableId="1926568483">
    <w:abstractNumId w:val="52"/>
  </w:num>
  <w:num w:numId="52" w16cid:durableId="1913924147">
    <w:abstractNumId w:val="63"/>
  </w:num>
  <w:num w:numId="53" w16cid:durableId="2097094276">
    <w:abstractNumId w:val="24"/>
  </w:num>
  <w:num w:numId="54" w16cid:durableId="514611465">
    <w:abstractNumId w:val="0"/>
  </w:num>
  <w:num w:numId="55" w16cid:durableId="1638759262">
    <w:abstractNumId w:val="70"/>
  </w:num>
  <w:num w:numId="56" w16cid:durableId="1010183605">
    <w:abstractNumId w:val="6"/>
  </w:num>
  <w:num w:numId="57" w16cid:durableId="615064265">
    <w:abstractNumId w:val="43"/>
  </w:num>
  <w:num w:numId="58" w16cid:durableId="1498301766">
    <w:abstractNumId w:val="28"/>
  </w:num>
  <w:num w:numId="59" w16cid:durableId="1666785792">
    <w:abstractNumId w:val="3"/>
  </w:num>
  <w:num w:numId="60" w16cid:durableId="107244025">
    <w:abstractNumId w:val="23"/>
  </w:num>
  <w:num w:numId="61" w16cid:durableId="896865104">
    <w:abstractNumId w:val="77"/>
  </w:num>
  <w:num w:numId="62" w16cid:durableId="1729259705">
    <w:abstractNumId w:val="36"/>
  </w:num>
  <w:num w:numId="63" w16cid:durableId="1606113074">
    <w:abstractNumId w:val="9"/>
  </w:num>
  <w:num w:numId="64" w16cid:durableId="260995412">
    <w:abstractNumId w:val="48"/>
  </w:num>
  <w:num w:numId="65" w16cid:durableId="1700929729">
    <w:abstractNumId w:val="55"/>
  </w:num>
  <w:num w:numId="66" w16cid:durableId="1905873430">
    <w:abstractNumId w:val="8"/>
  </w:num>
  <w:num w:numId="67" w16cid:durableId="2001813587">
    <w:abstractNumId w:val="81"/>
  </w:num>
  <w:num w:numId="68" w16cid:durableId="2027704973">
    <w:abstractNumId w:val="62"/>
  </w:num>
  <w:num w:numId="69" w16cid:durableId="833304005">
    <w:abstractNumId w:val="30"/>
  </w:num>
  <w:num w:numId="70" w16cid:durableId="63600928">
    <w:abstractNumId w:val="5"/>
  </w:num>
  <w:num w:numId="71" w16cid:durableId="1158960397">
    <w:abstractNumId w:val="87"/>
  </w:num>
  <w:num w:numId="72" w16cid:durableId="987200509">
    <w:abstractNumId w:val="31"/>
  </w:num>
  <w:num w:numId="73" w16cid:durableId="2006544133">
    <w:abstractNumId w:val="85"/>
  </w:num>
  <w:num w:numId="74" w16cid:durableId="424234544">
    <w:abstractNumId w:val="39"/>
  </w:num>
  <w:num w:numId="75" w16cid:durableId="488446769">
    <w:abstractNumId w:val="82"/>
  </w:num>
  <w:num w:numId="76" w16cid:durableId="357464033">
    <w:abstractNumId w:val="79"/>
  </w:num>
  <w:num w:numId="77" w16cid:durableId="1809660218">
    <w:abstractNumId w:val="53"/>
  </w:num>
  <w:num w:numId="78" w16cid:durableId="482358275">
    <w:abstractNumId w:val="73"/>
  </w:num>
  <w:num w:numId="79" w16cid:durableId="836841221">
    <w:abstractNumId w:val="44"/>
  </w:num>
  <w:num w:numId="80" w16cid:durableId="1656765255">
    <w:abstractNumId w:val="21"/>
  </w:num>
  <w:num w:numId="81" w16cid:durableId="605885545">
    <w:abstractNumId w:val="59"/>
  </w:num>
  <w:num w:numId="82" w16cid:durableId="1706834801">
    <w:abstractNumId w:val="69"/>
  </w:num>
  <w:num w:numId="83" w16cid:durableId="2145736846">
    <w:abstractNumId w:val="13"/>
  </w:num>
  <w:num w:numId="84" w16cid:durableId="1154376611">
    <w:abstractNumId w:val="11"/>
  </w:num>
  <w:num w:numId="85" w16cid:durableId="791096479">
    <w:abstractNumId w:val="61"/>
  </w:num>
  <w:num w:numId="86" w16cid:durableId="148597316">
    <w:abstractNumId w:val="12"/>
  </w:num>
  <w:num w:numId="87" w16cid:durableId="61147493">
    <w:abstractNumId w:val="56"/>
  </w:num>
  <w:num w:numId="88" w16cid:durableId="545064963">
    <w:abstractNumId w:val="58"/>
  </w:num>
  <w:num w:numId="89" w16cid:durableId="315719374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40742"/>
    <w:rsid w:val="00041133"/>
    <w:rsid w:val="00042B27"/>
    <w:rsid w:val="000515EE"/>
    <w:rsid w:val="00053370"/>
    <w:rsid w:val="000573F2"/>
    <w:rsid w:val="000671E6"/>
    <w:rsid w:val="000775FE"/>
    <w:rsid w:val="000776CC"/>
    <w:rsid w:val="000814E2"/>
    <w:rsid w:val="0008611F"/>
    <w:rsid w:val="000968FA"/>
    <w:rsid w:val="000A7089"/>
    <w:rsid w:val="000A71DD"/>
    <w:rsid w:val="000B0234"/>
    <w:rsid w:val="000C2C3F"/>
    <w:rsid w:val="000C5208"/>
    <w:rsid w:val="000C5E9F"/>
    <w:rsid w:val="000C7227"/>
    <w:rsid w:val="000D3984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2AF4"/>
    <w:rsid w:val="002031C3"/>
    <w:rsid w:val="00204C2B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759BD"/>
    <w:rsid w:val="00284E95"/>
    <w:rsid w:val="00287D95"/>
    <w:rsid w:val="00292128"/>
    <w:rsid w:val="00293311"/>
    <w:rsid w:val="002967E4"/>
    <w:rsid w:val="00296B7A"/>
    <w:rsid w:val="002B1EA7"/>
    <w:rsid w:val="002C0E57"/>
    <w:rsid w:val="002C3D33"/>
    <w:rsid w:val="002C649C"/>
    <w:rsid w:val="002E2952"/>
    <w:rsid w:val="002E3D58"/>
    <w:rsid w:val="002F24E1"/>
    <w:rsid w:val="002F3632"/>
    <w:rsid w:val="002F53C4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F06EB"/>
    <w:rsid w:val="003F3574"/>
    <w:rsid w:val="00400C6A"/>
    <w:rsid w:val="00403E83"/>
    <w:rsid w:val="00404B2B"/>
    <w:rsid w:val="00404EA7"/>
    <w:rsid w:val="0040529E"/>
    <w:rsid w:val="00411B38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611DD"/>
    <w:rsid w:val="00461D1A"/>
    <w:rsid w:val="00461D3A"/>
    <w:rsid w:val="00463A86"/>
    <w:rsid w:val="004711A3"/>
    <w:rsid w:val="004749E2"/>
    <w:rsid w:val="004856B5"/>
    <w:rsid w:val="00486C8E"/>
    <w:rsid w:val="0049232B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25BB"/>
    <w:rsid w:val="0060624C"/>
    <w:rsid w:val="00606F37"/>
    <w:rsid w:val="00606F9C"/>
    <w:rsid w:val="00610242"/>
    <w:rsid w:val="006112F1"/>
    <w:rsid w:val="00613EA2"/>
    <w:rsid w:val="0061633C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DDE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32C38"/>
    <w:rsid w:val="007436C4"/>
    <w:rsid w:val="0074541A"/>
    <w:rsid w:val="00753DF9"/>
    <w:rsid w:val="00756CA0"/>
    <w:rsid w:val="00756D06"/>
    <w:rsid w:val="0076059F"/>
    <w:rsid w:val="00762E93"/>
    <w:rsid w:val="00763841"/>
    <w:rsid w:val="00765A4B"/>
    <w:rsid w:val="00765AF7"/>
    <w:rsid w:val="00782DD6"/>
    <w:rsid w:val="00785585"/>
    <w:rsid w:val="007925A4"/>
    <w:rsid w:val="00794776"/>
    <w:rsid w:val="00796715"/>
    <w:rsid w:val="007A27FC"/>
    <w:rsid w:val="007A3BED"/>
    <w:rsid w:val="007A715C"/>
    <w:rsid w:val="007A7231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86B"/>
    <w:rsid w:val="00864304"/>
    <w:rsid w:val="00864D0A"/>
    <w:rsid w:val="008665D6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8F39C9"/>
    <w:rsid w:val="009026B8"/>
    <w:rsid w:val="00902AB4"/>
    <w:rsid w:val="009032D3"/>
    <w:rsid w:val="00913298"/>
    <w:rsid w:val="009138A1"/>
    <w:rsid w:val="009218B0"/>
    <w:rsid w:val="00922AF5"/>
    <w:rsid w:val="00924164"/>
    <w:rsid w:val="00940BDD"/>
    <w:rsid w:val="009429B9"/>
    <w:rsid w:val="0094772D"/>
    <w:rsid w:val="00950799"/>
    <w:rsid w:val="00951B77"/>
    <w:rsid w:val="00960B49"/>
    <w:rsid w:val="0096317B"/>
    <w:rsid w:val="0096525A"/>
    <w:rsid w:val="00967FBD"/>
    <w:rsid w:val="00971A10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A27"/>
    <w:rsid w:val="00AC7BC8"/>
    <w:rsid w:val="00AD0BA9"/>
    <w:rsid w:val="00AD269E"/>
    <w:rsid w:val="00AD4F04"/>
    <w:rsid w:val="00AE2E4D"/>
    <w:rsid w:val="00AE6FB9"/>
    <w:rsid w:val="00AF0EBF"/>
    <w:rsid w:val="00AF2715"/>
    <w:rsid w:val="00AF54E9"/>
    <w:rsid w:val="00AF5518"/>
    <w:rsid w:val="00B0190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C76BF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312E5"/>
    <w:rsid w:val="00C36975"/>
    <w:rsid w:val="00C46269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4303"/>
    <w:rsid w:val="00C85783"/>
    <w:rsid w:val="00C85BC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7061"/>
    <w:rsid w:val="00D475D2"/>
    <w:rsid w:val="00D54117"/>
    <w:rsid w:val="00D557DD"/>
    <w:rsid w:val="00D6126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C0BB6"/>
    <w:rsid w:val="00DC6F04"/>
    <w:rsid w:val="00DD1B83"/>
    <w:rsid w:val="00DD25A2"/>
    <w:rsid w:val="00DD4736"/>
    <w:rsid w:val="00DD5F77"/>
    <w:rsid w:val="00DD6309"/>
    <w:rsid w:val="00DE05AD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4658"/>
    <w:rsid w:val="00E35174"/>
    <w:rsid w:val="00E43ED4"/>
    <w:rsid w:val="00E44AF2"/>
    <w:rsid w:val="00E4628C"/>
    <w:rsid w:val="00E50094"/>
    <w:rsid w:val="00E630DD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023F"/>
    <w:rsid w:val="00F079A8"/>
    <w:rsid w:val="00F141C9"/>
    <w:rsid w:val="00F14EFA"/>
    <w:rsid w:val="00F20AAF"/>
    <w:rsid w:val="00F21733"/>
    <w:rsid w:val="00F22020"/>
    <w:rsid w:val="00F2609B"/>
    <w:rsid w:val="00F267CD"/>
    <w:rsid w:val="00F2787D"/>
    <w:rsid w:val="00F33A5A"/>
    <w:rsid w:val="00F403FE"/>
    <w:rsid w:val="00F40B63"/>
    <w:rsid w:val="00F4346B"/>
    <w:rsid w:val="00F43530"/>
    <w:rsid w:val="00F47565"/>
    <w:rsid w:val="00F5130E"/>
    <w:rsid w:val="00F57059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406B4B7"/>
    <w:rsid w:val="050BBC58"/>
    <w:rsid w:val="060659D8"/>
    <w:rsid w:val="096738C4"/>
    <w:rsid w:val="0A5F80C4"/>
    <w:rsid w:val="1023885E"/>
    <w:rsid w:val="10C611C4"/>
    <w:rsid w:val="11A9196A"/>
    <w:rsid w:val="1845729D"/>
    <w:rsid w:val="1C906C70"/>
    <w:rsid w:val="1F8CD0BD"/>
    <w:rsid w:val="1FAD9A09"/>
    <w:rsid w:val="1FC59B6C"/>
    <w:rsid w:val="21F26084"/>
    <w:rsid w:val="23C1FF95"/>
    <w:rsid w:val="24231DFE"/>
    <w:rsid w:val="2A1F7C45"/>
    <w:rsid w:val="2AA0408B"/>
    <w:rsid w:val="2B03CD0E"/>
    <w:rsid w:val="2B92D7BB"/>
    <w:rsid w:val="2C33D59A"/>
    <w:rsid w:val="2CF456A0"/>
    <w:rsid w:val="30143713"/>
    <w:rsid w:val="30F7F929"/>
    <w:rsid w:val="3307A9ED"/>
    <w:rsid w:val="3391CCB5"/>
    <w:rsid w:val="3450C965"/>
    <w:rsid w:val="34792217"/>
    <w:rsid w:val="3497F88D"/>
    <w:rsid w:val="34B72774"/>
    <w:rsid w:val="3582F041"/>
    <w:rsid w:val="3847E1A8"/>
    <w:rsid w:val="390FF1DA"/>
    <w:rsid w:val="398EF1FB"/>
    <w:rsid w:val="399137B4"/>
    <w:rsid w:val="3ABD0CB3"/>
    <w:rsid w:val="40325E00"/>
    <w:rsid w:val="4170593A"/>
    <w:rsid w:val="41AF248C"/>
    <w:rsid w:val="43B5A6A6"/>
    <w:rsid w:val="44ADAA10"/>
    <w:rsid w:val="4A0D0BA5"/>
    <w:rsid w:val="4AB6CE7B"/>
    <w:rsid w:val="4BB4C495"/>
    <w:rsid w:val="4CD60275"/>
    <w:rsid w:val="4D9C62DA"/>
    <w:rsid w:val="50CE4A3D"/>
    <w:rsid w:val="52099383"/>
    <w:rsid w:val="5314770A"/>
    <w:rsid w:val="535EBFDB"/>
    <w:rsid w:val="544CA0AA"/>
    <w:rsid w:val="55E98E8D"/>
    <w:rsid w:val="569AA538"/>
    <w:rsid w:val="574EA63C"/>
    <w:rsid w:val="5A1AB597"/>
    <w:rsid w:val="5F8FDAFD"/>
    <w:rsid w:val="5F924045"/>
    <w:rsid w:val="60EAE118"/>
    <w:rsid w:val="625EFE46"/>
    <w:rsid w:val="63D242CA"/>
    <w:rsid w:val="6C292FF4"/>
    <w:rsid w:val="6E4EA5FC"/>
    <w:rsid w:val="6F122838"/>
    <w:rsid w:val="6F45B6A7"/>
    <w:rsid w:val="716F1B71"/>
    <w:rsid w:val="721D0205"/>
    <w:rsid w:val="72AFF446"/>
    <w:rsid w:val="72E07FDA"/>
    <w:rsid w:val="73CCBC46"/>
    <w:rsid w:val="761CD4C5"/>
    <w:rsid w:val="779655AA"/>
    <w:rsid w:val="7917497C"/>
    <w:rsid w:val="7A1665B4"/>
    <w:rsid w:val="7D57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A4F43A-6BD4-4386-BAB2-F87AB4FB7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2746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18</cp:revision>
  <cp:lastPrinted>2011-11-21T12:20:00Z</cp:lastPrinted>
  <dcterms:created xsi:type="dcterms:W3CDTF">2024-02-07T17:38:00Z</dcterms:created>
  <dcterms:modified xsi:type="dcterms:W3CDTF">2026-09-05T21:46:00Z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