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80" w:rsidRPr="00366374" w:rsidRDefault="00E41D80" w:rsidP="00E4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74">
        <w:rPr>
          <w:rFonts w:ascii="Times New Roman" w:hAnsi="Times New Roman" w:cs="Times New Roman"/>
          <w:sz w:val="28"/>
          <w:szCs w:val="28"/>
        </w:rPr>
        <w:t>ENCYCLOPEDIA OF SPORTS MANAGEMENT AND MARKETING</w:t>
      </w:r>
    </w:p>
    <w:p w:rsidR="00E41D80" w:rsidRDefault="00E41D80" w:rsidP="00E4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COMPLEMENTARY ADVERTISING</w:t>
      </w:r>
    </w:p>
    <w:p w:rsidR="00E41D80" w:rsidRPr="00366374" w:rsidRDefault="00E41D80" w:rsidP="00E4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582" w:rsidRPr="002A0582" w:rsidRDefault="002A0582" w:rsidP="00E4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D0000"/>
          <w:sz w:val="24"/>
          <w:szCs w:val="24"/>
        </w:rPr>
      </w:pP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82">
        <w:rPr>
          <w:rFonts w:ascii="Times New Roman" w:hAnsi="Times New Roman" w:cs="Times New Roman"/>
          <w:color w:val="000000"/>
          <w:sz w:val="24"/>
          <w:szCs w:val="24"/>
        </w:rPr>
        <w:t>Synonyms for complementary are harmonizing,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balancing, and matching. In economics, the</w:t>
      </w:r>
    </w:p>
    <w:p w:rsid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82">
        <w:rPr>
          <w:rFonts w:ascii="Times New Roman" w:hAnsi="Times New Roman" w:cs="Times New Roman"/>
          <w:color w:val="000000"/>
          <w:sz w:val="24"/>
          <w:szCs w:val="24"/>
        </w:rPr>
        <w:t>definition of a complementary good, or product,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is defined as a material or good whose use is interrelated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with the use of an associated or paired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good such that a demand for one (peanut butter,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for example) generates demand for the other (jelly,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for example). Other examples include burgers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fries, balls and bats (or gloves), gasoline and automobile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tires, and winter coats and gloves. Note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that sometimes the products are purchased simultaneously,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sometimes not. If the price of one good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falls and people buy more of it, they will usually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 xml:space="preserve">buy more of the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omplementary good also, whether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or not its price also falls. Similarly, if the price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of one good rises and reduces its demand, it may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reduce the demand for the paired good as well.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perfect complement is a good that has to be consumed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with another good, such as right shoes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left shoes, or pencils and erasers.</w:t>
      </w: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82">
        <w:rPr>
          <w:rFonts w:ascii="Times New Roman" w:hAnsi="Times New Roman" w:cs="Times New Roman"/>
          <w:color w:val="000000"/>
          <w:sz w:val="24"/>
          <w:szCs w:val="24"/>
        </w:rPr>
        <w:t>Complementary marketing is recognized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agreements bet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ween two or more marketers with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complementary products (such as cosmetics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toiletries) or different seasonal sales cycles (such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raincoats and winter coats, or football, baseball,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and basketball teams in the same city) to promote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or sell each other’s products with their own. Complementary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marketing can and does occur throughout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the components of the marketing mix:</w:t>
      </w: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• Product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: fast food operations and their beverage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suppliers.</w:t>
      </w: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• Price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: shared discounts based on membership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in groups. Lodging businesses partner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other components of the travel business such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color w:val="000000"/>
          <w:sz w:val="24"/>
          <w:szCs w:val="24"/>
        </w:rPr>
        <w:t>as airlines and rental car companies.</w:t>
      </w: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i/>
          <w:iCs/>
          <w:sz w:val="24"/>
          <w:szCs w:val="24"/>
        </w:rPr>
        <w:t>• Place</w:t>
      </w:r>
      <w:r w:rsidRPr="002A0582">
        <w:rPr>
          <w:rFonts w:ascii="Times New Roman" w:hAnsi="Times New Roman" w:cs="Times New Roman"/>
          <w:sz w:val="24"/>
          <w:szCs w:val="24"/>
        </w:rPr>
        <w:t>: common location for the provision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of the product/service. Walmart has developed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A0582">
        <w:rPr>
          <w:rFonts w:ascii="Times New Roman" w:hAnsi="Times New Roman" w:cs="Times New Roman"/>
          <w:sz w:val="24"/>
          <w:szCs w:val="24"/>
        </w:rPr>
        <w:t>marketing partnerships into its 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model, incorporating food, personal services,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and banking into its retail locations.</w:t>
      </w:r>
    </w:p>
    <w:p w:rsid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i/>
          <w:iCs/>
          <w:sz w:val="24"/>
          <w:szCs w:val="24"/>
        </w:rPr>
        <w:t>• Promotion</w:t>
      </w:r>
      <w:r w:rsidRPr="002A0582">
        <w:rPr>
          <w:rFonts w:ascii="Times New Roman" w:hAnsi="Times New Roman" w:cs="Times New Roman"/>
          <w:sz w:val="24"/>
          <w:szCs w:val="24"/>
        </w:rPr>
        <w:t>: coupons and the sharing of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expense by retailers and producers.</w:t>
      </w:r>
    </w:p>
    <w:p w:rsidR="00E41D80" w:rsidRPr="002A0582" w:rsidRDefault="00E41D80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sz w:val="24"/>
          <w:szCs w:val="24"/>
        </w:rPr>
        <w:t>Advertising is only one component of the promotion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function, and there are numerous examples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where companies are partnering to do complementary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advertising.</w:t>
      </w:r>
    </w:p>
    <w:p w:rsidR="00E41D80" w:rsidRPr="002A0582" w:rsidRDefault="00E41D80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i/>
          <w:iCs/>
          <w:sz w:val="24"/>
          <w:szCs w:val="24"/>
        </w:rPr>
        <w:t>• Strategic alliances</w:t>
      </w:r>
      <w:r w:rsidRPr="002A0582">
        <w:rPr>
          <w:rFonts w:ascii="Times New Roman" w:hAnsi="Times New Roman" w:cs="Times New Roman"/>
          <w:sz w:val="24"/>
          <w:szCs w:val="24"/>
        </w:rPr>
        <w:t>: companies cooperate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market the same product in different market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segments or to market different but complementary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products in common market segments.</w:t>
      </w: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sz w:val="24"/>
          <w:szCs w:val="24"/>
        </w:rPr>
        <w:t>Airlines, telecommunications industries,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and professional sports leagues are 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where it is a viable strategy to market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product in different market segments. Wedding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support services (catering, photography,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florists, musicians/performers, and so on)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cooperate to market their individual products/services to a common customer.</w:t>
      </w: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i/>
          <w:iCs/>
          <w:sz w:val="24"/>
          <w:szCs w:val="24"/>
        </w:rPr>
        <w:t>• Affiliate marketing</w:t>
      </w:r>
      <w:r w:rsidRPr="002A0582">
        <w:rPr>
          <w:rFonts w:ascii="Times New Roman" w:hAnsi="Times New Roman" w:cs="Times New Roman"/>
          <w:sz w:val="24"/>
          <w:szCs w:val="24"/>
        </w:rPr>
        <w:t>: revenue sharing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online advertisers/merchants and online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publishers/salespeople, where compensation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is based on performance measures, typically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in the form of sales, clicks, registrations, 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hybrid model. Individual travel industry providers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 xml:space="preserve">(airlines, </w:t>
      </w:r>
      <w:r w:rsidRPr="002A0582">
        <w:rPr>
          <w:rFonts w:ascii="Times New Roman" w:hAnsi="Times New Roman" w:cs="Times New Roman"/>
          <w:sz w:val="24"/>
          <w:szCs w:val="24"/>
        </w:rPr>
        <w:lastRenderedPageBreak/>
        <w:t>hotels, etc.) have begun linking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to the sites of the other functional providers,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in order to establish the convenience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one stop shopping.</w:t>
      </w: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i/>
          <w:iCs/>
          <w:sz w:val="24"/>
          <w:szCs w:val="24"/>
        </w:rPr>
        <w:t>• Branded differentiator</w:t>
      </w:r>
      <w:r w:rsidRPr="002A0582">
        <w:rPr>
          <w:rFonts w:ascii="Times New Roman" w:hAnsi="Times New Roman" w:cs="Times New Roman"/>
          <w:sz w:val="24"/>
          <w:szCs w:val="24"/>
        </w:rPr>
        <w:t>: an actively managed,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branded feature, ingredient or technology,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service, or program that creates a meaningful,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impactful point of differentiation for a branded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offering over an extended period of time.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Examples include Westin Hotels advertising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the “Heavenly Bed,” and workout rooms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“powered by Reebok,” as well as automobile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manufacturers promoting an exclusive interior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design line for their vehicles, such as Ford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partnering with Eddie Bauer.</w:t>
      </w: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i/>
          <w:iCs/>
          <w:sz w:val="24"/>
          <w:szCs w:val="24"/>
        </w:rPr>
        <w:t>• Branded energizers</w:t>
      </w:r>
      <w:r w:rsidRPr="002A0582">
        <w:rPr>
          <w:rFonts w:ascii="Times New Roman" w:hAnsi="Times New Roman" w:cs="Times New Roman"/>
          <w:sz w:val="24"/>
          <w:szCs w:val="24"/>
        </w:rPr>
        <w:t>: a brand or sub-brand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that energizes and enhances a parent brand.</w:t>
      </w:r>
    </w:p>
    <w:p w:rsid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sz w:val="24"/>
          <w:szCs w:val="24"/>
        </w:rPr>
        <w:t>Energizers could be products, promotion,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endorsers, or any source of energy attached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to the brand</w:t>
      </w:r>
      <w:r w:rsidR="00E41D80">
        <w:rPr>
          <w:rFonts w:ascii="Times New Roman" w:hAnsi="Times New Roman" w:cs="Times New Roman"/>
          <w:sz w:val="24"/>
          <w:szCs w:val="24"/>
        </w:rPr>
        <w:t>.</w:t>
      </w:r>
    </w:p>
    <w:p w:rsidR="00E41D80" w:rsidRPr="002A0582" w:rsidRDefault="00E41D80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58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sz w:val="24"/>
          <w:szCs w:val="24"/>
        </w:rPr>
        <w:t>Common examples are sub-brands such as Ronald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McDonald House; corporate sponsorship of</w:t>
      </w:r>
    </w:p>
    <w:p w:rsidR="000C0BC2" w:rsidRPr="002A0582" w:rsidRDefault="002A0582" w:rsidP="00E41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82">
        <w:rPr>
          <w:rFonts w:ascii="Times New Roman" w:hAnsi="Times New Roman" w:cs="Times New Roman"/>
          <w:sz w:val="24"/>
          <w:szCs w:val="24"/>
        </w:rPr>
        <w:t>music festivals and sporting events—NASCAR, almost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by definition, has sponsors integrated into the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car and driver public image; brand symbols such as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Tony the Tiger and the Nike “Swoosh”; branded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social programs like Breast Cancer Awareness linking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themselves with likely (Avon) and unlikely partners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(NFL and its players); and endorsement by recognized</w:t>
      </w:r>
      <w:r w:rsidR="00E41D80">
        <w:rPr>
          <w:rFonts w:ascii="Times New Roman" w:hAnsi="Times New Roman" w:cs="Times New Roman"/>
          <w:sz w:val="24"/>
          <w:szCs w:val="24"/>
        </w:rPr>
        <w:t xml:space="preserve"> </w:t>
      </w:r>
      <w:r w:rsidRPr="002A0582">
        <w:rPr>
          <w:rFonts w:ascii="Times New Roman" w:hAnsi="Times New Roman" w:cs="Times New Roman"/>
          <w:sz w:val="24"/>
          <w:szCs w:val="24"/>
        </w:rPr>
        <w:t>athletes of footwear and other athletic gear.</w:t>
      </w:r>
    </w:p>
    <w:sectPr w:rsidR="000C0BC2" w:rsidRPr="002A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82"/>
    <w:rsid w:val="002A0582"/>
    <w:rsid w:val="00B07D27"/>
    <w:rsid w:val="00E41D80"/>
    <w:rsid w:val="00E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DEFB5-5FEC-4D37-9E5B-E38DE9E9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C. Richardson</dc:creator>
  <cp:keywords/>
  <dc:description/>
  <cp:lastModifiedBy>Dr. C. Richardson</cp:lastModifiedBy>
  <cp:revision>1</cp:revision>
  <dcterms:created xsi:type="dcterms:W3CDTF">2017-11-05T01:06:00Z</dcterms:created>
  <dcterms:modified xsi:type="dcterms:W3CDTF">2017-11-05T01:24:00Z</dcterms:modified>
</cp:coreProperties>
</file>