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Aptos" w:cs="Aptos" w:hAnsi="Aptos" w:eastAsia="Aptos"/>
          <w:b w:val="1"/>
          <w:bCs w:val="1"/>
          <w:sz w:val="20"/>
          <w:szCs w:val="20"/>
        </w:rPr>
      </w:pPr>
      <w:r>
        <w:rPr>
          <w:rFonts w:ascii="Aptos" w:cs="Aptos" w:hAnsi="Aptos" w:eastAsia="Aptos"/>
          <w:b w:val="1"/>
          <w:bCs w:val="1"/>
          <w:sz w:val="20"/>
          <w:szCs w:val="20"/>
          <w:rtl w:val="0"/>
          <w:lang w:val="it-IT"/>
        </w:rPr>
        <w:t>MILES POND CAMPERS</w:t>
      </w:r>
      <w:r>
        <w:rPr>
          <w:rFonts w:ascii="Aptos" w:cs="Aptos" w:hAnsi="Aptos" w:eastAsia="Aptos"/>
          <w:b w:val="1"/>
          <w:bCs w:val="1"/>
          <w:sz w:val="20"/>
          <w:szCs w:val="20"/>
          <w:rtl w:val="1"/>
        </w:rPr>
        <w:t xml:space="preserve">’ </w:t>
      </w:r>
      <w:r>
        <w:rPr>
          <w:rFonts w:ascii="Aptos" w:cs="Aptos" w:hAnsi="Aptos" w:eastAsia="Aptos"/>
          <w:b w:val="1"/>
          <w:bCs w:val="1"/>
          <w:sz w:val="20"/>
          <w:szCs w:val="20"/>
          <w:rtl w:val="0"/>
          <w:lang w:val="it-IT"/>
        </w:rPr>
        <w:t>ASSOCIATION</w:t>
      </w:r>
    </w:p>
    <w:p>
      <w:pPr>
        <w:pStyle w:val="Body"/>
        <w:jc w:val="center"/>
        <w:rPr>
          <w:rFonts w:ascii="Aptos" w:cs="Aptos" w:hAnsi="Aptos" w:eastAsia="Aptos"/>
          <w:b w:val="1"/>
          <w:bCs w:val="1"/>
          <w:sz w:val="20"/>
          <w:szCs w:val="20"/>
        </w:rPr>
      </w:pPr>
      <w:r>
        <w:rPr>
          <w:rFonts w:ascii="Aptos" w:cs="Aptos" w:hAnsi="Aptos" w:eastAsia="Aptos"/>
          <w:b w:val="1"/>
          <w:bCs w:val="1"/>
          <w:sz w:val="20"/>
          <w:szCs w:val="20"/>
          <w:rtl w:val="0"/>
          <w:lang w:val="en-US"/>
        </w:rPr>
        <w:t>2024-2025 Treasurer</w:t>
      </w:r>
      <w:r>
        <w:rPr>
          <w:rFonts w:ascii="Aptos" w:cs="Aptos" w:hAnsi="Aptos" w:eastAsia="Aptos"/>
          <w:b w:val="1"/>
          <w:bCs w:val="1"/>
          <w:sz w:val="20"/>
          <w:szCs w:val="20"/>
          <w:rtl w:val="1"/>
        </w:rPr>
        <w:t>’</w:t>
      </w:r>
      <w:r>
        <w:rPr>
          <w:rFonts w:ascii="Aptos" w:cs="Aptos" w:hAnsi="Aptos" w:eastAsia="Aptos"/>
          <w:b w:val="1"/>
          <w:bCs w:val="1"/>
          <w:sz w:val="20"/>
          <w:szCs w:val="20"/>
          <w:rtl w:val="0"/>
          <w:lang w:val="fr-FR"/>
        </w:rPr>
        <w:t>s Report</w:t>
      </w:r>
    </w:p>
    <w:p>
      <w:pPr>
        <w:pStyle w:val="Body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Prepared July 2, 2025</w:t>
      </w:r>
    </w:p>
    <w:p>
      <w:pPr>
        <w:pStyle w:val="Body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Virginia Renfrew , Treasurer</w:t>
      </w:r>
    </w:p>
    <w:p>
      <w:pPr>
        <w:pStyle w:val="Body"/>
        <w:rPr>
          <w:rFonts w:ascii="Aptos" w:cs="Aptos" w:hAnsi="Aptos" w:eastAsia="Aptos"/>
          <w:b w:val="1"/>
          <w:bCs w:val="1"/>
          <w:sz w:val="20"/>
          <w:szCs w:val="20"/>
        </w:rPr>
      </w:pPr>
      <w:r>
        <w:rPr>
          <w:rFonts w:ascii="Aptos" w:cs="Aptos" w:hAnsi="Aptos" w:eastAsia="Aptos"/>
          <w:b w:val="1"/>
          <w:bCs w:val="1"/>
          <w:sz w:val="20"/>
          <w:szCs w:val="20"/>
          <w:rtl w:val="0"/>
          <w:lang w:val="en-US"/>
        </w:rPr>
        <w:t>July 1, 2024  -$ $5,614.06</w:t>
      </w:r>
    </w:p>
    <w:p>
      <w:pPr>
        <w:pStyle w:val="Body"/>
        <w:rPr>
          <w:rFonts w:ascii="Aptos" w:cs="Aptos" w:hAnsi="Aptos" w:eastAsia="Aptos"/>
          <w:b w:val="1"/>
          <w:bCs w:val="1"/>
          <w:sz w:val="20"/>
          <w:szCs w:val="20"/>
        </w:rPr>
      </w:pPr>
      <w:r>
        <w:rPr>
          <w:rFonts w:ascii="Aptos" w:cs="Aptos" w:hAnsi="Aptos" w:eastAsia="Aptos"/>
          <w:b w:val="1"/>
          <w:bCs w:val="1"/>
          <w:sz w:val="20"/>
          <w:szCs w:val="20"/>
          <w:rtl w:val="0"/>
          <w:lang w:val="en-US"/>
        </w:rPr>
        <w:t xml:space="preserve">Income: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ab/>
        <w:t xml:space="preserve">Interest:   </w:t>
        <w:tab/>
        <w:tab/>
        <w:tab/>
        <w:t xml:space="preserve"> $3.39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ab/>
        <w:t>2024 Dues:</w:t>
        <w:tab/>
        <w:tab/>
        <w:tab/>
        <w:t>$427.50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lang w:val="it-IT"/>
        </w:rPr>
        <w:tab/>
      </w:r>
      <w:r>
        <w:rPr>
          <w:sz w:val="20"/>
          <w:szCs w:val="20"/>
          <w:rtl w:val="0"/>
          <w:lang w:val="en-US"/>
        </w:rPr>
        <w:t>2025 Dues</w:t>
        <w:tab/>
        <w:tab/>
        <w:tab/>
        <w:t>$1,721.48</w:t>
        <w:tab/>
      </w:r>
    </w:p>
    <w:p>
      <w:pPr>
        <w:pStyle w:val="Body"/>
        <w:ind w:firstLine="72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Donations: </w:t>
        <w:tab/>
        <w:tab/>
        <w:tab/>
        <w:t>$460.00.</w:t>
      </w:r>
    </w:p>
    <w:p>
      <w:pPr>
        <w:pStyle w:val="Body"/>
        <w:ind w:firstLine="72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BBQ</w:t>
        <w:tab/>
        <w:tab/>
        <w:tab/>
        <w:tab/>
        <w:t>$463.50</w:t>
      </w:r>
    </w:p>
    <w:p>
      <w:pPr>
        <w:pStyle w:val="Body"/>
        <w:ind w:firstLine="72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Bingo </w:t>
        <w:tab/>
        <w:tab/>
        <w:tab/>
        <w:tab/>
        <w:t>$80.00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ab/>
        <w:t xml:space="preserve">Calendars-           </w:t>
        <w:tab/>
        <w:tab/>
        <w:tab/>
        <w:t>$387.31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ab/>
        <w:t xml:space="preserve">Ice Out </w:t>
        <w:tab/>
        <w:tab/>
        <w:tab/>
        <w:tab/>
        <w:t>$340.00</w:t>
      </w:r>
    </w:p>
    <w:p>
      <w:pPr>
        <w:pStyle w:val="Body"/>
        <w:ind w:firstLine="72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Coffee Hours-     </w:t>
        <w:tab/>
        <w:tab/>
        <w:tab/>
        <w:t>$75.00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nl-NL"/>
        </w:rPr>
        <w:tab/>
        <w:t>Burgee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en-US"/>
        </w:rPr>
        <w:t>s</w:t>
        <w:tab/>
        <w:tab/>
        <w:tab/>
        <w:t>$320.00</w:t>
      </w:r>
    </w:p>
    <w:p>
      <w:pPr>
        <w:pStyle w:val="Body"/>
        <w:rPr>
          <w:sz w:val="20"/>
          <w:szCs w:val="20"/>
        </w:rPr>
      </w:pPr>
      <w:r>
        <w:rPr>
          <w:rFonts w:ascii="Aptos" w:cs="Aptos" w:hAnsi="Aptos" w:eastAsia="Aptos"/>
          <w:b w:val="1"/>
          <w:bCs w:val="1"/>
          <w:sz w:val="20"/>
          <w:szCs w:val="20"/>
        </w:rPr>
        <w:tab/>
      </w:r>
      <w:r>
        <w:rPr>
          <w:sz w:val="20"/>
          <w:szCs w:val="20"/>
          <w:rtl w:val="0"/>
          <w:lang w:val="en-US"/>
        </w:rPr>
        <w:t>Cash returned for Bingo</w:t>
        <w:tab/>
        <w:tab/>
        <w:t>$100.00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ab/>
        <w:t>Cash returned BBQ</w:t>
        <w:tab/>
        <w:tab/>
        <w:t>$25.00</w:t>
      </w:r>
    </w:p>
    <w:p>
      <w:pPr>
        <w:pStyle w:val="Body"/>
        <w:rPr>
          <w:rFonts w:ascii="Aptos" w:cs="Aptos" w:hAnsi="Aptos" w:eastAsia="Aptos"/>
          <w:b w:val="1"/>
          <w:bCs w:val="1"/>
          <w:sz w:val="20"/>
          <w:szCs w:val="20"/>
        </w:rPr>
      </w:pPr>
      <w:r>
        <w:rPr>
          <w:rFonts w:ascii="Aptos" w:cs="Aptos" w:hAnsi="Aptos" w:eastAsia="Aptos"/>
          <w:b w:val="1"/>
          <w:bCs w:val="1"/>
          <w:sz w:val="20"/>
          <w:szCs w:val="20"/>
          <w:rtl w:val="0"/>
          <w:lang w:val="en-US"/>
        </w:rPr>
        <w:t>Total Income -</w:t>
        <w:tab/>
        <w:tab/>
        <w:tab/>
        <w:t>$4, 401.12</w:t>
        <w:tab/>
        <w:tab/>
        <w:tab/>
      </w:r>
    </w:p>
    <w:p>
      <w:pPr>
        <w:pStyle w:val="Body"/>
        <w:rPr>
          <w:sz w:val="20"/>
          <w:szCs w:val="20"/>
        </w:rPr>
      </w:pPr>
      <w:r>
        <w:rPr>
          <w:rFonts w:ascii="Aptos" w:cs="Aptos" w:hAnsi="Aptos" w:eastAsia="Aptos"/>
          <w:b w:val="1"/>
          <w:bCs w:val="1"/>
          <w:sz w:val="20"/>
          <w:szCs w:val="20"/>
          <w:rtl w:val="0"/>
          <w:lang w:val="en-US"/>
        </w:rPr>
        <w:t>Expenses:</w:t>
      </w:r>
      <w:r>
        <w:rPr>
          <w:sz w:val="20"/>
          <w:szCs w:val="20"/>
          <w:rtl w:val="0"/>
        </w:rPr>
        <w:t xml:space="preserve">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</w:t>
        <w:tab/>
        <w:t>7-9-24 #1245 cash for BBQ</w:t>
        <w:tab/>
        <w:tab/>
        <w:tab/>
        <w:tab/>
        <w:t>$25.00</w:t>
      </w:r>
    </w:p>
    <w:p>
      <w:pPr>
        <w:pStyle w:val="Body"/>
        <w:ind w:firstLine="72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7-13-24 #1246 BBQ Caterer</w:t>
        <w:tab/>
        <w:tab/>
        <w:tab/>
        <w:tab/>
        <w:t>$800.00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ab/>
        <w:t>7-23-24 #1247 P.O.Box</w:t>
        <w:tab/>
        <w:tab/>
        <w:tab/>
        <w:tab/>
        <w:tab/>
        <w:t>$72.00</w:t>
        <w:tab/>
        <w:tab/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ab/>
        <w:t>8-17-24  #1248 Cash for Bingo</w:t>
        <w:tab/>
        <w:tab/>
        <w:tab/>
        <w:tab/>
        <w:t>$100.00</w:t>
        <w:tab/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ab/>
        <w:t>9-9-24 #1249 Coffee Hour Supplies</w:t>
        <w:tab/>
        <w:tab/>
        <w:tab/>
        <w:t>$16.41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ab/>
        <w:t xml:space="preserve">11-14-24  #1250 Fall Newsletter </w:t>
        <w:tab/>
        <w:tab/>
        <w:tab/>
        <w:tab/>
        <w:t>$202.88</w:t>
      </w:r>
    </w:p>
    <w:p>
      <w:pPr>
        <w:pStyle w:val="Body"/>
        <w:ind w:firstLine="72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12-30-24 #1251 Calendars  </w:t>
        <w:tab/>
        <w:tab/>
        <w:tab/>
        <w:tab/>
        <w:t>$334.34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ab/>
        <w:t xml:space="preserve">4-22-25 #1252 Winner Ice Out </w:t>
        <w:tab/>
        <w:tab/>
        <w:tab/>
        <w:tab/>
        <w:t>$170.00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ab/>
        <w:t>4-26-25  #1253 Spring Newsletter</w:t>
        <w:tab/>
        <w:tab/>
        <w:tab/>
        <w:tab/>
        <w:t>$339.98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ab/>
        <w:t>5-19-25#1254 newsletter mailing</w:t>
        <w:tab/>
        <w:tab/>
        <w:tab/>
        <w:tab/>
        <w:t>$59.20</w:t>
      </w:r>
    </w:p>
    <w:p>
      <w:pPr>
        <w:pStyle w:val="Body"/>
        <w:ind w:firstLine="72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6-16-25  #1255  coffee supplies and mail supplies </w:t>
        <w:tab/>
        <w:tab/>
        <w:t>$15.00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ptos" w:cs="Aptos" w:hAnsi="Aptos" w:eastAsia="Aptos"/>
          <w:b w:val="1"/>
          <w:bCs w:val="1"/>
          <w:sz w:val="20"/>
          <w:szCs w:val="20"/>
          <w:rtl w:val="0"/>
          <w:lang w:val="en-US"/>
        </w:rPr>
        <w:t xml:space="preserve">Total Expenses </w:t>
        <w:tab/>
        <w:tab/>
        <w:tab/>
        <w:tab/>
        <w:tab/>
        <w:tab/>
        <w:t xml:space="preserve">$2,134.81 </w:t>
        <w:tab/>
        <w:tab/>
        <w:tab/>
        <w:tab/>
        <w:tab/>
        <w:tab/>
      </w:r>
    </w:p>
    <w:p>
      <w:pPr>
        <w:pStyle w:val="Body"/>
        <w:rPr>
          <w:rFonts w:ascii="Aptos" w:cs="Aptos" w:hAnsi="Aptos" w:eastAsia="Aptos"/>
          <w:b w:val="1"/>
          <w:bCs w:val="1"/>
          <w:sz w:val="20"/>
          <w:szCs w:val="20"/>
        </w:rPr>
      </w:pPr>
      <w:r>
        <w:rPr>
          <w:rFonts w:ascii="Aptos" w:cs="Aptos" w:hAnsi="Aptos" w:eastAsia="Aptos"/>
          <w:b w:val="1"/>
          <w:bCs w:val="1"/>
          <w:sz w:val="20"/>
          <w:szCs w:val="20"/>
          <w:rtl w:val="0"/>
          <w:lang w:val="en-US"/>
        </w:rPr>
        <w:t>Ending Bank Balance 6-30-25 - $7,880.37</w:t>
        <w:tab/>
        <w:tab/>
        <w:t xml:space="preserve">   </w:t>
      </w:r>
    </w:p>
    <w:p>
      <w:pPr>
        <w:pStyle w:val="Body"/>
        <w:rPr>
          <w:sz w:val="20"/>
          <w:szCs w:val="20"/>
        </w:rPr>
      </w:pPr>
      <w:r>
        <w:rPr>
          <w:rFonts w:ascii="Aptos" w:cs="Aptos" w:hAnsi="Aptos" w:eastAsia="Aptos"/>
          <w:b w:val="1"/>
          <w:bCs w:val="1"/>
          <w:sz w:val="20"/>
          <w:szCs w:val="20"/>
          <w:rtl w:val="0"/>
          <w:lang w:val="en-US"/>
        </w:rPr>
        <w:t>Budget increased - $2,266.31</w:t>
      </w:r>
    </w:p>
    <w:p>
      <w:pPr>
        <w:pStyle w:val="Body"/>
        <w:rPr>
          <w:rFonts w:ascii="Aptos" w:cs="Aptos" w:hAnsi="Aptos" w:eastAsia="Aptos"/>
          <w:b w:val="1"/>
          <w:bCs w:val="1"/>
          <w:sz w:val="20"/>
          <w:szCs w:val="20"/>
        </w:rPr>
      </w:pPr>
      <w:r>
        <w:rPr>
          <w:rFonts w:ascii="Aptos" w:cs="Aptos" w:hAnsi="Aptos" w:eastAsia="Aptos"/>
          <w:b w:val="1"/>
          <w:bCs w:val="1"/>
          <w:sz w:val="20"/>
          <w:szCs w:val="20"/>
          <w:rtl w:val="0"/>
          <w:lang w:val="en-US"/>
        </w:rPr>
        <w:tab/>
        <w:t xml:space="preserve">1-2-25 CD </w:t>
        <w:tab/>
        <w:tab/>
        <w:tab/>
        <w:tab/>
        <w:tab/>
        <w:tab/>
        <w:t>$10,449.80</w:t>
      </w:r>
    </w:p>
    <w:p>
      <w:pPr>
        <w:pStyle w:val="Body"/>
        <w:rPr>
          <w:rFonts w:ascii="Aptos" w:cs="Aptos" w:hAnsi="Aptos" w:eastAsia="Aptos"/>
          <w:b w:val="1"/>
          <w:bCs w:val="1"/>
          <w:sz w:val="20"/>
          <w:szCs w:val="20"/>
        </w:rPr>
      </w:pPr>
      <w:r>
        <w:rPr>
          <w:rFonts w:ascii="Aptos" w:cs="Aptos" w:hAnsi="Aptos" w:eastAsia="Aptos"/>
          <w:b w:val="1"/>
          <w:bCs w:val="1"/>
          <w:sz w:val="20"/>
          <w:szCs w:val="20"/>
          <w:rtl w:val="0"/>
          <w:lang w:val="en-US"/>
        </w:rPr>
        <w:t xml:space="preserve">The MPCA Board voted to put $10,000 into a CD on 1-2-24. . The CD earned $449.80 in a year. The board voted to roll it over. 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</w:p>
    <w:p>
      <w:pPr>
        <w:pStyle w:val="Body"/>
      </w:pPr>
      <w:r>
        <w:rPr>
          <w:sz w:val="20"/>
          <w:szCs w:val="2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905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905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