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 w:val="false"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Minutes</w:t>
      </w: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– GCIS – </w:t>
      </w: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9/10</w:t>
      </w: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/2020</w:t>
      </w:r>
    </w:p>
    <w:p>
      <w:pPr>
        <w:pStyle w:val="Normal"/>
        <w:keepNext w:val="true"/>
        <w:keepLines w:val="false"/>
        <w:widowControl w:val="false"/>
        <w:shd w:val="clear" w:fill="FFFFFF"/>
        <w:spacing w:lineRule="auto" w:line="240" w:before="0" w:after="0"/>
        <w:ind w:left="720" w:right="0" w:hanging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Call to order .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Serenity Prayer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Officer Reports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Recording Secretary: 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Treasurer: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Literature Office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Caroline has posted a note that due to Zoom bombing, we can’t list Zoom meetings on the web site. John commented that WSO has a list. Could we list a phone number for each group so that attendees can be vetted?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Jenny asked if we need printed schedules. Caroline will check with Pam.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We also need district reps!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Chairperson </w:t>
      </w:r>
    </w:p>
    <w:p>
      <w:pPr>
        <w:pStyle w:val="Normal"/>
        <w:keepNext w:val="true"/>
        <w:keepLines w:val="false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Looking for support and ideas for workshops. Yes, and Intergroup now has their own account, and that can be used for events. 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>
          <w:rFonts w:ascii="FreeSans" w:hAnsi="FreeSans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 xml:space="preserve">Carol B. and Mike are planning on video taping the literature skit. Mike is reading the script. 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>
          <w:rFonts w:ascii="FreeSans" w:hAnsi="FreeSans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 xml:space="preserve">Writing event? We thought in the spring. 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 third event might be based on “Opening our Hearts, Transforming our Losses.”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 fourth topic might be “Letting Go”, especially under the circumstances!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Carol will send out a message to the mailing list to try and attract some volunteers.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Articles about service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Mimi: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LA is doing meetings as “Al-anon Without Borders” with speakers from around the country. They have attracted attendees from lots of places.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Mimi will email Carol B. with the information.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Could we contact the community to ask for contributions?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A/A has made information on electronic meetings available. WSO has not.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Service work visits to other groups? Service work seminar? Lots of info in the service manual! </w:t>
      </w:r>
      <w:r>
        <w:rPr>
          <w:rFonts w:eastAsia="FreeSans" w:cs="FreeSans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Mike B. was to call Deanna to discuss, but she has announced her retirement after three years. We need more District Reps!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Visits to groups to promote service? Service seminar?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Joe M. suggested an Al-anon book club that would read and then meet to discuss a piece of Al-anon literature. Event idea?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The person responsible for the answering service is now Joe M.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Co-Chair ( Open Position)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Corresponding Secretary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Committee Reports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Alateen (Donna)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Archives/Historian: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Web Site (Caroline)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: </w:t>
      </w: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No data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D/R Reports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DR 14 – West Side (Open)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DR 15 – City Center (Open)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DR 16 – North of City (Open)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AFG of Ohio (Theresa M.):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color w:val="00000A"/>
          <w:kern w:val="0"/>
          <w:sz w:val="24"/>
          <w:szCs w:val="24"/>
          <w:highlight w:val="white"/>
          <w:lang w:val="en-US" w:eastAsia="zh-CN" w:bidi="hi-IN"/>
        </w:rPr>
        <w:t>Old</w:t>
      </w:r>
      <w:r>
        <w:rPr>
          <w:rFonts w:eastAsia="FreeSans" w:cs="FreeSans" w:ascii="Arial" w:hAnsi="Arial"/>
          <w:sz w:val="24"/>
          <w:szCs w:val="24"/>
          <w:highlight w:val="white"/>
        </w:rPr>
        <w:t xml:space="preserve"> Business</w:t>
      </w: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Need a Group Records volunteer. Access to data base is an issue.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Asking for volunteers to start workshops; we have three ideas. </w:t>
      </w:r>
    </w:p>
    <w:p>
      <w:pPr>
        <w:pStyle w:val="Normal"/>
        <w:keepNext w:val="true"/>
        <w:keepLines w:val="false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  <w:highlight w:val="white"/>
        </w:rPr>
        <w:t>Corresponding secretary will send appeal email to groups.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Add to the mailing list: </w:t>
      </w:r>
      <w:hyperlink r:id="rId2">
        <w:r>
          <w:rPr>
            <w:rStyle w:val="InternetLink"/>
            <w:rFonts w:eastAsia="Arial" w:cs="Arial" w:ascii="Arial" w:hAnsi="Arial"/>
            <w:sz w:val="24"/>
            <w:szCs w:val="24"/>
            <w:highlight w:val="white"/>
          </w:rPr>
          <w:t>jrjhayslip@aol.com</w:t>
        </w:r>
      </w:hyperlink>
      <w:r>
        <w:rPr>
          <w:rFonts w:eastAsia="Arial" w:cs="Arial" w:ascii="Arial" w:hAnsi="Arial"/>
          <w:sz w:val="24"/>
          <w:szCs w:val="24"/>
          <w:highlight w:val="white"/>
        </w:rPr>
        <w:t xml:space="preserve">, </w:t>
      </w:r>
      <w:hyperlink r:id="rId3">
        <w:r>
          <w:rPr>
            <w:rStyle w:val="InternetLink"/>
            <w:rFonts w:eastAsia="Arial" w:cs="Arial" w:ascii="Arial" w:hAnsi="Arial"/>
            <w:sz w:val="24"/>
            <w:szCs w:val="24"/>
            <w:highlight w:val="white"/>
          </w:rPr>
          <w:t>helen2001@fuse.net</w:t>
        </w:r>
      </w:hyperlink>
      <w:r>
        <w:rPr>
          <w:rFonts w:eastAsia="Arial" w:cs="Arial" w:ascii="Arial" w:hAnsi="Arial"/>
          <w:sz w:val="24"/>
          <w:szCs w:val="24"/>
          <w:highlight w:val="white"/>
        </w:rPr>
        <w:t xml:space="preserve">, </w:t>
      </w:r>
      <w:hyperlink r:id="rId4">
        <w:r>
          <w:rPr>
            <w:rStyle w:val="InternetLink"/>
            <w:rFonts w:eastAsia="Arial" w:cs="Arial" w:ascii="Arial" w:hAnsi="Arial"/>
            <w:sz w:val="24"/>
            <w:szCs w:val="24"/>
            <w:highlight w:val="white"/>
          </w:rPr>
          <w:t>tutuness@gmail.com</w:t>
        </w:r>
      </w:hyperlink>
      <w:r>
        <w:rPr>
          <w:rFonts w:eastAsia="Arial" w:cs="Arial" w:ascii="Arial" w:hAnsi="Arial"/>
          <w:sz w:val="24"/>
          <w:szCs w:val="24"/>
          <w:highlight w:val="white"/>
        </w:rPr>
        <w:t xml:space="preserve">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>Do we have information on how much was donated by which group?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Intergroup Guidelines need to be updated once every three years. Caroline will forward them to John.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>New Business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Next meeting – </w:t>
      </w: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November 12</w:t>
      </w: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at</w:t>
      </w:r>
      <w:r>
        <w:rPr>
          <w:rFonts w:eastAsia="FreeSans" w:cs="FreeSans" w:ascii="Arial" w:hAnsi="Arial"/>
          <w:sz w:val="24"/>
          <w:szCs w:val="24"/>
          <w:highlight w:val="white"/>
        </w:rPr>
        <w:t xml:space="preserve"> 7 p.m. , assuming that we continue with Zoom.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End with Serenity Prayer</w:t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48"/>
      <w:szCs w:val="48"/>
      <w:lang w:val="en-US" w:eastAsia="zh-CN" w:bidi="hi-IN"/>
    </w:rPr>
  </w:style>
  <w:style w:type="paragraph" w:styleId="Heading2">
    <w:name w:val="Heading 2"/>
    <w:basedOn w:val="Heading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sz w:val="36"/>
      <w:szCs w:val="36"/>
      <w:lang w:val="en-US" w:eastAsia="zh-CN" w:bidi="hi-IN"/>
    </w:rPr>
  </w:style>
  <w:style w:type="paragraph" w:styleId="Heading3">
    <w:name w:val="Heading 3"/>
    <w:basedOn w:val="Heading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sz w:val="28"/>
      <w:szCs w:val="28"/>
      <w:lang w:val="en-US" w:eastAsia="zh-CN" w:bidi="hi-IN"/>
    </w:rPr>
  </w:style>
  <w:style w:type="paragraph" w:styleId="Heading4">
    <w:name w:val="Heading 4"/>
    <w:basedOn w:val="Heading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en-US" w:eastAsia="zh-CN" w:bidi="hi-IN"/>
    </w:rPr>
  </w:style>
  <w:style w:type="paragraph" w:styleId="Heading5">
    <w:name w:val="Heading 5"/>
    <w:basedOn w:val="Heading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en-US" w:eastAsia="zh-CN" w:bidi="hi-IN"/>
    </w:rPr>
  </w:style>
  <w:style w:type="paragraph" w:styleId="Heading6">
    <w:name w:val="Heading 6"/>
    <w:basedOn w:val="Heading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rjhayslip@aol.com" TargetMode="External"/><Relationship Id="rId3" Type="http://schemas.openxmlformats.org/officeDocument/2006/relationships/hyperlink" Target="mailto:helen2001@fuse.net" TargetMode="External"/><Relationship Id="rId4" Type="http://schemas.openxmlformats.org/officeDocument/2006/relationships/hyperlink" Target="mailto:tutunes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25864</TotalTime>
  <Application>LibreOffice/6.4.5.2$Linux_X86_64 LibreOffice_project/40$Build-2</Application>
  <Pages>2</Pages>
  <Words>468</Words>
  <Characters>2247</Characters>
  <CharactersWithSpaces>2651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2020-09-10T14:38:21Z</dcterms:modified>
  <cp:revision>20</cp:revision>
  <dc:subject/>
  <dc:title/>
</cp:coreProperties>
</file>