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8950" w14:textId="166412F3" w:rsidR="007D6EE3" w:rsidRDefault="00000000">
      <w:r>
        <w:t xml:space="preserve">Well, I thought </w:t>
      </w:r>
      <w:r w:rsidR="00B87B54">
        <w:t>t</w:t>
      </w:r>
      <w:r w:rsidR="00B87B54">
        <w:t>he town board meeting</w:t>
      </w:r>
      <w:r>
        <w:t xml:space="preserve"> would be long, and I was right.  The town board meeting last </w:t>
      </w:r>
      <w:r w:rsidR="00CC3B93">
        <w:t>Thursday was a marathon</w:t>
      </w:r>
      <w:r w:rsidR="00BC6AD8">
        <w:t>,</w:t>
      </w:r>
      <w:r w:rsidR="00CC3B93">
        <w:t xml:space="preserve"> going to about 10:45.  </w:t>
      </w:r>
      <w:r w:rsidR="00E4775E">
        <w:t>A lot of critical items were on the agenda, like moving the Mirror Lake dredging project forward.</w:t>
      </w:r>
      <w:r w:rsidR="00A742C5">
        <w:t xml:space="preserve">  South 4</w:t>
      </w:r>
      <w:r w:rsidR="00A742C5" w:rsidRPr="00A742C5">
        <w:rPr>
          <w:vertAlign w:val="superscript"/>
        </w:rPr>
        <w:t>th</w:t>
      </w:r>
      <w:r w:rsidR="00A742C5">
        <w:t xml:space="preserve"> Street parking was a hot topic, as well as the </w:t>
      </w:r>
      <w:r w:rsidR="00B87B54">
        <w:t>C</w:t>
      </w:r>
      <w:r w:rsidR="001A6CA3">
        <w:t xml:space="preserve">hamber </w:t>
      </w:r>
      <w:r w:rsidR="00B87B54">
        <w:t xml:space="preserve">of Commerce building </w:t>
      </w:r>
      <w:r w:rsidR="001A6CA3">
        <w:t>lease.</w:t>
      </w:r>
      <w:r w:rsidR="00947E08">
        <w:t xml:space="preserve">  I</w:t>
      </w:r>
      <w:r w:rsidR="00834E8A">
        <w:t xml:space="preserve">, </w:t>
      </w:r>
      <w:r w:rsidR="00947E08">
        <w:t>along with some board members</w:t>
      </w:r>
      <w:r w:rsidR="00CA19B1">
        <w:t>,</w:t>
      </w:r>
      <w:r w:rsidR="00947E08">
        <w:t xml:space="preserve"> believe the impasse on the chamber lease is symptomatic of </w:t>
      </w:r>
      <w:r w:rsidR="00834E8A">
        <w:t>greater issues about room occupancy tax and related issues.</w:t>
      </w:r>
      <w:r w:rsidR="00CA19B1">
        <w:t xml:space="preserve">  Nevertheless, the lease can possibly be separated from these other concerns and issues</w:t>
      </w:r>
      <w:r w:rsidR="00A856B5">
        <w:t>.</w:t>
      </w:r>
    </w:p>
    <w:p w14:paraId="727AFDF5" w14:textId="0A00AB98" w:rsidR="003E48B8" w:rsidRDefault="00000000">
      <w:r>
        <w:t xml:space="preserve">In my </w:t>
      </w:r>
      <w:r w:rsidR="00BC6AD8">
        <w:t>M</w:t>
      </w:r>
      <w:r>
        <w:t xml:space="preserve">ayor’s </w:t>
      </w:r>
      <w:r w:rsidR="00BC6AD8">
        <w:t>R</w:t>
      </w:r>
      <w:r>
        <w:t xml:space="preserve">eport, I cited some disturbing news from Raleigh in that numerous bills in the process would greatly </w:t>
      </w:r>
      <w:r w:rsidR="005B1D3C">
        <w:t xml:space="preserve">impair municipalities when it comes to </w:t>
      </w:r>
      <w:r>
        <w:t>zoning</w:t>
      </w:r>
      <w:r w:rsidR="005B1D3C">
        <w:t xml:space="preserve"> and land use planning.</w:t>
      </w:r>
      <w:r w:rsidR="008D603B">
        <w:t xml:space="preserve">  I made our town commissioners aware of the situation by sharing </w:t>
      </w:r>
      <w:r w:rsidR="00421AC6">
        <w:t xml:space="preserve">the North Carolina League of Municipalities alerts to a number of troubling </w:t>
      </w:r>
      <w:r>
        <w:t>pending bills.</w:t>
      </w:r>
    </w:p>
    <w:p w14:paraId="274F1AF7" w14:textId="1F32D542" w:rsidR="003E48B8" w:rsidRDefault="00000000">
      <w:r>
        <w:t xml:space="preserve">Commissioner Dotson asked to modify the agenda so that these bills could be discussed.  The board decided to </w:t>
      </w:r>
      <w:r w:rsidR="0030474F">
        <w:t xml:space="preserve">set up a special board meeting </w:t>
      </w:r>
      <w:r w:rsidR="00573B3F">
        <w:t xml:space="preserve">on </w:t>
      </w:r>
      <w:r w:rsidR="0030474F">
        <w:t>Wednesday, the 23rd, to discuss these pending bills.</w:t>
      </w:r>
      <w:r w:rsidR="00FE233E">
        <w:t xml:space="preserve">  Many towns and cities have already gone on record as opposing legislation that would strip them of </w:t>
      </w:r>
      <w:r w:rsidR="00087515">
        <w:t xml:space="preserve">authority to regulate land use and zoning in their communities.  These towns, along with members of our board, believe these decisions are best made at the local level, not in </w:t>
      </w:r>
      <w:r w:rsidR="00270F15">
        <w:t>far away</w:t>
      </w:r>
      <w:r w:rsidR="00087515">
        <w:t xml:space="preserve"> Raleigh.</w:t>
      </w:r>
    </w:p>
    <w:p w14:paraId="1A163E9E" w14:textId="771AE958" w:rsidR="00087515" w:rsidRDefault="00000000">
      <w:r>
        <w:t>As Commissioner Dotson put it, we have checks and balances at the local level concerning land use and zoning policies.  Put bluntly, if citizens do not like what local elected officials are doing in these areas, the residents can vote the officials out of office.</w:t>
      </w:r>
      <w:r w:rsidR="00566988">
        <w:t xml:space="preserve">  Amen.</w:t>
      </w:r>
    </w:p>
    <w:p w14:paraId="3BAE6870" w14:textId="198CD211" w:rsidR="00866126" w:rsidRDefault="00000000">
      <w:r>
        <w:t xml:space="preserve">Let me review several bills that the </w:t>
      </w:r>
      <w:r w:rsidR="0034107E">
        <w:t xml:space="preserve">North Carolina League of Municipalities and Towns </w:t>
      </w:r>
      <w:r w:rsidR="00E93B18">
        <w:t xml:space="preserve">express concerns about.  First, there is the </w:t>
      </w:r>
      <w:r w:rsidR="008E5A49">
        <w:t>Omnibus</w:t>
      </w:r>
      <w:r w:rsidR="00E93B18">
        <w:t xml:space="preserve"> HB 765 entitled Local Government </w:t>
      </w:r>
      <w:r w:rsidR="001F1BEE">
        <w:t>Development Regulation</w:t>
      </w:r>
      <w:r w:rsidR="007178A1">
        <w:t xml:space="preserve">. </w:t>
      </w:r>
      <w:r w:rsidR="001F1BEE">
        <w:t xml:space="preserve"> In the opinion of many experts and officials, this bill would pave the way for unchecked development in towns</w:t>
      </w:r>
      <w:r w:rsidR="007178A1">
        <w:t xml:space="preserve">. </w:t>
      </w:r>
      <w:r w:rsidR="001F1BEE">
        <w:t xml:space="preserve"> What is so egregious to many </w:t>
      </w:r>
      <w:r w:rsidR="007178A1">
        <w:t xml:space="preserve">locally </w:t>
      </w:r>
      <w:r w:rsidR="001F1BEE">
        <w:t>elected officials, including me, is that</w:t>
      </w:r>
      <w:r w:rsidR="00762791">
        <w:t xml:space="preserve"> elected officials could be personally sued for land use and zoning decisions under som</w:t>
      </w:r>
      <w:r w:rsidR="00B64D60">
        <w:t>e</w:t>
      </w:r>
      <w:r w:rsidR="00762791">
        <w:t xml:space="preserve"> vague </w:t>
      </w:r>
      <w:r w:rsidR="00B74E89">
        <w:t xml:space="preserve">fraudulent or negligent </w:t>
      </w:r>
      <w:r w:rsidR="007F2533">
        <w:t>claims</w:t>
      </w:r>
      <w:r w:rsidR="00B64D60">
        <w:t xml:space="preserve">.  </w:t>
      </w:r>
      <w:r w:rsidR="007F2533">
        <w:t xml:space="preserve">Whether valid or not, local officials would find themselves in court </w:t>
      </w:r>
      <w:r w:rsidR="008E5A49">
        <w:t>as defendants with their personal finances at risk</w:t>
      </w:r>
      <w:r w:rsidR="00B64D60">
        <w:t xml:space="preserve">. </w:t>
      </w:r>
      <w:r w:rsidR="00676919">
        <w:t xml:space="preserve"> As a modest retiree from education, I would be unwilling to expose my wife to such a potential financial family disaster.  I suspect there would be wholesale resignations or </w:t>
      </w:r>
      <w:r w:rsidR="000331F1">
        <w:t>decisions to leave office if such a law was passed.  Even citizens on volunteer town boards might be in jeopardy</w:t>
      </w:r>
      <w:r w:rsidR="00696F44">
        <w:t xml:space="preserve">. </w:t>
      </w:r>
      <w:r w:rsidR="00316BF0">
        <w:t xml:space="preserve"> In such a scenario, I </w:t>
      </w:r>
      <w:r w:rsidR="00696F44">
        <w:t>cannot</w:t>
      </w:r>
      <w:r w:rsidR="00316BF0">
        <w:t xml:space="preserve"> overstate the potential for municipal disruption and chaos</w:t>
      </w:r>
      <w:r w:rsidR="002428A8">
        <w:t>.  By the way, state legislators do not and would not have such personal exposure.</w:t>
      </w:r>
    </w:p>
    <w:p w14:paraId="599A9072" w14:textId="5F8CC5C3" w:rsidR="003D4409" w:rsidRDefault="00000000">
      <w:r>
        <w:t xml:space="preserve">Also in this bill is a requirement for local governments to permit </w:t>
      </w:r>
      <w:r w:rsidR="006305F7">
        <w:t>five dwelling units per acre across the board.  That provision would pretty much gut a town</w:t>
      </w:r>
      <w:r w:rsidR="007741F2">
        <w:t xml:space="preserve">’s ability to </w:t>
      </w:r>
      <w:r w:rsidR="00AC1B72">
        <w:t xml:space="preserve">implement </w:t>
      </w:r>
      <w:r w:rsidR="007741F2">
        <w:t xml:space="preserve">land </w:t>
      </w:r>
      <w:r w:rsidR="007741F2">
        <w:lastRenderedPageBreak/>
        <w:t xml:space="preserve">use </w:t>
      </w:r>
      <w:r w:rsidR="00AC1B72">
        <w:t xml:space="preserve">and </w:t>
      </w:r>
      <w:r w:rsidR="007741F2">
        <w:t>planning that addresses local needs, such as watershed protection in sensitive areas such as we have here in Highlands.</w:t>
      </w:r>
    </w:p>
    <w:p w14:paraId="2669F920" w14:textId="3E70EB81" w:rsidR="00587EC6" w:rsidRDefault="00000000">
      <w:r>
        <w:t xml:space="preserve">Now, I can't go </w:t>
      </w:r>
      <w:r w:rsidR="00DA7C16">
        <w:t xml:space="preserve">on to </w:t>
      </w:r>
      <w:r>
        <w:t xml:space="preserve">review all the proposed legislation that </w:t>
      </w:r>
      <w:r w:rsidR="004315F1">
        <w:t xml:space="preserve">is in play in Raleigh.  Nevertheless, one bill in particular </w:t>
      </w:r>
      <w:r w:rsidR="006044F0">
        <w:t>illustrates the concern of many local officials.  That bill is HB 9</w:t>
      </w:r>
      <w:r w:rsidR="00865CA7">
        <w:t>-Firearm Discharge Pre</w:t>
      </w:r>
      <w:r w:rsidR="00E472C8">
        <w:t>-empt Local Ordinance.  Currently, in our 6.5-square-mile town limits of Highlands, we have an ordinance that prohibits the discharge of firearms.  The ordinance pretty much goes hand in hand with no hunting</w:t>
      </w:r>
      <w:r w:rsidR="00045CD3">
        <w:t xml:space="preserve"> prohibitions</w:t>
      </w:r>
      <w:r w:rsidR="00E472C8">
        <w:t xml:space="preserve"> within the town</w:t>
      </w:r>
      <w:r w:rsidR="00045CD3">
        <w:t xml:space="preserve">. </w:t>
      </w:r>
      <w:r w:rsidR="00E472C8">
        <w:t xml:space="preserve"> HB.9 would allow </w:t>
      </w:r>
      <w:r w:rsidR="005C0E3D">
        <w:t xml:space="preserve">the discharge of firearms on private property </w:t>
      </w:r>
      <w:r w:rsidR="0017718C">
        <w:t>within</w:t>
      </w:r>
      <w:r w:rsidR="005C0E3D">
        <w:t xml:space="preserve"> a town</w:t>
      </w:r>
      <w:r w:rsidR="0017718C">
        <w:t>’s</w:t>
      </w:r>
      <w:r w:rsidR="005C0E3D">
        <w:t xml:space="preserve"> limit</w:t>
      </w:r>
      <w:r w:rsidR="0017718C">
        <w:t>s</w:t>
      </w:r>
      <w:r w:rsidR="005C0E3D">
        <w:t xml:space="preserve"> so long as the </w:t>
      </w:r>
      <w:r w:rsidR="00BC1E03">
        <w:t>bullets or shot did not leave the private property area.  I must ask, what could possibly go wrong with that?  Not to mention the dis</w:t>
      </w:r>
      <w:r w:rsidR="00EA7479">
        <w:t>ruption of the p</w:t>
      </w:r>
      <w:r w:rsidR="0017718C">
        <w:t>eace</w:t>
      </w:r>
      <w:r w:rsidR="00EA7479">
        <w:t xml:space="preserve"> in the town</w:t>
      </w:r>
      <w:r w:rsidR="00CE5C30">
        <w:t xml:space="preserve">.  </w:t>
      </w:r>
      <w:r w:rsidR="00EA7479">
        <w:t>S</w:t>
      </w:r>
      <w:r w:rsidR="00CE5C30">
        <w:t>keet</w:t>
      </w:r>
      <w:r w:rsidR="00EA7479">
        <w:t xml:space="preserve"> ranges could be permitted or </w:t>
      </w:r>
      <w:r w:rsidR="00D80EC3">
        <w:t>private pistol or rifle galleries and ranges</w:t>
      </w:r>
      <w:r w:rsidR="00284711">
        <w:t xml:space="preserve">. </w:t>
      </w:r>
      <w:r w:rsidR="00CE5C30">
        <w:t xml:space="preserve"> I am not saying these activities should be banned in all towns in North Carolina.  What I am saying is these zoning issues, as well as other town-sensitive issues,</w:t>
      </w:r>
      <w:r w:rsidR="00F8524C">
        <w:t xml:space="preserve"> are best determined</w:t>
      </w:r>
      <w:r w:rsidR="00CE5C30">
        <w:t xml:space="preserve"> at the local level, not </w:t>
      </w:r>
      <w:r>
        <w:t>from distant Raleigh.</w:t>
      </w:r>
    </w:p>
    <w:p w14:paraId="3478AB9F" w14:textId="491734DB" w:rsidR="00986A4F" w:rsidRDefault="00000000">
      <w:r>
        <w:t xml:space="preserve">I will keep you posted as to what happens in the legislature.  </w:t>
      </w:r>
      <w:r w:rsidR="00231526">
        <w:t xml:space="preserve">One can look up HB 765 through a search engine such as Google.  Simply type in NC HB </w:t>
      </w:r>
      <w:r w:rsidR="00F13788">
        <w:t xml:space="preserve">765 or any of these: HB 9, SB 291, </w:t>
      </w:r>
      <w:r w:rsidR="00A53B8B">
        <w:t>HB 372, HB 369, HB 627, HB 495,</w:t>
      </w:r>
      <w:r w:rsidR="003E55D7">
        <w:t xml:space="preserve"> SB 713, and especially SB 736, which i</w:t>
      </w:r>
      <w:r w:rsidR="000C7DB5">
        <w:t xml:space="preserve">s called the Foundation Act Building NC </w:t>
      </w:r>
      <w:r w:rsidR="007C0146">
        <w:t>Housing Future.  Sounds great, but read it for yourself.</w:t>
      </w:r>
      <w:r w:rsidR="00EE0E84">
        <w:t xml:space="preserve">  It does have </w:t>
      </w:r>
      <w:r w:rsidR="00B50096">
        <w:t xml:space="preserve">some positive provisions, such as </w:t>
      </w:r>
      <w:r w:rsidR="00EE0E84">
        <w:t>a tax credit for converting STRs into affordable, long-term rentals</w:t>
      </w:r>
      <w:r w:rsidR="000E4D63">
        <w:t xml:space="preserve">.  On the other hand, there is the </w:t>
      </w:r>
      <w:r w:rsidR="00CD5A34">
        <w:t>provision for permitting</w:t>
      </w:r>
      <w:r w:rsidR="00213D6B">
        <w:t xml:space="preserve"> dwelling units on less than a quarter of an acre</w:t>
      </w:r>
      <w:r w:rsidR="00CD5A34">
        <w:t>.  Some may see that as positive in certain cases, while others may not</w:t>
      </w:r>
      <w:r w:rsidR="00213D6B">
        <w:t>.</w:t>
      </w:r>
    </w:p>
    <w:p w14:paraId="50ADDE55" w14:textId="77777777" w:rsidR="002428A8" w:rsidRDefault="002428A8"/>
    <w:p w14:paraId="4EEA2B89" w14:textId="77777777" w:rsidR="003E48B8" w:rsidRDefault="003E48B8"/>
    <w:p w14:paraId="03B0394F" w14:textId="736D9B42" w:rsidR="00A849F4" w:rsidRDefault="00000000">
      <w:r>
        <w:t xml:space="preserve">  </w:t>
      </w:r>
    </w:p>
    <w:sectPr w:rsidR="00A84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E3"/>
    <w:rsid w:val="00032A45"/>
    <w:rsid w:val="000331F1"/>
    <w:rsid w:val="00045CD3"/>
    <w:rsid w:val="00087515"/>
    <w:rsid w:val="000C7DB5"/>
    <w:rsid w:val="000E4D63"/>
    <w:rsid w:val="0017718C"/>
    <w:rsid w:val="001A6CA3"/>
    <w:rsid w:val="001F1BEE"/>
    <w:rsid w:val="00213D6B"/>
    <w:rsid w:val="00231526"/>
    <w:rsid w:val="002428A8"/>
    <w:rsid w:val="00270F15"/>
    <w:rsid w:val="00284711"/>
    <w:rsid w:val="0030474F"/>
    <w:rsid w:val="00316BF0"/>
    <w:rsid w:val="0034107E"/>
    <w:rsid w:val="003D4409"/>
    <w:rsid w:val="003E48B8"/>
    <w:rsid w:val="003E55D7"/>
    <w:rsid w:val="00421AC6"/>
    <w:rsid w:val="004315F1"/>
    <w:rsid w:val="004A28E6"/>
    <w:rsid w:val="00566988"/>
    <w:rsid w:val="00573B3F"/>
    <w:rsid w:val="00587EC6"/>
    <w:rsid w:val="005B1D3C"/>
    <w:rsid w:val="005C0E3D"/>
    <w:rsid w:val="006044F0"/>
    <w:rsid w:val="006305F7"/>
    <w:rsid w:val="00676919"/>
    <w:rsid w:val="00696F44"/>
    <w:rsid w:val="006D35A0"/>
    <w:rsid w:val="007178A1"/>
    <w:rsid w:val="00762791"/>
    <w:rsid w:val="007741F2"/>
    <w:rsid w:val="007C0146"/>
    <w:rsid w:val="007D6EE3"/>
    <w:rsid w:val="007F2533"/>
    <w:rsid w:val="00834E8A"/>
    <w:rsid w:val="00865CA7"/>
    <w:rsid w:val="00866126"/>
    <w:rsid w:val="008D603B"/>
    <w:rsid w:val="008E5A49"/>
    <w:rsid w:val="00935A5D"/>
    <w:rsid w:val="00937205"/>
    <w:rsid w:val="00947E08"/>
    <w:rsid w:val="00986A4F"/>
    <w:rsid w:val="00A53B8B"/>
    <w:rsid w:val="00A742C5"/>
    <w:rsid w:val="00A849F4"/>
    <w:rsid w:val="00A856B5"/>
    <w:rsid w:val="00AC1B72"/>
    <w:rsid w:val="00B50096"/>
    <w:rsid w:val="00B64D60"/>
    <w:rsid w:val="00B74E89"/>
    <w:rsid w:val="00B85065"/>
    <w:rsid w:val="00B87B54"/>
    <w:rsid w:val="00BC1E03"/>
    <w:rsid w:val="00BC6AD8"/>
    <w:rsid w:val="00CA19B1"/>
    <w:rsid w:val="00CC3B93"/>
    <w:rsid w:val="00CD5A34"/>
    <w:rsid w:val="00CE5C30"/>
    <w:rsid w:val="00D80EC3"/>
    <w:rsid w:val="00DA7C16"/>
    <w:rsid w:val="00E472C8"/>
    <w:rsid w:val="00E4775E"/>
    <w:rsid w:val="00E93B18"/>
    <w:rsid w:val="00EA7479"/>
    <w:rsid w:val="00EE0E84"/>
    <w:rsid w:val="00EF6913"/>
    <w:rsid w:val="00F13788"/>
    <w:rsid w:val="00F8524C"/>
    <w:rsid w:val="00FE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D32C05"/>
  <w15:chartTrackingRefBased/>
  <w15:docId w15:val="{107C4936-4A03-F949-9B79-74AE4D71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EE3"/>
    <w:rPr>
      <w:rFonts w:eastAsiaTheme="majorEastAsia" w:cstheme="majorBidi"/>
      <w:color w:val="272727" w:themeColor="text1" w:themeTint="D8"/>
    </w:rPr>
  </w:style>
  <w:style w:type="paragraph" w:styleId="Title">
    <w:name w:val="Title"/>
    <w:basedOn w:val="Normal"/>
    <w:next w:val="Normal"/>
    <w:link w:val="TitleChar"/>
    <w:uiPriority w:val="10"/>
    <w:qFormat/>
    <w:rsid w:val="007D6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EE3"/>
    <w:pPr>
      <w:spacing w:before="160"/>
      <w:jc w:val="center"/>
    </w:pPr>
    <w:rPr>
      <w:i/>
      <w:iCs/>
      <w:color w:val="404040" w:themeColor="text1" w:themeTint="BF"/>
    </w:rPr>
  </w:style>
  <w:style w:type="character" w:customStyle="1" w:styleId="QuoteChar">
    <w:name w:val="Quote Char"/>
    <w:basedOn w:val="DefaultParagraphFont"/>
    <w:link w:val="Quote"/>
    <w:uiPriority w:val="29"/>
    <w:rsid w:val="007D6EE3"/>
    <w:rPr>
      <w:i/>
      <w:iCs/>
      <w:color w:val="404040" w:themeColor="text1" w:themeTint="BF"/>
    </w:rPr>
  </w:style>
  <w:style w:type="paragraph" w:styleId="ListParagraph">
    <w:name w:val="List Paragraph"/>
    <w:basedOn w:val="Normal"/>
    <w:uiPriority w:val="34"/>
    <w:qFormat/>
    <w:rsid w:val="007D6EE3"/>
    <w:pPr>
      <w:ind w:left="720"/>
      <w:contextualSpacing/>
    </w:pPr>
  </w:style>
  <w:style w:type="character" w:styleId="IntenseEmphasis">
    <w:name w:val="Intense Emphasis"/>
    <w:basedOn w:val="DefaultParagraphFont"/>
    <w:uiPriority w:val="21"/>
    <w:qFormat/>
    <w:rsid w:val="007D6EE3"/>
    <w:rPr>
      <w:i/>
      <w:iCs/>
      <w:color w:val="0F4761" w:themeColor="accent1" w:themeShade="BF"/>
    </w:rPr>
  </w:style>
  <w:style w:type="paragraph" w:styleId="IntenseQuote">
    <w:name w:val="Intense Quote"/>
    <w:basedOn w:val="Normal"/>
    <w:next w:val="Normal"/>
    <w:link w:val="IntenseQuoteChar"/>
    <w:uiPriority w:val="30"/>
    <w:qFormat/>
    <w:rsid w:val="007D6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EE3"/>
    <w:rPr>
      <w:i/>
      <w:iCs/>
      <w:color w:val="0F4761" w:themeColor="accent1" w:themeShade="BF"/>
    </w:rPr>
  </w:style>
  <w:style w:type="character" w:styleId="IntenseReference">
    <w:name w:val="Intense Reference"/>
    <w:basedOn w:val="DefaultParagraphFont"/>
    <w:uiPriority w:val="32"/>
    <w:qFormat/>
    <w:rsid w:val="007D6E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Taylor Taylor</dc:creator>
  <cp:lastModifiedBy>Microsoft Office User</cp:lastModifiedBy>
  <cp:revision>4</cp:revision>
  <dcterms:created xsi:type="dcterms:W3CDTF">2025-04-22T02:38:00Z</dcterms:created>
  <dcterms:modified xsi:type="dcterms:W3CDTF">2025-04-22T11:57:00Z</dcterms:modified>
</cp:coreProperties>
</file>